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3E12A" w14:textId="15A2B4E6" w:rsidR="00BA0D84" w:rsidRPr="00635C73" w:rsidRDefault="00BA0D84" w:rsidP="00BA0D84">
      <w:pPr>
        <w:jc w:val="center"/>
        <w:rPr>
          <w:rFonts w:ascii="Arial Black" w:hAnsi="Arial Black"/>
          <w:b/>
          <w:bCs/>
          <w:color w:val="FF0000"/>
          <w:sz w:val="32"/>
          <w:szCs w:val="32"/>
        </w:rPr>
      </w:pPr>
      <w:r w:rsidRPr="00BA0D84">
        <w:rPr>
          <w:rFonts w:ascii="Arial Black" w:hAnsi="Arial Black"/>
          <w:b/>
          <w:bCs/>
          <w:color w:val="FF0000"/>
          <w:sz w:val="32"/>
          <w:szCs w:val="32"/>
        </w:rPr>
        <w:t xml:space="preserve">Obměna tablet jodidu draselného pro obyvatele </w:t>
      </w:r>
    </w:p>
    <w:p w14:paraId="3900E8EE" w14:textId="176E2DC9" w:rsidR="00BA0D84" w:rsidRPr="00BA0D84" w:rsidRDefault="00BA0D84" w:rsidP="00BA0D84">
      <w:pPr>
        <w:jc w:val="center"/>
        <w:rPr>
          <w:rFonts w:ascii="Arial Black" w:hAnsi="Arial Black"/>
          <w:color w:val="FF0000"/>
          <w:sz w:val="32"/>
          <w:szCs w:val="32"/>
        </w:rPr>
      </w:pPr>
      <w:r w:rsidRPr="00BA0D84">
        <w:rPr>
          <w:rFonts w:ascii="Arial Black" w:hAnsi="Arial Black"/>
          <w:b/>
          <w:bCs/>
          <w:color w:val="FF0000"/>
          <w:sz w:val="32"/>
          <w:szCs w:val="32"/>
        </w:rPr>
        <w:t>v</w:t>
      </w:r>
      <w:r w:rsidRPr="00635C73">
        <w:rPr>
          <w:rFonts w:ascii="Arial Black" w:hAnsi="Arial Black"/>
          <w:b/>
          <w:bCs/>
          <w:color w:val="FF0000"/>
          <w:sz w:val="32"/>
          <w:szCs w:val="32"/>
        </w:rPr>
        <w:t> </w:t>
      </w:r>
      <w:r w:rsidRPr="00BA0D84">
        <w:rPr>
          <w:rFonts w:ascii="Arial Black" w:hAnsi="Arial Black"/>
          <w:b/>
          <w:bCs/>
          <w:color w:val="FF0000"/>
          <w:sz w:val="32"/>
          <w:szCs w:val="32"/>
        </w:rPr>
        <w:t>okolí</w:t>
      </w:r>
      <w:r w:rsidRPr="00635C73">
        <w:rPr>
          <w:rFonts w:ascii="Arial Black" w:hAnsi="Arial Black"/>
          <w:b/>
          <w:bCs/>
          <w:color w:val="FF0000"/>
          <w:sz w:val="32"/>
          <w:szCs w:val="32"/>
        </w:rPr>
        <w:t xml:space="preserve"> </w:t>
      </w:r>
      <w:r w:rsidRPr="00BA0D84">
        <w:rPr>
          <w:rFonts w:ascii="Arial Black" w:hAnsi="Arial Black"/>
          <w:b/>
          <w:bCs/>
          <w:color w:val="FF0000"/>
          <w:sz w:val="32"/>
          <w:szCs w:val="32"/>
        </w:rPr>
        <w:t>Jaderné elektrárny Temelín.</w:t>
      </w:r>
    </w:p>
    <w:p w14:paraId="7D66B9C9" w14:textId="77777777" w:rsidR="00635C73" w:rsidRDefault="00635C73" w:rsidP="00BA0D84">
      <w:pPr>
        <w:jc w:val="both"/>
        <w:rPr>
          <w:rFonts w:ascii="Arial" w:hAnsi="Arial" w:cs="Arial"/>
          <w:sz w:val="28"/>
          <w:szCs w:val="28"/>
        </w:rPr>
      </w:pPr>
    </w:p>
    <w:p w14:paraId="72F4D48A" w14:textId="7191B201" w:rsidR="00BA0D84" w:rsidRPr="00BA0D84" w:rsidRDefault="00BA0D84" w:rsidP="00BA0D84">
      <w:pPr>
        <w:jc w:val="both"/>
        <w:rPr>
          <w:rFonts w:ascii="Arial" w:hAnsi="Arial" w:cs="Arial"/>
          <w:sz w:val="28"/>
          <w:szCs w:val="28"/>
        </w:rPr>
      </w:pPr>
      <w:r w:rsidRPr="00BA0D84">
        <w:rPr>
          <w:rFonts w:ascii="Arial" w:hAnsi="Arial" w:cs="Arial"/>
          <w:sz w:val="28"/>
          <w:szCs w:val="28"/>
        </w:rPr>
        <w:t xml:space="preserve">Jedenkrát za pět let probíhá obměna tablet jodidu draselného, které obyvatelům v okolí jaderné elektrárny </w:t>
      </w:r>
      <w:r w:rsidRPr="00BA0D84">
        <w:rPr>
          <w:rFonts w:ascii="Arial" w:hAnsi="Arial" w:cs="Arial"/>
          <w:sz w:val="28"/>
          <w:szCs w:val="28"/>
        </w:rPr>
        <w:t xml:space="preserve">Temelín </w:t>
      </w:r>
      <w:proofErr w:type="gramStart"/>
      <w:r w:rsidRPr="00BA0D84">
        <w:rPr>
          <w:rFonts w:ascii="Arial" w:hAnsi="Arial" w:cs="Arial"/>
          <w:sz w:val="28"/>
          <w:szCs w:val="28"/>
        </w:rPr>
        <w:t>slouží</w:t>
      </w:r>
      <w:proofErr w:type="gramEnd"/>
      <w:r w:rsidRPr="00BA0D84">
        <w:rPr>
          <w:rFonts w:ascii="Arial" w:hAnsi="Arial" w:cs="Arial"/>
          <w:sz w:val="28"/>
          <w:szCs w:val="28"/>
        </w:rPr>
        <w:t xml:space="preserve"> k ochraně života a zdraví při případném úniku radioaktivních látek do životního prostředí. </w:t>
      </w:r>
    </w:p>
    <w:p w14:paraId="358AA96B" w14:textId="30A3DE42" w:rsidR="00BA0D84" w:rsidRPr="00BA0D84" w:rsidRDefault="00BA0D84" w:rsidP="00BA0D84">
      <w:pPr>
        <w:jc w:val="both"/>
        <w:rPr>
          <w:rFonts w:ascii="Arial" w:hAnsi="Arial" w:cs="Arial"/>
          <w:sz w:val="28"/>
          <w:szCs w:val="28"/>
        </w:rPr>
      </w:pPr>
      <w:r w:rsidRPr="00BA0D84">
        <w:rPr>
          <w:rFonts w:ascii="Arial" w:hAnsi="Arial" w:cs="Arial"/>
          <w:sz w:val="28"/>
          <w:szCs w:val="28"/>
        </w:rPr>
        <w:t>Obměnu tablet provádí ČEZ, a.s. ve spolupráci s Hasičských záchranným sborem Jihočeské kraje, Krajským úřadem Jihočeského kraje a starosty dotčených obcí.</w:t>
      </w:r>
    </w:p>
    <w:p w14:paraId="23924E4E" w14:textId="516003F8" w:rsidR="00BA0D84" w:rsidRPr="00BA0D84" w:rsidRDefault="00BA0D84" w:rsidP="00BA0D84">
      <w:pPr>
        <w:jc w:val="both"/>
        <w:rPr>
          <w:rFonts w:ascii="Arial" w:hAnsi="Arial" w:cs="Arial"/>
          <w:sz w:val="28"/>
          <w:szCs w:val="28"/>
        </w:rPr>
      </w:pPr>
      <w:r w:rsidRPr="00BA0D84">
        <w:rPr>
          <w:rFonts w:ascii="Arial" w:hAnsi="Arial" w:cs="Arial"/>
          <w:sz w:val="28"/>
          <w:szCs w:val="28"/>
        </w:rPr>
        <w:t xml:space="preserve">ČEZ, a.s. zajistil nákup tablet v počtu požadovaných balení ze strany obcí a krajský úřad oslovil starosty s žádostí o spolupráci při jejich obměně. Hasičský záchranný sbor v úterý 31. května 2022 převzal tablety od distributora a do konce června 2022 je bude distribuovat do určených obcí. Další předání dotčeným osobám zajistí starostové obcí nejdéle do 30. září 2022, kdy </w:t>
      </w:r>
      <w:proofErr w:type="gramStart"/>
      <w:r w:rsidRPr="00BA0D84">
        <w:rPr>
          <w:rFonts w:ascii="Arial" w:hAnsi="Arial" w:cs="Arial"/>
          <w:sz w:val="28"/>
          <w:szCs w:val="28"/>
        </w:rPr>
        <w:t>končí</w:t>
      </w:r>
      <w:proofErr w:type="gramEnd"/>
      <w:r w:rsidRPr="00BA0D84">
        <w:rPr>
          <w:rFonts w:ascii="Arial" w:hAnsi="Arial" w:cs="Arial"/>
          <w:sz w:val="28"/>
          <w:szCs w:val="28"/>
        </w:rPr>
        <w:t xml:space="preserve"> použitelnost stávajících tablet. Součástí obměny je sběr stávajících tablet. </w:t>
      </w:r>
    </w:p>
    <w:p w14:paraId="3ED2D769" w14:textId="5AF8D102" w:rsidR="00BA0D84" w:rsidRPr="00BA0D84" w:rsidRDefault="00930330" w:rsidP="00BA0D84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567ED973" wp14:editId="61C02D50">
            <wp:simplePos x="0" y="0"/>
            <wp:positionH relativeFrom="margin">
              <wp:posOffset>27709</wp:posOffset>
            </wp:positionH>
            <wp:positionV relativeFrom="paragraph">
              <wp:posOffset>5946</wp:posOffset>
            </wp:positionV>
            <wp:extent cx="5760720" cy="3487420"/>
            <wp:effectExtent l="0" t="0" r="0" b="0"/>
            <wp:wrapNone/>
            <wp:docPr id="3" name="Obrázek 3" descr="Jaderná elektrárna Temelín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derná elektrárna Temelín – Wikiped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100000"/>
                              </a14:imgEffect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A0D84" w:rsidRPr="00BA0D84">
        <w:rPr>
          <w:rFonts w:ascii="Arial" w:hAnsi="Arial" w:cs="Arial"/>
          <w:sz w:val="28"/>
          <w:szCs w:val="28"/>
        </w:rPr>
        <w:t xml:space="preserve">Tablety budou osobám obměněny dle pokynů starosty. </w:t>
      </w:r>
    </w:p>
    <w:p w14:paraId="6C6E1DFD" w14:textId="23048634" w:rsidR="00BA0D84" w:rsidRDefault="00BA0D84" w:rsidP="00BA0D84">
      <w:pPr>
        <w:jc w:val="both"/>
        <w:rPr>
          <w:rFonts w:ascii="Arial" w:hAnsi="Arial" w:cs="Arial"/>
          <w:sz w:val="24"/>
          <w:szCs w:val="24"/>
        </w:rPr>
      </w:pPr>
    </w:p>
    <w:p w14:paraId="1A91C3A6" w14:textId="1013999D" w:rsidR="00BA0D84" w:rsidRPr="00BA0D84" w:rsidRDefault="00BA0D84" w:rsidP="00BA0D84">
      <w:pPr>
        <w:jc w:val="both"/>
        <w:rPr>
          <w:rFonts w:ascii="Arial" w:hAnsi="Arial" w:cs="Arial"/>
          <w:sz w:val="24"/>
          <w:szCs w:val="24"/>
        </w:rPr>
      </w:pPr>
    </w:p>
    <w:p w14:paraId="2F10D026" w14:textId="0EC1AC9C" w:rsidR="008C2B27" w:rsidRPr="00BA0D84" w:rsidRDefault="00635C73" w:rsidP="00BA0D84">
      <w:pPr>
        <w:jc w:val="both"/>
        <w:rPr>
          <w:rFonts w:ascii="Arial" w:hAnsi="Arial" w:cs="Arial"/>
          <w:sz w:val="24"/>
          <w:szCs w:val="24"/>
        </w:rPr>
      </w:pPr>
      <w:r w:rsidRPr="00BA0D84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F31D74A" wp14:editId="05A999F1">
            <wp:simplePos x="0" y="0"/>
            <wp:positionH relativeFrom="column">
              <wp:posOffset>1773728</wp:posOffset>
            </wp:positionH>
            <wp:positionV relativeFrom="paragraph">
              <wp:posOffset>1180234</wp:posOffset>
            </wp:positionV>
            <wp:extent cx="3175463" cy="2116974"/>
            <wp:effectExtent l="0" t="0" r="6350" b="0"/>
            <wp:wrapNone/>
            <wp:docPr id="1028" name="Picture 4" descr="Ľuďom v okolí jadrových elektrární začínajú vymieňať jódové tabletky - SME  | MY Trnava">
              <a:extLst xmlns:a="http://schemas.openxmlformats.org/drawingml/2006/main">
                <a:ext uri="{FF2B5EF4-FFF2-40B4-BE49-F238E27FC236}">
                  <a16:creationId xmlns:a16="http://schemas.microsoft.com/office/drawing/2014/main" id="{E1B86235-1553-7384-8572-5C57BC9C95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Ľuďom v okolí jadrových elektrární začínajú vymieňať jódové tabletky - SME  | MY Trnava">
                      <a:extLst>
                        <a:ext uri="{FF2B5EF4-FFF2-40B4-BE49-F238E27FC236}">
                          <a16:creationId xmlns:a16="http://schemas.microsoft.com/office/drawing/2014/main" id="{E1B86235-1553-7384-8572-5C57BC9C955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63" cy="21169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B27" w:rsidRPr="00BA0D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D84"/>
    <w:rsid w:val="00635C73"/>
    <w:rsid w:val="008C2B27"/>
    <w:rsid w:val="00930330"/>
    <w:rsid w:val="00BA0D84"/>
    <w:rsid w:val="00F7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B2EFE"/>
  <w15:chartTrackingRefBased/>
  <w15:docId w15:val="{BD5A3C43-2F9B-438E-8D32-3BF7D0B7C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6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140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Medvedz Vladimír</dc:creator>
  <cp:keywords/>
  <dc:description/>
  <cp:lastModifiedBy>Medvedz Vladimír</cp:lastModifiedBy>
  <cp:revision>2</cp:revision>
  <dcterms:created xsi:type="dcterms:W3CDTF">2022-06-04T09:43:00Z</dcterms:created>
  <dcterms:modified xsi:type="dcterms:W3CDTF">2022-06-04T09:56:00Z</dcterms:modified>
</cp:coreProperties>
</file>