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8A" w:rsidRDefault="00E7541D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10.6pt;margin-top:383.85pt;width:28.5pt;height:96.45pt;z-index:251672576;mso-width-relative:margin;mso-height-relative:margin">
            <v:textbox style="layout-flow:vertical;mso-next-textbox:#_x0000_s1042">
              <w:txbxContent>
                <w:p w:rsidR="00B015C0" w:rsidRDefault="00B015C0" w:rsidP="00B015C0">
                  <w:pPr>
                    <w:jc w:val="center"/>
                  </w:pPr>
                  <w:r>
                    <w:t>PŘÍLOHA č. 3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92.85pt;margin-top:356.1pt;width:113.3pt;height:68.7pt;flip:x y;z-index:251671552" o:connectortype="straight" strokecolor="#2bf52b" strokeweight="4pt">
            <v:stroke endarrow="block"/>
          </v:shape>
        </w:pict>
      </w:r>
      <w:r>
        <w:rPr>
          <w:noProof/>
          <w:lang w:eastAsia="cs-CZ"/>
        </w:rPr>
        <w:pict>
          <v:shape id="_x0000_s1037" type="#_x0000_t202" style="position:absolute;margin-left:406.15pt;margin-top:424.8pt;width:157.45pt;height:40.5pt;z-index:251667456;mso-width-relative:margin;mso-height-relative:margin" strokecolor="#2bf52b" strokeweight="4pt">
            <v:textbox>
              <w:txbxContent>
                <w:p w:rsidR="00B015C0" w:rsidRDefault="00B015C0" w:rsidP="00B015C0">
                  <w:pPr>
                    <w:jc w:val="center"/>
                  </w:pPr>
                  <w:r>
                    <w:t xml:space="preserve">Záměr prodeje – nemovitosti ve vlastnictví </w:t>
                  </w:r>
                  <w:proofErr w:type="spellStart"/>
                  <w:r>
                    <w:t>JčK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0" type="#_x0000_t32" style="position:absolute;margin-left:283.1pt;margin-top:208.05pt;width:64.55pt;height:87pt;flip:x;z-index:251670528" o:connectortype="straight" strokecolor="#1dc4ff" strokeweight="4pt">
            <v:stroke endarrow="block"/>
          </v:shape>
        </w:pict>
      </w:r>
      <w:r>
        <w:rPr>
          <w:noProof/>
          <w:lang w:eastAsia="cs-CZ"/>
        </w:rPr>
        <w:pict>
          <v:shape id="_x0000_s1038" type="#_x0000_t202" style="position:absolute;margin-left:347.65pt;margin-top:167.65pt;width:163.45pt;height:40.4pt;z-index:251668480;mso-width-relative:margin;mso-height-relative:margin" strokecolor="#1dc4ff" strokeweight="4pt">
            <v:textbox>
              <w:txbxContent>
                <w:p w:rsidR="00B015C0" w:rsidRDefault="00B015C0" w:rsidP="00B015C0">
                  <w:pPr>
                    <w:jc w:val="center"/>
                  </w:pPr>
                  <w:r>
                    <w:t>Věcné břemeno  - služebnost (studna s pitnou vodou)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9" type="#_x0000_t32" style="position:absolute;margin-left:117.35pt;margin-top:128.55pt;width:7.5pt;height:69.6pt;flip:x;z-index:251669504" o:connectortype="straight" strokecolor="red" strokeweight="4pt">
            <v:stroke endarrow="block"/>
          </v:shape>
        </w:pict>
      </w:r>
      <w:r>
        <w:rPr>
          <w:noProof/>
        </w:rPr>
        <w:pict>
          <v:shape id="_x0000_s1036" type="#_x0000_t202" style="position:absolute;margin-left:92.35pt;margin-top:89.3pt;width:184.7pt;height:39.25pt;z-index:251666432;mso-width-relative:margin;mso-height-relative:margin" fillcolor="white [3212]" strokecolor="red" strokeweight="4pt">
            <v:textbox>
              <w:txbxContent>
                <w:p w:rsidR="00B015C0" w:rsidRDefault="00B015C0" w:rsidP="00B015C0">
                  <w:pPr>
                    <w:jc w:val="center"/>
                  </w:pPr>
                  <w:r>
                    <w:t>Nemovitosti ve vlastnictví firmy STAKO MF s.r.o.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group id="_x0000_s1035" style="position:absolute;margin-left:238.6pt;margin-top:289.9pt;width:61.8pt;height:44.6pt;z-index:251664384" coordorigin="6190,6932" coordsize="1236,892">
            <v:shape id="_x0000_s1030" style="position:absolute;left:6362;top:6932;width:1064;height:671" coordsize="2110,1329" o:regroupid="1" path="m2110,569r-56,226l570,319,240,1329,,1269,411,,2110,569xe" fillcolor="#1dc4ff" strokecolor="#00b0f0" strokeweight="4pt">
              <v:path arrowok="t"/>
              <o:lock v:ext="edit" aspectratio="t"/>
            </v:shape>
            <v:shape id="_x0000_s1031" style="position:absolute;left:6190;top:7538;width:294;height:286" coordsize="583,566" o:regroupid="1" path="m124,l583,128,468,566,,442,124,xe" fillcolor="#1dc4ff" strokecolor="#00b0f0" strokeweight="4pt">
              <v:path arrowok="t"/>
              <o:lock v:ext="edit" aspectratio="t"/>
            </v:shape>
          </v:group>
        </w:pict>
      </w:r>
      <w:r>
        <w:rPr>
          <w:noProof/>
          <w:lang w:eastAsia="cs-CZ"/>
        </w:rPr>
        <w:pict>
          <v:shape id="_x0000_s1027" style="position:absolute;margin-left:105.1pt;margin-top:235.3pt;width:207pt;height:164.5pt;z-index:251659264" coordsize="4140,3290" path="m2140,l1690,2170,140,1770,,2460r3490,830l4140,720,2140,xe" fillcolor="#2bf52b" strokecolor="#2bf52b" strokeweight="4.5pt">
            <v:fill opacity="19661f"/>
            <v:path arrowok="t"/>
          </v:shape>
        </w:pict>
      </w:r>
      <w:r>
        <w:rPr>
          <w:noProof/>
          <w:lang w:eastAsia="cs-CZ"/>
        </w:rPr>
        <w:pict>
          <v:shape id="_x0000_s1026" style="position:absolute;margin-left:51.9pt;margin-top:189.65pt;width:160.25pt;height:166.45pt;z-index:251658240;mso-position-vertical:absolute" coordsize="3205,3329" path="m654,l,3117r1045,212l1194,2660r1559,386l3205,901,654,xe" fillcolor="red" strokecolor="red" strokeweight="4.5pt">
            <v:fill opacity="19661f"/>
            <v:path arrowok="t"/>
          </v:shape>
        </w:pict>
      </w:r>
      <w:r w:rsidR="006C356A">
        <w:rPr>
          <w:noProof/>
          <w:lang w:eastAsia="cs-CZ"/>
        </w:rPr>
        <w:drawing>
          <wp:inline distT="0" distB="0" distL="0" distR="0">
            <wp:extent cx="8998646" cy="6120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646" cy="612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68A" w:rsidSect="00A6432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C7" w:rsidRDefault="005630C7" w:rsidP="00B015C0">
      <w:pPr>
        <w:spacing w:after="0" w:line="240" w:lineRule="auto"/>
      </w:pPr>
      <w:r>
        <w:separator/>
      </w:r>
    </w:p>
  </w:endnote>
  <w:endnote w:type="continuationSeparator" w:id="0">
    <w:p w:rsidR="005630C7" w:rsidRDefault="005630C7" w:rsidP="00B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C7" w:rsidRDefault="005630C7" w:rsidP="00B015C0">
      <w:pPr>
        <w:spacing w:after="0" w:line="240" w:lineRule="auto"/>
      </w:pPr>
      <w:r>
        <w:separator/>
      </w:r>
    </w:p>
  </w:footnote>
  <w:footnote w:type="continuationSeparator" w:id="0">
    <w:p w:rsidR="005630C7" w:rsidRDefault="005630C7" w:rsidP="00B0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56A"/>
    <w:rsid w:val="0027668A"/>
    <w:rsid w:val="002B340E"/>
    <w:rsid w:val="005630C7"/>
    <w:rsid w:val="006C356A"/>
    <w:rsid w:val="00A64325"/>
    <w:rsid w:val="00B015C0"/>
    <w:rsid w:val="00E7541D"/>
    <w:rsid w:val="00FB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 strokecolor="#00b0f0"/>
    </o:shapedefaults>
    <o:shapelayout v:ext="edit">
      <o:idmap v:ext="edit" data="1"/>
      <o:rules v:ext="edit">
        <o:r id="V:Rule4" type="connector" idref="#_x0000_s1039"/>
        <o:r id="V:Rule5" type="connector" idref="#_x0000_s1041"/>
        <o:r id="V:Rule6" type="connector" idref="#_x0000_s104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56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15C0"/>
  </w:style>
  <w:style w:type="paragraph" w:styleId="Zpat">
    <w:name w:val="footer"/>
    <w:basedOn w:val="Normln"/>
    <w:link w:val="ZpatChar"/>
    <w:uiPriority w:val="99"/>
    <w:semiHidden/>
    <w:unhideWhenUsed/>
    <w:rsid w:val="00B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1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kucerova</cp:lastModifiedBy>
  <cp:revision>2</cp:revision>
  <cp:lastPrinted>2014-07-24T08:04:00Z</cp:lastPrinted>
  <dcterms:created xsi:type="dcterms:W3CDTF">2014-07-23T11:03:00Z</dcterms:created>
  <dcterms:modified xsi:type="dcterms:W3CDTF">2014-07-24T08:12:00Z</dcterms:modified>
</cp:coreProperties>
</file>