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D" w:rsidRDefault="007760DD" w:rsidP="007760D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PŘEDPOKLAD VÝSLEDKU HOSPODAŘENÍ  KŠH  ZA II. POLOLETÍ </w:t>
      </w:r>
      <w:r w:rsidR="00217EED"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t>ROKU 2014</w:t>
      </w:r>
    </w:p>
    <w:p w:rsidR="007760DD" w:rsidRDefault="007760DD" w:rsidP="007760DD">
      <w:pPr>
        <w:jc w:val="center"/>
        <w:rPr>
          <w:b/>
          <w:i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6062"/>
        <w:gridCol w:w="1417"/>
        <w:gridCol w:w="1809"/>
      </w:tblGrid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0DD" w:rsidRDefault="0077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HODNOTÍCÍ KRITERIUM DLE ČINNOSTÍ</w:t>
            </w:r>
          </w:p>
          <w:p w:rsidR="007760DD" w:rsidRDefault="0077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A DRUH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0DD" w:rsidRDefault="0077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MĚRNÉ </w:t>
            </w:r>
          </w:p>
          <w:p w:rsidR="007760DD" w:rsidRDefault="0077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JEDNOTKY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0DD" w:rsidRDefault="0077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MNOŽSTVÍ </w:t>
            </w:r>
          </w:p>
          <w:p w:rsidR="007760DD" w:rsidRDefault="0077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MĚR. JEDN. 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b/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0DD" w:rsidRDefault="007760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HLAVNÍ ČINNOST - NÁKLADY NA PRAKTICKOU VÝUKU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b/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RYBÁŘSKÁ ŠKOLA –  PLÁN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RYBÁŘSKÁ ŠKOLA  -  SKUTEČNOST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LESNICKÁ ŠKOLA –    PLÁN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760DD" w:rsidTr="007760DD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LESNICKÁ ŠKOLA  -   SKUTEČNOST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0DD" w:rsidRDefault="007760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DOPLŇKOVÁ ČINNOST -  LESNICKÁ A RYBÁŘSKÁ VÝROBA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PŮVODNÍ PLÁNOVANÉ NÁKLADY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PŮVODNÍ PLÁNOVANÉ VÝNOSY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PŮVODNÍ PLÁNOVANÝ ZISK PO ZDANĚNÍ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4,5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základě rozhodnutí kraje bylo povoleno čerpání  plánovaného zisku na opravy a údržby budov, cest a rybníků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UPRAVENÉ PLÁNOVANÉ NÁKLADY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UPRAVENÉ PLÁNOVANÉ VÝNOSY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UPRAVENÝ PLÁNOVANÝ ZISK PO ZDANĚNÍ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PŘEDPOKLÁDANÉ  PLÁNOVANÉ NÁKLADY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PŘEDPOKLÁDANÉ PLÁNOVANÉ VÝNOSY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PŘEDPOKLÁDANÝ  PLÁNOVANÝ ZISK PO ZDANĚNÍ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621A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60DD" w:rsidRDefault="007760DD" w:rsidP="0062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PŮVODNĚ PLÁNOVANÉ NÁKLADY NA OPRAVY A ÚDRŽBY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760DD" w:rsidTr="004C6653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VÝŠE NÁKLADŮ NA OPRAVY A ÚDRŽBY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mil.</w:t>
            </w:r>
            <w:r w:rsidR="0021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60DD" w:rsidRDefault="00207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21A27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1A27" w:rsidRDefault="00621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1A27" w:rsidRDefault="00621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1A27" w:rsidRDefault="00621A27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621A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60DD" w:rsidRDefault="0062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PŘEDPOKLÁDANÉ INVESTICE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60DD" w:rsidRDefault="00621A27">
            <w:pPr>
              <w:jc w:val="center"/>
              <w:rPr>
                <w:sz w:val="24"/>
                <w:szCs w:val="24"/>
              </w:rPr>
            </w:pPr>
            <w:r w:rsidRPr="00621A27">
              <w:rPr>
                <w:sz w:val="24"/>
                <w:szCs w:val="24"/>
              </w:rPr>
              <w:t>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60DD" w:rsidRDefault="0062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4C6653" w:rsidTr="004C66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3" w:rsidRDefault="004C66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3" w:rsidRPr="00621A27" w:rsidRDefault="004C6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3" w:rsidRDefault="004C6653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PLÁNOVANÝ PRODEJ RYB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SKUTEČNÝ PRODEJ RYB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REZERVA KAPRA  I.TŘÍDY - ZAKOMOROVÁNO V RYBNÍCÍCH </w:t>
            </w:r>
          </w:p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Dříve byla tato ryba odlovena a sádkována i za cenu velkých</w:t>
            </w:r>
          </w:p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ztrát z úhynu.  Při jarním prodeji je vyšší cena    +  5-7 Kč/kg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ČERPÁNÍ ETÁTU ROČNÍ TĚŽBY - PLÁN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760DD" w:rsidTr="007760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ČERPÁNÍ ETÁTU ROČNÍ TĚŽBY – SKUTEČNOST</w:t>
            </w:r>
          </w:p>
          <w:p w:rsidR="007760DD" w:rsidRDefault="007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Těžba zašetřena z důvodů možných kalamit a snížení cen dřeva, kdy je nutno pro dosažení HV  zvýšit těžby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0DD" w:rsidRDefault="0077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8 000</w:t>
            </w:r>
          </w:p>
          <w:p w:rsidR="007760DD" w:rsidRDefault="007760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7C" w:rsidRDefault="001A1B7C"/>
    <w:p w:rsidR="001C0E81" w:rsidRPr="00207BD8" w:rsidRDefault="001C0E81" w:rsidP="00207BD8">
      <w:pPr>
        <w:jc w:val="center"/>
        <w:rPr>
          <w:b/>
          <w:i/>
          <w:sz w:val="28"/>
          <w:szCs w:val="28"/>
        </w:rPr>
      </w:pPr>
      <w:r w:rsidRPr="00207BD8">
        <w:rPr>
          <w:b/>
          <w:i/>
          <w:sz w:val="28"/>
          <w:szCs w:val="28"/>
        </w:rPr>
        <w:t>KOMENTÁŘ K PŘEDPOKLADU VÝ</w:t>
      </w:r>
      <w:r w:rsidR="00207BD8">
        <w:rPr>
          <w:b/>
          <w:i/>
          <w:sz w:val="28"/>
          <w:szCs w:val="28"/>
        </w:rPr>
        <w:t xml:space="preserve">SLEDKU HOSPODAŘENÍ KŠH ZA                       </w:t>
      </w:r>
      <w:r w:rsidRPr="00207BD8">
        <w:rPr>
          <w:b/>
          <w:i/>
          <w:sz w:val="28"/>
          <w:szCs w:val="28"/>
        </w:rPr>
        <w:t xml:space="preserve">  II. POLOLETÍ ROKU 2014</w:t>
      </w:r>
    </w:p>
    <w:p w:rsidR="001C0E81" w:rsidRPr="00207BD8" w:rsidRDefault="001C0E81">
      <w:pPr>
        <w:rPr>
          <w:sz w:val="24"/>
          <w:szCs w:val="24"/>
        </w:rPr>
      </w:pPr>
    </w:p>
    <w:p w:rsidR="001C0E81" w:rsidRPr="00207BD8" w:rsidRDefault="001C0E81">
      <w:pPr>
        <w:rPr>
          <w:b/>
          <w:i/>
          <w:sz w:val="24"/>
          <w:szCs w:val="24"/>
          <w:u w:val="single"/>
        </w:rPr>
      </w:pPr>
      <w:r w:rsidRPr="00207BD8">
        <w:rPr>
          <w:b/>
          <w:i/>
          <w:sz w:val="24"/>
          <w:szCs w:val="24"/>
          <w:u w:val="single"/>
        </w:rPr>
        <w:t xml:space="preserve">HLAVNÍ ČINNOST   </w:t>
      </w:r>
    </w:p>
    <w:p w:rsidR="001C0E81" w:rsidRPr="00207BD8" w:rsidRDefault="004930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Praktická výuka (</w:t>
      </w:r>
      <w:r w:rsidR="000074C4" w:rsidRPr="00207BD8">
        <w:rPr>
          <w:b/>
          <w:sz w:val="24"/>
          <w:szCs w:val="24"/>
        </w:rPr>
        <w:t xml:space="preserve">PV) </w:t>
      </w:r>
      <w:r w:rsidR="001C0E81" w:rsidRPr="00207BD8">
        <w:rPr>
          <w:b/>
          <w:sz w:val="24"/>
          <w:szCs w:val="24"/>
        </w:rPr>
        <w:t>žáků rybářské školy</w:t>
      </w:r>
    </w:p>
    <w:p w:rsidR="001C0E81" w:rsidRPr="00207BD8" w:rsidRDefault="001C0E81" w:rsidP="001C0E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7BD8">
        <w:rPr>
          <w:sz w:val="24"/>
          <w:szCs w:val="24"/>
        </w:rPr>
        <w:t>Průběh st</w:t>
      </w:r>
      <w:r w:rsidR="00A53B7D" w:rsidRPr="00207BD8">
        <w:rPr>
          <w:sz w:val="24"/>
          <w:szCs w:val="24"/>
        </w:rPr>
        <w:t>andardní</w:t>
      </w:r>
      <w:r w:rsidR="00984012" w:rsidRPr="00207BD8">
        <w:rPr>
          <w:sz w:val="24"/>
          <w:szCs w:val="24"/>
        </w:rPr>
        <w:t xml:space="preserve"> dle smlouvy, </w:t>
      </w:r>
      <w:r w:rsidR="00493080">
        <w:rPr>
          <w:sz w:val="24"/>
          <w:szCs w:val="24"/>
        </w:rPr>
        <w:t xml:space="preserve">bez podstatných </w:t>
      </w:r>
      <w:r w:rsidR="00A53B7D" w:rsidRPr="00207BD8">
        <w:rPr>
          <w:sz w:val="24"/>
          <w:szCs w:val="24"/>
        </w:rPr>
        <w:t xml:space="preserve">problémů. </w:t>
      </w:r>
    </w:p>
    <w:p w:rsidR="00984012" w:rsidRPr="00207BD8" w:rsidRDefault="000074C4" w:rsidP="001C0E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7BD8">
        <w:rPr>
          <w:sz w:val="24"/>
          <w:szCs w:val="24"/>
        </w:rPr>
        <w:t>Vyúč</w:t>
      </w:r>
      <w:r w:rsidR="00493080">
        <w:rPr>
          <w:sz w:val="24"/>
          <w:szCs w:val="24"/>
        </w:rPr>
        <w:t xml:space="preserve">tované náklady na PV se neliší </w:t>
      </w:r>
      <w:r w:rsidRPr="00207BD8">
        <w:rPr>
          <w:sz w:val="24"/>
          <w:szCs w:val="24"/>
        </w:rPr>
        <w:t>od srovnatelného období roku 2013</w:t>
      </w:r>
    </w:p>
    <w:p w:rsidR="00A53B7D" w:rsidRPr="00217EED" w:rsidRDefault="00A53B7D" w:rsidP="00217EE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7BD8">
        <w:rPr>
          <w:sz w:val="24"/>
          <w:szCs w:val="24"/>
        </w:rPr>
        <w:t xml:space="preserve">Vedoucím středisek uložena povinnost </w:t>
      </w:r>
      <w:r w:rsidR="008544B3" w:rsidRPr="00207BD8">
        <w:rPr>
          <w:sz w:val="24"/>
          <w:szCs w:val="24"/>
        </w:rPr>
        <w:t xml:space="preserve">vyšší osobní </w:t>
      </w:r>
      <w:r w:rsidR="00493080" w:rsidRPr="00217EED">
        <w:rPr>
          <w:sz w:val="24"/>
          <w:szCs w:val="24"/>
        </w:rPr>
        <w:t>angažovanosti při</w:t>
      </w:r>
      <w:r w:rsidR="008D6709" w:rsidRPr="00217EED">
        <w:rPr>
          <w:sz w:val="24"/>
          <w:szCs w:val="24"/>
        </w:rPr>
        <w:t xml:space="preserve"> pr</w:t>
      </w:r>
      <w:r w:rsidR="00493080" w:rsidRPr="00217EED">
        <w:rPr>
          <w:sz w:val="24"/>
          <w:szCs w:val="24"/>
        </w:rPr>
        <w:t>axích, zejména při výlovech. (</w:t>
      </w:r>
      <w:r w:rsidR="008D6709" w:rsidRPr="00217EED">
        <w:rPr>
          <w:sz w:val="24"/>
          <w:szCs w:val="24"/>
        </w:rPr>
        <w:t>osobní uvítání</w:t>
      </w:r>
      <w:r w:rsidR="00493080" w:rsidRPr="00217EED">
        <w:rPr>
          <w:sz w:val="24"/>
          <w:szCs w:val="24"/>
        </w:rPr>
        <w:t>, seznámení se způsobem strojení</w:t>
      </w:r>
      <w:r w:rsidR="008D6709" w:rsidRPr="00217EED">
        <w:rPr>
          <w:sz w:val="24"/>
          <w:szCs w:val="24"/>
        </w:rPr>
        <w:t>, průběhem výlovu, tříděním, vážen</w:t>
      </w:r>
      <w:r w:rsidR="00493080" w:rsidRPr="00217EED">
        <w:rPr>
          <w:sz w:val="24"/>
          <w:szCs w:val="24"/>
        </w:rPr>
        <w:t xml:space="preserve">ím a expedicí ryb </w:t>
      </w:r>
      <w:r w:rsidR="008544B3" w:rsidRPr="00217EED">
        <w:rPr>
          <w:sz w:val="24"/>
          <w:szCs w:val="24"/>
        </w:rPr>
        <w:t>apod.</w:t>
      </w:r>
      <w:r w:rsidR="008D6709" w:rsidRPr="00217EED">
        <w:rPr>
          <w:sz w:val="24"/>
          <w:szCs w:val="24"/>
        </w:rPr>
        <w:t xml:space="preserve">) </w:t>
      </w:r>
    </w:p>
    <w:p w:rsidR="008D6709" w:rsidRPr="00207BD8" w:rsidRDefault="001276B2" w:rsidP="001C0E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7BD8">
        <w:rPr>
          <w:sz w:val="24"/>
          <w:szCs w:val="24"/>
        </w:rPr>
        <w:t>Na</w:t>
      </w:r>
      <w:r w:rsidR="008D6709" w:rsidRPr="00207BD8">
        <w:rPr>
          <w:sz w:val="24"/>
          <w:szCs w:val="24"/>
        </w:rPr>
        <w:t xml:space="preserve">koupeny </w:t>
      </w:r>
      <w:r w:rsidRPr="00207BD8">
        <w:rPr>
          <w:sz w:val="24"/>
          <w:szCs w:val="24"/>
        </w:rPr>
        <w:t>ochranné pomůcky potřebné pro bezpečnou práci při výlovech</w:t>
      </w:r>
    </w:p>
    <w:p w:rsidR="001276B2" w:rsidRPr="00207BD8" w:rsidRDefault="00493080" w:rsidP="001C0E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průběhu měsíce ledna</w:t>
      </w:r>
      <w:r w:rsidR="001276B2" w:rsidRPr="00207BD8">
        <w:rPr>
          <w:sz w:val="24"/>
          <w:szCs w:val="24"/>
        </w:rPr>
        <w:t xml:space="preserve"> 2015 budou s ve</w:t>
      </w:r>
      <w:r>
        <w:rPr>
          <w:sz w:val="24"/>
          <w:szCs w:val="24"/>
        </w:rPr>
        <w:t>dením ško</w:t>
      </w:r>
      <w:r w:rsidR="00217EED">
        <w:rPr>
          <w:sz w:val="24"/>
          <w:szCs w:val="24"/>
        </w:rPr>
        <w:t>ly dohodnuty konkrétní časové a </w:t>
      </w:r>
      <w:r>
        <w:rPr>
          <w:sz w:val="24"/>
          <w:szCs w:val="24"/>
        </w:rPr>
        <w:t xml:space="preserve">obsahové postupy pro </w:t>
      </w:r>
      <w:r w:rsidR="001276B2" w:rsidRPr="00207BD8">
        <w:rPr>
          <w:sz w:val="24"/>
          <w:szCs w:val="24"/>
        </w:rPr>
        <w:t>vy</w:t>
      </w:r>
      <w:r>
        <w:rPr>
          <w:sz w:val="24"/>
          <w:szCs w:val="24"/>
        </w:rPr>
        <w:t>užití nově zbudovaných</w:t>
      </w:r>
      <w:r w:rsidR="001276B2" w:rsidRPr="00207BD8">
        <w:rPr>
          <w:sz w:val="24"/>
          <w:szCs w:val="24"/>
        </w:rPr>
        <w:t xml:space="preserve"> prostor </w:t>
      </w:r>
      <w:r w:rsidR="003149CE" w:rsidRPr="00207BD8">
        <w:rPr>
          <w:sz w:val="24"/>
          <w:szCs w:val="24"/>
        </w:rPr>
        <w:t>pro PV</w:t>
      </w:r>
      <w:r w:rsidR="00984012" w:rsidRPr="00207BD8">
        <w:rPr>
          <w:sz w:val="24"/>
          <w:szCs w:val="24"/>
        </w:rPr>
        <w:t xml:space="preserve"> </w:t>
      </w:r>
      <w:r w:rsidR="001276B2" w:rsidRPr="00207BD8">
        <w:rPr>
          <w:sz w:val="24"/>
          <w:szCs w:val="24"/>
        </w:rPr>
        <w:t>v Čejeticích.</w:t>
      </w:r>
    </w:p>
    <w:p w:rsidR="001276B2" w:rsidRPr="00207BD8" w:rsidRDefault="001276B2" w:rsidP="001C0E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07BD8">
        <w:rPr>
          <w:sz w:val="24"/>
          <w:szCs w:val="24"/>
        </w:rPr>
        <w:t xml:space="preserve">Po instalaci programu rybářský výroba, jehož zpracování jsme zadali, budou žákům poskytovány v elektronické podobě </w:t>
      </w:r>
      <w:r w:rsidR="00984012" w:rsidRPr="00207BD8">
        <w:rPr>
          <w:sz w:val="24"/>
          <w:szCs w:val="24"/>
        </w:rPr>
        <w:t>informace o</w:t>
      </w:r>
      <w:r w:rsidR="00493080">
        <w:rPr>
          <w:sz w:val="24"/>
          <w:szCs w:val="24"/>
        </w:rPr>
        <w:t xml:space="preserve"> základní evidenci, kterou</w:t>
      </w:r>
      <w:r w:rsidR="00984012" w:rsidRPr="00207BD8">
        <w:rPr>
          <w:sz w:val="24"/>
          <w:szCs w:val="24"/>
        </w:rPr>
        <w:t xml:space="preserve"> je povinen</w:t>
      </w:r>
      <w:r w:rsidR="00493080">
        <w:rPr>
          <w:sz w:val="24"/>
          <w:szCs w:val="24"/>
        </w:rPr>
        <w:t xml:space="preserve"> vést každý rybářský subjekt</w:t>
      </w:r>
      <w:r w:rsidR="00984012" w:rsidRPr="00207BD8">
        <w:rPr>
          <w:sz w:val="24"/>
          <w:szCs w:val="24"/>
        </w:rPr>
        <w:t xml:space="preserve"> – kniha sádek, komorování,</w:t>
      </w:r>
      <w:r w:rsidR="00493080">
        <w:rPr>
          <w:sz w:val="24"/>
          <w:szCs w:val="24"/>
        </w:rPr>
        <w:t xml:space="preserve"> </w:t>
      </w:r>
      <w:r w:rsidR="00984012" w:rsidRPr="00207BD8">
        <w:rPr>
          <w:sz w:val="24"/>
          <w:szCs w:val="24"/>
        </w:rPr>
        <w:t>plány obsádek, hnojení apod.</w:t>
      </w:r>
    </w:p>
    <w:p w:rsidR="003149CE" w:rsidRPr="00207BD8" w:rsidRDefault="00280602" w:rsidP="001C0E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měsíci říjnu byla </w:t>
      </w:r>
      <w:r w:rsidR="003149CE" w:rsidRPr="00207BD8">
        <w:rPr>
          <w:sz w:val="24"/>
          <w:szCs w:val="24"/>
        </w:rPr>
        <w:t xml:space="preserve">uskutečněna společná </w:t>
      </w:r>
      <w:r w:rsidR="00493080">
        <w:rPr>
          <w:sz w:val="24"/>
          <w:szCs w:val="24"/>
        </w:rPr>
        <w:t xml:space="preserve">porada pracovníků KŠH a učitelů </w:t>
      </w:r>
      <w:r w:rsidR="003149CE" w:rsidRPr="00207BD8">
        <w:rPr>
          <w:sz w:val="24"/>
          <w:szCs w:val="24"/>
        </w:rPr>
        <w:t>praxí.</w:t>
      </w:r>
    </w:p>
    <w:p w:rsidR="00984012" w:rsidRPr="00207BD8" w:rsidRDefault="00984012" w:rsidP="00984012">
      <w:pPr>
        <w:rPr>
          <w:b/>
          <w:sz w:val="24"/>
          <w:szCs w:val="24"/>
        </w:rPr>
      </w:pPr>
      <w:r w:rsidRPr="00207BD8">
        <w:rPr>
          <w:b/>
          <w:sz w:val="24"/>
          <w:szCs w:val="24"/>
        </w:rPr>
        <w:t>Praktická výuka žáků a studentů lesnické školy</w:t>
      </w:r>
    </w:p>
    <w:p w:rsidR="00984012" w:rsidRPr="00207BD8" w:rsidRDefault="00984012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Průběh standardn</w:t>
      </w:r>
      <w:r w:rsidR="00493080">
        <w:rPr>
          <w:sz w:val="24"/>
          <w:szCs w:val="24"/>
        </w:rPr>
        <w:t xml:space="preserve">í dle smlouvy, bez podstatných </w:t>
      </w:r>
      <w:r w:rsidRPr="00207BD8">
        <w:rPr>
          <w:sz w:val="24"/>
          <w:szCs w:val="24"/>
        </w:rPr>
        <w:t xml:space="preserve">problémů. </w:t>
      </w:r>
    </w:p>
    <w:p w:rsidR="000074C4" w:rsidRPr="00207BD8" w:rsidRDefault="000074C4" w:rsidP="000074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Náklad</w:t>
      </w:r>
      <w:r w:rsidR="00493080">
        <w:rPr>
          <w:sz w:val="24"/>
          <w:szCs w:val="24"/>
        </w:rPr>
        <w:t>y na praktickou výuku se neliší</w:t>
      </w:r>
      <w:r w:rsidRPr="00207BD8">
        <w:rPr>
          <w:sz w:val="24"/>
          <w:szCs w:val="24"/>
        </w:rPr>
        <w:t xml:space="preserve"> od srovnatelného období roku 2013</w:t>
      </w:r>
    </w:p>
    <w:p w:rsidR="00984012" w:rsidRPr="00207BD8" w:rsidRDefault="000074C4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Žákům a studentům jsou poskytovány základní informace z lesní hospodářské evid</w:t>
      </w:r>
      <w:r w:rsidR="00493080">
        <w:rPr>
          <w:sz w:val="24"/>
          <w:szCs w:val="24"/>
        </w:rPr>
        <w:t>ence, lesnické</w:t>
      </w:r>
      <w:r w:rsidR="008544B3" w:rsidRPr="00207BD8">
        <w:rPr>
          <w:sz w:val="24"/>
          <w:szCs w:val="24"/>
        </w:rPr>
        <w:t>, pilařské výroby</w:t>
      </w:r>
      <w:r w:rsidRPr="00207BD8">
        <w:rPr>
          <w:sz w:val="24"/>
          <w:szCs w:val="24"/>
        </w:rPr>
        <w:t xml:space="preserve"> a myslivosti</w:t>
      </w:r>
    </w:p>
    <w:p w:rsidR="000074C4" w:rsidRPr="00207BD8" w:rsidRDefault="003149CE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V hlavní budově ŠP Hůrky provedeno technické opatření ke zlepšení příjmu internetu s možností využití při PV.</w:t>
      </w:r>
    </w:p>
    <w:p w:rsidR="003149CE" w:rsidRPr="00207BD8" w:rsidRDefault="003149CE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V budovách ŠP , kde probíhá  PV , byly instalovány mříže zamezující vstup cizím osobám</w:t>
      </w:r>
    </w:p>
    <w:p w:rsidR="003149CE" w:rsidRPr="00207BD8" w:rsidRDefault="00493080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Učitelům praxí byly </w:t>
      </w:r>
      <w:r w:rsidR="00BF434D" w:rsidRPr="00207BD8">
        <w:rPr>
          <w:sz w:val="24"/>
          <w:szCs w:val="24"/>
        </w:rPr>
        <w:t>trvale zapůjčeny pomůcky na zjišťování zásob porostů – v hodnotě cca 50 000 Kč.</w:t>
      </w:r>
    </w:p>
    <w:p w:rsidR="00BF434D" w:rsidRPr="00207BD8" w:rsidRDefault="00BF434D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Učitelům p</w:t>
      </w:r>
      <w:r w:rsidR="00764215">
        <w:rPr>
          <w:sz w:val="24"/>
          <w:szCs w:val="24"/>
        </w:rPr>
        <w:t>raxí byly zapůjčeny do užívání 2</w:t>
      </w:r>
      <w:r w:rsidRPr="00207BD8">
        <w:rPr>
          <w:sz w:val="24"/>
          <w:szCs w:val="24"/>
        </w:rPr>
        <w:t xml:space="preserve"> tablety s</w:t>
      </w:r>
      <w:r w:rsidR="008544B3" w:rsidRPr="00207BD8">
        <w:rPr>
          <w:sz w:val="24"/>
          <w:szCs w:val="24"/>
        </w:rPr>
        <w:t xml:space="preserve"> lesnickým </w:t>
      </w:r>
      <w:r w:rsidRPr="00207BD8">
        <w:rPr>
          <w:sz w:val="24"/>
          <w:szCs w:val="24"/>
        </w:rPr>
        <w:t>programem LHP Hůrky</w:t>
      </w:r>
    </w:p>
    <w:p w:rsidR="00BF434D" w:rsidRDefault="00BF434D" w:rsidP="009840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7BD8">
        <w:rPr>
          <w:sz w:val="24"/>
          <w:szCs w:val="24"/>
        </w:rPr>
        <w:t>Pro studenty II. VOŠL bylo zřízeno výukové středisko na ŠP ve Vim</w:t>
      </w:r>
      <w:r w:rsidR="00493080">
        <w:rPr>
          <w:sz w:val="24"/>
          <w:szCs w:val="24"/>
        </w:rPr>
        <w:t>perku, kde pod odborným vedením</w:t>
      </w:r>
      <w:r w:rsidRPr="00207BD8">
        <w:rPr>
          <w:sz w:val="24"/>
          <w:szCs w:val="24"/>
        </w:rPr>
        <w:t xml:space="preserve"> vykonávají funkci asistenta lesníka. </w:t>
      </w:r>
      <w:r w:rsidR="00493080">
        <w:rPr>
          <w:sz w:val="24"/>
          <w:szCs w:val="24"/>
        </w:rPr>
        <w:t xml:space="preserve">Tento způsob provádění praxe je </w:t>
      </w:r>
      <w:r w:rsidR="008544B3" w:rsidRPr="00207BD8">
        <w:rPr>
          <w:sz w:val="24"/>
          <w:szCs w:val="24"/>
        </w:rPr>
        <w:t>studenty velice kladně hodnocen</w:t>
      </w:r>
    </w:p>
    <w:p w:rsidR="00280602" w:rsidRPr="00207BD8" w:rsidRDefault="00280602" w:rsidP="002806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měsíci říjnu byla </w:t>
      </w:r>
      <w:r w:rsidRPr="00207BD8">
        <w:rPr>
          <w:sz w:val="24"/>
          <w:szCs w:val="24"/>
        </w:rPr>
        <w:t>uskutečněna společná porada pracovníků KŠH a učitelů praxí.</w:t>
      </w:r>
    </w:p>
    <w:p w:rsidR="00207BD8" w:rsidRDefault="00207BD8" w:rsidP="00984012">
      <w:pPr>
        <w:rPr>
          <w:sz w:val="24"/>
          <w:szCs w:val="24"/>
        </w:rPr>
      </w:pPr>
    </w:p>
    <w:p w:rsidR="00280602" w:rsidRPr="00207BD8" w:rsidRDefault="00280602" w:rsidP="00984012">
      <w:pPr>
        <w:rPr>
          <w:sz w:val="24"/>
          <w:szCs w:val="24"/>
        </w:rPr>
      </w:pPr>
    </w:p>
    <w:p w:rsidR="00280602" w:rsidRPr="00207BD8" w:rsidRDefault="008544B3" w:rsidP="008544B3">
      <w:pPr>
        <w:rPr>
          <w:b/>
          <w:i/>
          <w:sz w:val="24"/>
          <w:szCs w:val="24"/>
          <w:u w:val="single"/>
        </w:rPr>
      </w:pPr>
      <w:r w:rsidRPr="00207BD8">
        <w:rPr>
          <w:b/>
          <w:i/>
          <w:sz w:val="24"/>
          <w:szCs w:val="24"/>
          <w:u w:val="single"/>
        </w:rPr>
        <w:t xml:space="preserve">DOPLŇKOVÁ ČINNOST   </w:t>
      </w:r>
    </w:p>
    <w:p w:rsidR="008544B3" w:rsidRPr="00207BD8" w:rsidRDefault="008544B3" w:rsidP="008544B3">
      <w:pPr>
        <w:pStyle w:val="Odstavecseseznamem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207BD8">
        <w:rPr>
          <w:sz w:val="24"/>
          <w:szCs w:val="24"/>
        </w:rPr>
        <w:t>Z předběžných údajů předpokládáme, že by KŠH v II. pololetí roku 2014 hospodařilo se ziskem po zdanění ve výši 1,5 mil. Kč</w:t>
      </w:r>
    </w:p>
    <w:p w:rsidR="008544B3" w:rsidRPr="00207BD8" w:rsidRDefault="008544B3" w:rsidP="008544B3">
      <w:pPr>
        <w:pStyle w:val="Odstavecseseznamem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207BD8">
        <w:rPr>
          <w:sz w:val="24"/>
          <w:szCs w:val="24"/>
        </w:rPr>
        <w:t>Předpokládaný HV by se neměl výrazně lišit od skutečnosti  zjištěné po zpracován</w:t>
      </w:r>
      <w:r w:rsidR="00493080">
        <w:rPr>
          <w:sz w:val="24"/>
          <w:szCs w:val="24"/>
        </w:rPr>
        <w:t>í roční uzávěrky,</w:t>
      </w:r>
      <w:r w:rsidRPr="00207BD8">
        <w:rPr>
          <w:sz w:val="24"/>
          <w:szCs w:val="24"/>
        </w:rPr>
        <w:t xml:space="preserve"> které proběhne koncem ledna.  </w:t>
      </w:r>
    </w:p>
    <w:p w:rsidR="008544B3" w:rsidRPr="00207BD8" w:rsidRDefault="008544B3" w:rsidP="008544B3">
      <w:pPr>
        <w:pStyle w:val="Odstavecseseznamem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207BD8">
        <w:rPr>
          <w:sz w:val="24"/>
          <w:szCs w:val="24"/>
        </w:rPr>
        <w:t xml:space="preserve">Původně plánovaný zisk ve výši 4,5 mil. Kč </w:t>
      </w:r>
      <w:r w:rsidR="007314E6" w:rsidRPr="00207BD8">
        <w:rPr>
          <w:sz w:val="24"/>
          <w:szCs w:val="24"/>
        </w:rPr>
        <w:t>po zdanění</w:t>
      </w:r>
      <w:r w:rsidRPr="00207BD8">
        <w:rPr>
          <w:sz w:val="24"/>
          <w:szCs w:val="24"/>
        </w:rPr>
        <w:t xml:space="preserve">, byl se souhlasem </w:t>
      </w:r>
      <w:r w:rsidR="00A41369">
        <w:rPr>
          <w:sz w:val="24"/>
          <w:szCs w:val="24"/>
        </w:rPr>
        <w:t>r</w:t>
      </w:r>
      <w:r w:rsidR="00973682">
        <w:rPr>
          <w:sz w:val="24"/>
          <w:szCs w:val="24"/>
        </w:rPr>
        <w:t>ady kraje</w:t>
      </w:r>
      <w:r w:rsidRPr="00207BD8">
        <w:rPr>
          <w:sz w:val="24"/>
          <w:szCs w:val="24"/>
        </w:rPr>
        <w:t xml:space="preserve"> čerpán na údržby dle schváleného plánu již v průběhu II. pololetí roku 2014</w:t>
      </w:r>
    </w:p>
    <w:p w:rsidR="00801DC3" w:rsidRPr="00207BD8" w:rsidRDefault="00663730" w:rsidP="008544B3">
      <w:pPr>
        <w:pStyle w:val="Odstavecseseznamem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207BD8">
        <w:rPr>
          <w:sz w:val="24"/>
          <w:szCs w:val="24"/>
        </w:rPr>
        <w:t xml:space="preserve">Opravy a údržby byly prováděny převážně u rybářských středisek, jednalo se o opravy budov, sádek a rybníků </w:t>
      </w:r>
    </w:p>
    <w:p w:rsidR="00E47DBE" w:rsidRPr="00D44502" w:rsidRDefault="00207BD8" w:rsidP="00D44502">
      <w:pPr>
        <w:pStyle w:val="Odstavecseseznamem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Na strojní investice bylo vynaloženo 2,3 mi. Kč</w:t>
      </w:r>
    </w:p>
    <w:p w:rsidR="00D44502" w:rsidRPr="00D44502" w:rsidRDefault="00D44502" w:rsidP="00D44502">
      <w:pPr>
        <w:pStyle w:val="Odstavecseseznamem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186281" w:rsidRPr="00207BD8" w:rsidRDefault="00186281" w:rsidP="00186281">
      <w:pPr>
        <w:pStyle w:val="Odstavecseseznamem"/>
        <w:rPr>
          <w:b/>
          <w:sz w:val="24"/>
          <w:szCs w:val="24"/>
        </w:rPr>
      </w:pPr>
      <w:r w:rsidRPr="00207BD8">
        <w:rPr>
          <w:b/>
          <w:sz w:val="24"/>
          <w:szCs w:val="24"/>
        </w:rPr>
        <w:t>Zhodnocení výhod sloučení ŠR a ŠP</w:t>
      </w:r>
      <w:r w:rsidR="00CB3B26">
        <w:rPr>
          <w:b/>
          <w:sz w:val="24"/>
          <w:szCs w:val="24"/>
        </w:rPr>
        <w:t xml:space="preserve">  za půlroční existenci</w:t>
      </w:r>
    </w:p>
    <w:p w:rsidR="00186281" w:rsidRPr="00207BD8" w:rsidRDefault="00186281" w:rsidP="00186281">
      <w:pPr>
        <w:pStyle w:val="Odstavecseseznamem"/>
        <w:rPr>
          <w:sz w:val="24"/>
          <w:szCs w:val="24"/>
        </w:rPr>
      </w:pPr>
    </w:p>
    <w:p w:rsidR="00186281" w:rsidRPr="00207BD8" w:rsidRDefault="007314E6" w:rsidP="001862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 V</w:t>
      </w:r>
      <w:r w:rsidR="00186281" w:rsidRPr="00207BD8">
        <w:rPr>
          <w:sz w:val="24"/>
          <w:szCs w:val="24"/>
        </w:rPr>
        <w:t>ytvořené zisky je  možno investovat do  péče o svěřený majetek  přímo</w:t>
      </w:r>
      <w:r>
        <w:rPr>
          <w:sz w:val="24"/>
          <w:szCs w:val="24"/>
        </w:rPr>
        <w:t>,</w:t>
      </w:r>
      <w:r w:rsidR="00186281" w:rsidRPr="00207BD8">
        <w:rPr>
          <w:sz w:val="24"/>
          <w:szCs w:val="24"/>
        </w:rPr>
        <w:t xml:space="preserve"> aniž by byla dávána přednost potřebám  školy</w:t>
      </w:r>
      <w:r>
        <w:rPr>
          <w:sz w:val="24"/>
          <w:szCs w:val="24"/>
        </w:rPr>
        <w:t>.</w:t>
      </w:r>
    </w:p>
    <w:p w:rsidR="00303F25" w:rsidRPr="00207BD8" w:rsidRDefault="007314E6" w:rsidP="00303F25">
      <w:pPr>
        <w:ind w:left="720"/>
        <w:rPr>
          <w:sz w:val="24"/>
          <w:szCs w:val="24"/>
        </w:rPr>
      </w:pPr>
      <w:r>
        <w:rPr>
          <w:sz w:val="24"/>
          <w:szCs w:val="24"/>
        </w:rPr>
        <w:t>-   N</w:t>
      </w:r>
      <w:r w:rsidR="000925EE" w:rsidRPr="00207BD8">
        <w:rPr>
          <w:sz w:val="24"/>
          <w:szCs w:val="24"/>
        </w:rPr>
        <w:t>aprosto  jasné a transparentní podmínky pro vy</w:t>
      </w:r>
      <w:r w:rsidR="00303F25" w:rsidRPr="00207BD8">
        <w:rPr>
          <w:sz w:val="24"/>
          <w:szCs w:val="24"/>
        </w:rPr>
        <w:t xml:space="preserve">účtování hlavní činnosti. KŠH  </w:t>
      </w:r>
      <w:r w:rsidR="000925EE" w:rsidRPr="00207BD8">
        <w:rPr>
          <w:sz w:val="24"/>
          <w:szCs w:val="24"/>
        </w:rPr>
        <w:t>eviduje spotřebu</w:t>
      </w:r>
      <w:r>
        <w:rPr>
          <w:sz w:val="24"/>
          <w:szCs w:val="24"/>
        </w:rPr>
        <w:t xml:space="preserve"> </w:t>
      </w:r>
      <w:r w:rsidR="000925EE" w:rsidRPr="00207BD8">
        <w:rPr>
          <w:sz w:val="24"/>
          <w:szCs w:val="24"/>
        </w:rPr>
        <w:t xml:space="preserve">času instruktorů, prostředků, ujeté kilometry při dopravě žáků na praxe, </w:t>
      </w:r>
      <w:r w:rsidR="00303F25" w:rsidRPr="00207BD8">
        <w:rPr>
          <w:sz w:val="24"/>
          <w:szCs w:val="24"/>
        </w:rPr>
        <w:t>spotřebu</w:t>
      </w:r>
      <w:r>
        <w:rPr>
          <w:sz w:val="24"/>
          <w:szCs w:val="24"/>
        </w:rPr>
        <w:t xml:space="preserve"> </w:t>
      </w:r>
      <w:r w:rsidR="00303F25" w:rsidRPr="00207BD8">
        <w:rPr>
          <w:sz w:val="24"/>
          <w:szCs w:val="24"/>
        </w:rPr>
        <w:t>materiálu a po odsouhlasení ve</w:t>
      </w:r>
      <w:r w:rsidR="00973682">
        <w:rPr>
          <w:sz w:val="24"/>
          <w:szCs w:val="24"/>
        </w:rPr>
        <w:t>doucím učitelem praxí vystaví f</w:t>
      </w:r>
      <w:r w:rsidR="00303F25" w:rsidRPr="00207BD8">
        <w:rPr>
          <w:sz w:val="24"/>
          <w:szCs w:val="24"/>
        </w:rPr>
        <w:t>akturu škole</w:t>
      </w:r>
      <w:r>
        <w:rPr>
          <w:sz w:val="24"/>
          <w:szCs w:val="24"/>
        </w:rPr>
        <w:t>. Škola tyto náklady hradí z příspěvku poskytnut</w:t>
      </w:r>
      <w:r w:rsidR="00A41369">
        <w:rPr>
          <w:sz w:val="24"/>
          <w:szCs w:val="24"/>
        </w:rPr>
        <w:t>ého</w:t>
      </w:r>
      <w:r>
        <w:rPr>
          <w:sz w:val="24"/>
          <w:szCs w:val="24"/>
        </w:rPr>
        <w:t xml:space="preserve"> KÚ</w:t>
      </w:r>
      <w:r w:rsidR="00A41369">
        <w:rPr>
          <w:sz w:val="24"/>
          <w:szCs w:val="24"/>
        </w:rPr>
        <w:t xml:space="preserve"> školám</w:t>
      </w:r>
      <w:r>
        <w:rPr>
          <w:sz w:val="24"/>
          <w:szCs w:val="24"/>
        </w:rPr>
        <w:t>.</w:t>
      </w:r>
    </w:p>
    <w:p w:rsidR="006A3470" w:rsidRPr="00207BD8" w:rsidRDefault="00303F25" w:rsidP="00E37125">
      <w:pPr>
        <w:ind w:left="720"/>
        <w:rPr>
          <w:sz w:val="24"/>
          <w:szCs w:val="24"/>
        </w:rPr>
      </w:pPr>
      <w:r w:rsidRPr="00207BD8">
        <w:rPr>
          <w:sz w:val="24"/>
          <w:szCs w:val="24"/>
        </w:rPr>
        <w:t xml:space="preserve">-  </w:t>
      </w:r>
      <w:r w:rsidR="00E37125" w:rsidRPr="00207BD8">
        <w:rPr>
          <w:sz w:val="24"/>
          <w:szCs w:val="24"/>
        </w:rPr>
        <w:t>KŠH je</w:t>
      </w:r>
      <w:r w:rsidR="00973682">
        <w:rPr>
          <w:sz w:val="24"/>
          <w:szCs w:val="24"/>
        </w:rPr>
        <w:t xml:space="preserve"> nuceno </w:t>
      </w:r>
      <w:r w:rsidR="00A41369">
        <w:rPr>
          <w:sz w:val="24"/>
          <w:szCs w:val="24"/>
        </w:rPr>
        <w:t>z</w:t>
      </w:r>
      <w:r w:rsidR="00973682">
        <w:rPr>
          <w:sz w:val="24"/>
          <w:szCs w:val="24"/>
        </w:rPr>
        <w:t xml:space="preserve"> důvodu ztráty kreditu</w:t>
      </w:r>
      <w:r w:rsidR="00E37125" w:rsidRPr="00207BD8">
        <w:rPr>
          <w:sz w:val="24"/>
          <w:szCs w:val="24"/>
        </w:rPr>
        <w:t>,</w:t>
      </w:r>
      <w:r w:rsidR="007314E6">
        <w:rPr>
          <w:sz w:val="24"/>
          <w:szCs w:val="24"/>
        </w:rPr>
        <w:t xml:space="preserve"> </w:t>
      </w:r>
      <w:r w:rsidR="00D44502">
        <w:rPr>
          <w:sz w:val="24"/>
          <w:szCs w:val="24"/>
        </w:rPr>
        <w:t xml:space="preserve">trvale </w:t>
      </w:r>
      <w:r w:rsidR="00973682">
        <w:rPr>
          <w:sz w:val="24"/>
          <w:szCs w:val="24"/>
        </w:rPr>
        <w:t xml:space="preserve">vytvářet </w:t>
      </w:r>
      <w:r w:rsidR="00E37125" w:rsidRPr="00207BD8">
        <w:rPr>
          <w:sz w:val="24"/>
          <w:szCs w:val="24"/>
        </w:rPr>
        <w:t>dobré</w:t>
      </w:r>
      <w:r w:rsidR="006A3470" w:rsidRPr="00207BD8">
        <w:rPr>
          <w:sz w:val="24"/>
          <w:szCs w:val="24"/>
        </w:rPr>
        <w:t xml:space="preserve"> podmínky pro vykonávání praxí dle současné smlouvy.</w:t>
      </w:r>
      <w:r w:rsidR="00E37125" w:rsidRPr="00207BD8">
        <w:rPr>
          <w:sz w:val="24"/>
          <w:szCs w:val="24"/>
        </w:rPr>
        <w:t xml:space="preserve"> </w:t>
      </w:r>
    </w:p>
    <w:p w:rsidR="006A3470" w:rsidRPr="00207BD8" w:rsidRDefault="006A3470" w:rsidP="00E37125">
      <w:pPr>
        <w:ind w:left="720"/>
        <w:rPr>
          <w:sz w:val="24"/>
          <w:szCs w:val="24"/>
        </w:rPr>
      </w:pPr>
      <w:r w:rsidRPr="00207BD8">
        <w:rPr>
          <w:sz w:val="24"/>
          <w:szCs w:val="24"/>
        </w:rPr>
        <w:t>-  KŠH musí</w:t>
      </w:r>
      <w:r w:rsidR="007314E6">
        <w:rPr>
          <w:sz w:val="24"/>
          <w:szCs w:val="24"/>
        </w:rPr>
        <w:t xml:space="preserve"> </w:t>
      </w:r>
      <w:r w:rsidRPr="00207BD8">
        <w:rPr>
          <w:sz w:val="24"/>
          <w:szCs w:val="24"/>
        </w:rPr>
        <w:t xml:space="preserve"> spolupracovat </w:t>
      </w:r>
      <w:r w:rsidR="007314E6">
        <w:rPr>
          <w:sz w:val="24"/>
          <w:szCs w:val="24"/>
        </w:rPr>
        <w:t xml:space="preserve"> </w:t>
      </w:r>
      <w:r w:rsidR="00973682">
        <w:rPr>
          <w:sz w:val="24"/>
          <w:szCs w:val="24"/>
        </w:rPr>
        <w:t xml:space="preserve"> se školami</w:t>
      </w:r>
      <w:r w:rsidR="00E37125" w:rsidRPr="00207BD8">
        <w:rPr>
          <w:sz w:val="24"/>
          <w:szCs w:val="24"/>
        </w:rPr>
        <w:t xml:space="preserve"> na tvorbě nových výukových programů  </w:t>
      </w:r>
      <w:r w:rsidR="00207BD8">
        <w:rPr>
          <w:sz w:val="24"/>
          <w:szCs w:val="24"/>
        </w:rPr>
        <w:t xml:space="preserve">            </w:t>
      </w:r>
      <w:r w:rsidR="00E37125" w:rsidRPr="00207BD8">
        <w:rPr>
          <w:sz w:val="24"/>
          <w:szCs w:val="24"/>
        </w:rPr>
        <w:t xml:space="preserve">( Vimperk, Čejetice) </w:t>
      </w:r>
      <w:r w:rsidRPr="00207BD8">
        <w:rPr>
          <w:sz w:val="24"/>
          <w:szCs w:val="24"/>
        </w:rPr>
        <w:t>a zřizovat nové výukové provozy -  školka na sazenice, trenažérové</w:t>
      </w:r>
      <w:r w:rsidR="00D273D3" w:rsidRPr="00207BD8">
        <w:rPr>
          <w:sz w:val="24"/>
          <w:szCs w:val="24"/>
        </w:rPr>
        <w:t xml:space="preserve"> pracoviště, zpracovna ryb a pod.</w:t>
      </w:r>
      <w:r w:rsidR="003E4B21" w:rsidRPr="00207BD8">
        <w:rPr>
          <w:sz w:val="24"/>
          <w:szCs w:val="24"/>
        </w:rPr>
        <w:t>,</w:t>
      </w:r>
      <w:r w:rsidR="00493080">
        <w:rPr>
          <w:sz w:val="24"/>
          <w:szCs w:val="24"/>
        </w:rPr>
        <w:t xml:space="preserve"> </w:t>
      </w:r>
      <w:r w:rsidR="00D273D3" w:rsidRPr="00207BD8">
        <w:rPr>
          <w:sz w:val="24"/>
          <w:szCs w:val="24"/>
        </w:rPr>
        <w:t xml:space="preserve">jinak ztrácí své </w:t>
      </w:r>
      <w:r w:rsidR="00493080">
        <w:rPr>
          <w:sz w:val="24"/>
          <w:szCs w:val="24"/>
        </w:rPr>
        <w:t xml:space="preserve">existenční </w:t>
      </w:r>
      <w:r w:rsidR="00D273D3" w:rsidRPr="00207BD8">
        <w:rPr>
          <w:sz w:val="24"/>
          <w:szCs w:val="24"/>
        </w:rPr>
        <w:t>opodstatnění</w:t>
      </w:r>
      <w:r w:rsidR="007314E6">
        <w:rPr>
          <w:sz w:val="24"/>
          <w:szCs w:val="24"/>
        </w:rPr>
        <w:t>.</w:t>
      </w:r>
    </w:p>
    <w:p w:rsidR="001B14B3" w:rsidRPr="00207BD8" w:rsidRDefault="007314E6" w:rsidP="001B14B3">
      <w:pPr>
        <w:ind w:left="720"/>
        <w:rPr>
          <w:sz w:val="24"/>
          <w:szCs w:val="24"/>
        </w:rPr>
      </w:pPr>
      <w:r>
        <w:rPr>
          <w:sz w:val="24"/>
          <w:szCs w:val="24"/>
        </w:rPr>
        <w:t>-   S</w:t>
      </w:r>
      <w:r w:rsidR="00D273D3" w:rsidRPr="00207BD8">
        <w:rPr>
          <w:sz w:val="24"/>
          <w:szCs w:val="24"/>
        </w:rPr>
        <w:t>ezó</w:t>
      </w:r>
      <w:r w:rsidR="006A3470" w:rsidRPr="00207BD8">
        <w:rPr>
          <w:sz w:val="24"/>
          <w:szCs w:val="24"/>
        </w:rPr>
        <w:t>nnost  výroby a s tím související</w:t>
      </w:r>
      <w:r w:rsidR="001B14B3" w:rsidRPr="00207BD8">
        <w:rPr>
          <w:sz w:val="24"/>
          <w:szCs w:val="24"/>
        </w:rPr>
        <w:t xml:space="preserve"> </w:t>
      </w:r>
      <w:r w:rsidR="006A3470" w:rsidRPr="00207BD8">
        <w:rPr>
          <w:sz w:val="24"/>
          <w:szCs w:val="24"/>
        </w:rPr>
        <w:t xml:space="preserve"> tvorba  finančních zdrojů u rybářského</w:t>
      </w:r>
      <w:r w:rsidR="00973682">
        <w:rPr>
          <w:sz w:val="24"/>
          <w:szCs w:val="24"/>
        </w:rPr>
        <w:t xml:space="preserve"> </w:t>
      </w:r>
      <w:r w:rsidR="006A3470" w:rsidRPr="00207BD8">
        <w:rPr>
          <w:sz w:val="24"/>
          <w:szCs w:val="24"/>
        </w:rPr>
        <w:t>provozu</w:t>
      </w:r>
      <w:r w:rsidR="00D273D3" w:rsidRPr="00207BD8">
        <w:rPr>
          <w:sz w:val="24"/>
          <w:szCs w:val="24"/>
        </w:rPr>
        <w:t xml:space="preserve"> </w:t>
      </w:r>
      <w:r w:rsidR="006A3470" w:rsidRPr="00207BD8">
        <w:rPr>
          <w:sz w:val="24"/>
          <w:szCs w:val="24"/>
        </w:rPr>
        <w:t>je vyrovnávána  časově neomezenou  tvorbou  zdrojů v</w:t>
      </w:r>
      <w:r w:rsidR="00D273D3" w:rsidRPr="00207BD8">
        <w:rPr>
          <w:sz w:val="24"/>
          <w:szCs w:val="24"/>
        </w:rPr>
        <w:t> </w:t>
      </w:r>
      <w:r w:rsidR="006A3470" w:rsidRPr="00207BD8">
        <w:rPr>
          <w:sz w:val="24"/>
          <w:szCs w:val="24"/>
        </w:rPr>
        <w:t>lesní</w:t>
      </w:r>
      <w:r w:rsidR="00D273D3" w:rsidRPr="00207BD8">
        <w:rPr>
          <w:sz w:val="24"/>
          <w:szCs w:val="24"/>
        </w:rPr>
        <w:t xml:space="preserve"> a přidružené  dřevařské </w:t>
      </w:r>
      <w:r w:rsidR="006A3470" w:rsidRPr="00207BD8">
        <w:rPr>
          <w:sz w:val="24"/>
          <w:szCs w:val="24"/>
        </w:rPr>
        <w:t xml:space="preserve"> výrobě</w:t>
      </w:r>
      <w:r>
        <w:rPr>
          <w:sz w:val="24"/>
          <w:szCs w:val="24"/>
        </w:rPr>
        <w:t>.</w:t>
      </w:r>
      <w:r w:rsidR="006A3470" w:rsidRPr="00207BD8">
        <w:rPr>
          <w:sz w:val="24"/>
          <w:szCs w:val="24"/>
        </w:rPr>
        <w:t xml:space="preserve"> </w:t>
      </w:r>
    </w:p>
    <w:p w:rsidR="00217EED" w:rsidRDefault="003E4B21" w:rsidP="00A41369">
      <w:pPr>
        <w:ind w:left="720"/>
        <w:rPr>
          <w:sz w:val="24"/>
          <w:szCs w:val="24"/>
        </w:rPr>
      </w:pPr>
      <w:r w:rsidRPr="00207BD8">
        <w:rPr>
          <w:sz w:val="24"/>
          <w:szCs w:val="24"/>
        </w:rPr>
        <w:t xml:space="preserve">-  </w:t>
      </w:r>
      <w:r w:rsidR="007314E6">
        <w:rPr>
          <w:sz w:val="24"/>
          <w:szCs w:val="24"/>
        </w:rPr>
        <w:t xml:space="preserve"> D</w:t>
      </w:r>
      <w:r w:rsidR="001B14B3" w:rsidRPr="00207BD8">
        <w:rPr>
          <w:sz w:val="24"/>
          <w:szCs w:val="24"/>
        </w:rPr>
        <w:t>iverzifikace zdrojů  vytváří stabilní ekonomické  prostředí  příspěvkové organizace a umožňuje vyrovnávat  časové výkyvy v cenách ryb a dřeva</w:t>
      </w:r>
      <w:r w:rsidR="00A41369">
        <w:rPr>
          <w:sz w:val="24"/>
          <w:szCs w:val="24"/>
        </w:rPr>
        <w:t xml:space="preserve">. </w:t>
      </w:r>
      <w:r w:rsidR="007314E6">
        <w:rPr>
          <w:sz w:val="24"/>
          <w:szCs w:val="24"/>
        </w:rPr>
        <w:t>T</w:t>
      </w:r>
      <w:r w:rsidR="001B14B3" w:rsidRPr="00207BD8">
        <w:rPr>
          <w:sz w:val="24"/>
          <w:szCs w:val="24"/>
        </w:rPr>
        <w:t>oho</w:t>
      </w:r>
      <w:r w:rsidR="007314E6">
        <w:rPr>
          <w:sz w:val="24"/>
          <w:szCs w:val="24"/>
        </w:rPr>
        <w:t>to faktor</w:t>
      </w:r>
      <w:r w:rsidR="00973682">
        <w:rPr>
          <w:sz w:val="24"/>
          <w:szCs w:val="24"/>
        </w:rPr>
        <w:t>u bylo využito koncem roku 2014</w:t>
      </w:r>
      <w:r w:rsidR="00B96BCA" w:rsidRPr="00207BD8">
        <w:rPr>
          <w:sz w:val="24"/>
          <w:szCs w:val="24"/>
        </w:rPr>
        <w:t>.</w:t>
      </w:r>
      <w:r w:rsidR="007314E6">
        <w:rPr>
          <w:sz w:val="24"/>
          <w:szCs w:val="24"/>
        </w:rPr>
        <w:t xml:space="preserve"> </w:t>
      </w:r>
      <w:r w:rsidR="00973682">
        <w:rPr>
          <w:sz w:val="24"/>
          <w:szCs w:val="24"/>
        </w:rPr>
        <w:t xml:space="preserve"> Z důvodu </w:t>
      </w:r>
      <w:r w:rsidR="00B96BCA" w:rsidRPr="00207BD8">
        <w:rPr>
          <w:sz w:val="24"/>
          <w:szCs w:val="24"/>
        </w:rPr>
        <w:t>nepříznivého vývoje cen způsobených nadbytkem ryb,</w:t>
      </w:r>
      <w:r w:rsidR="007314E6">
        <w:rPr>
          <w:sz w:val="24"/>
          <w:szCs w:val="24"/>
        </w:rPr>
        <w:t xml:space="preserve"> </w:t>
      </w:r>
      <w:r w:rsidR="001B14B3" w:rsidRPr="00207BD8">
        <w:rPr>
          <w:sz w:val="24"/>
          <w:szCs w:val="24"/>
        </w:rPr>
        <w:t>bylo ponecháno v rybnících (zakomorováno) 600 q kapra I.</w:t>
      </w:r>
      <w:r w:rsidR="007314E6">
        <w:rPr>
          <w:sz w:val="24"/>
          <w:szCs w:val="24"/>
        </w:rPr>
        <w:t xml:space="preserve"> </w:t>
      </w:r>
      <w:r w:rsidR="001B14B3" w:rsidRPr="00207BD8">
        <w:rPr>
          <w:sz w:val="24"/>
          <w:szCs w:val="24"/>
        </w:rPr>
        <w:t>třídy</w:t>
      </w:r>
      <w:r w:rsidR="00B96BCA" w:rsidRPr="00207BD8">
        <w:rPr>
          <w:sz w:val="24"/>
          <w:szCs w:val="24"/>
        </w:rPr>
        <w:t>.</w:t>
      </w:r>
      <w:r w:rsidR="007314E6">
        <w:rPr>
          <w:sz w:val="24"/>
          <w:szCs w:val="24"/>
        </w:rPr>
        <w:t xml:space="preserve">   </w:t>
      </w:r>
      <w:r w:rsidR="00B96BCA" w:rsidRPr="00207BD8">
        <w:rPr>
          <w:sz w:val="24"/>
          <w:szCs w:val="24"/>
        </w:rPr>
        <w:t>Ry</w:t>
      </w:r>
      <w:r w:rsidR="00973682">
        <w:rPr>
          <w:sz w:val="24"/>
          <w:szCs w:val="24"/>
        </w:rPr>
        <w:t xml:space="preserve">by </w:t>
      </w:r>
      <w:r w:rsidR="00B96BCA" w:rsidRPr="00207BD8">
        <w:rPr>
          <w:sz w:val="24"/>
          <w:szCs w:val="24"/>
        </w:rPr>
        <w:t>budou</w:t>
      </w:r>
      <w:r w:rsidR="007314E6">
        <w:rPr>
          <w:sz w:val="24"/>
          <w:szCs w:val="24"/>
        </w:rPr>
        <w:t xml:space="preserve"> </w:t>
      </w:r>
      <w:r w:rsidR="00B96BCA" w:rsidRPr="00207BD8">
        <w:rPr>
          <w:sz w:val="24"/>
          <w:szCs w:val="24"/>
        </w:rPr>
        <w:t>vyloveny a prodány na jaře roku 2015 za vy</w:t>
      </w:r>
      <w:r w:rsidR="00973682">
        <w:rPr>
          <w:sz w:val="24"/>
          <w:szCs w:val="24"/>
        </w:rPr>
        <w:t xml:space="preserve">šší prodejní cenu. Pokud by se </w:t>
      </w:r>
      <w:r w:rsidR="00B96BCA" w:rsidRPr="00207BD8">
        <w:rPr>
          <w:sz w:val="24"/>
          <w:szCs w:val="24"/>
        </w:rPr>
        <w:t>vylovily, neprodaly a dlouhodobě sádkovaly, hrozily by ztráty úhynem ve výši až 10%. Potřeb</w:t>
      </w:r>
      <w:r w:rsidR="00973682">
        <w:rPr>
          <w:sz w:val="24"/>
          <w:szCs w:val="24"/>
        </w:rPr>
        <w:t>né finanční zdroje byly získány</w:t>
      </w:r>
      <w:r w:rsidR="00B96BCA" w:rsidRPr="00207BD8">
        <w:rPr>
          <w:sz w:val="24"/>
          <w:szCs w:val="24"/>
        </w:rPr>
        <w:t xml:space="preserve"> prodejem dřeva za velice dobré ceny.</w:t>
      </w:r>
      <w:r w:rsidR="00217EED">
        <w:rPr>
          <w:sz w:val="24"/>
          <w:szCs w:val="24"/>
        </w:rPr>
        <w:br w:type="page"/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20"/>
        <w:gridCol w:w="1520"/>
      </w:tblGrid>
      <w:tr w:rsidR="00217EED" w:rsidRPr="00217EED" w:rsidTr="00217EED">
        <w:trPr>
          <w:trHeight w:val="439"/>
        </w:trPr>
        <w:tc>
          <w:tcPr>
            <w:tcW w:w="8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Opravy většího rozsahu majetku ve správě KŠH</w:t>
            </w:r>
          </w:p>
        </w:tc>
      </w:tr>
      <w:tr w:rsidR="00217EED" w:rsidRPr="00217EED" w:rsidTr="00217EED">
        <w:trPr>
          <w:trHeight w:val="439"/>
        </w:trPr>
        <w:tc>
          <w:tcPr>
            <w:tcW w:w="8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217EED" w:rsidRPr="00217EED" w:rsidTr="00217EED">
        <w:trPr>
          <w:trHeight w:val="439"/>
        </w:trPr>
        <w:tc>
          <w:tcPr>
            <w:tcW w:w="8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A41369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69" w:rsidRPr="00217EED" w:rsidRDefault="00A41369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69" w:rsidRPr="00A41369" w:rsidRDefault="00A41369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4136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 Kč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frézování a vyvložkování komína - byt Rabiňka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27 600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a montáž okapů na sádkách Kestřany a Hrbov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56 695</w:t>
            </w:r>
          </w:p>
        </w:tc>
      </w:tr>
      <w:tr w:rsidR="00217EED" w:rsidRPr="00217EED" w:rsidTr="00217EED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a vymalování vnitřních prostorů lesnický úsek Vimperk a polesí Hůrky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111 000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vodoinstalace polesí Hůrky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21 000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výměna dveří  byt Průcha V. ml.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20 527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vývařiště na rybníce Tálínský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180 963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a nátěr fasády na sádkách Čejetice - administrativní budova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87 525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střechy na hospod. části budovy sádky Hrbov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21 138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střechy a komína na baště Kestřany - Průcha V. 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136 315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a nátěr fasády byt sádky Kestřany - Průcha V. ml.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82 487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topení a výměna kotle byt sádky Čejetice - Mužík P.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34 735</w:t>
            </w:r>
          </w:p>
        </w:tc>
      </w:tr>
      <w:tr w:rsidR="00217EED" w:rsidRPr="00217EED" w:rsidTr="00217EED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a nátěr fasády administrativní budova s haltýřem a sýpka na sádkách Kestřany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200 908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nátěr a oprava fasády sádky Čejetice - sklad krmiv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54 909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bezpečnostního přelivu rybník Potočný malý - stř. Strakonice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205 184</w:t>
            </w:r>
          </w:p>
        </w:tc>
      </w:tr>
      <w:tr w:rsidR="00217EED" w:rsidRPr="00217EED" w:rsidTr="00217EED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výměna oken bašta Mladějovice + výměna dveří byt sádky Čejetice a bašta Kratochvíle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147 315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vývařiště rybník Oulehle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196 664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vnitřních prostorů admin. Budovy sádky Kestřany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54 100</w:t>
            </w:r>
          </w:p>
        </w:tc>
      </w:tr>
      <w:tr w:rsidR="00217EED" w:rsidRPr="00217EED" w:rsidTr="00217EED">
        <w:trPr>
          <w:trHeight w:val="6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střech hospodářských částí a skladů bašta Bavorovské Svobodné Hory a Mladějovice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52 678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plotu sádky Kestřany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125 991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střechy a komína bašta Řežabinec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134 338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střechy na baště Rabiňka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239 372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opravy střechy admin. budova Čejetice (šatna,kanceláře)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159 534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projektová činnost Landrošty(oprava hájenky) a Dřevěňák(bourací práce)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247 000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cesty Hůrky - Obora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807 756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fasády odlovní budova Kestřany + zednické práce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198 531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plot Kestřany bývalá kachňárna + plot u Průchů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75 904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částečné odbahnění loviště rybníka Selibovský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159 500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rybníka Nad Lukami - kbel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35 450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oprava hráze rybník Miska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48 890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septiku sádky Čejetice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89 998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plot sádky Hrbov - kompletní areál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225 818</w:t>
            </w:r>
          </w:p>
        </w:tc>
      </w:tr>
      <w:tr w:rsidR="00217EED" w:rsidRPr="00217EED" w:rsidTr="00217EED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částečné odbahnění loviště rybníka Bašta u Čichtic a Vítkovský Velký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40 200</w:t>
            </w:r>
          </w:p>
        </w:tc>
      </w:tr>
      <w:tr w:rsidR="00217EED" w:rsidRPr="00217EED" w:rsidTr="00371F6D">
        <w:trPr>
          <w:trHeight w:val="31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brány sádky Hrbov + Kestřany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lang w:eastAsia="cs-CZ"/>
              </w:rPr>
              <w:t>41 000</w:t>
            </w:r>
          </w:p>
        </w:tc>
      </w:tr>
      <w:tr w:rsidR="00217EED" w:rsidRPr="00217EED" w:rsidTr="00371F6D">
        <w:trPr>
          <w:trHeight w:val="300"/>
        </w:trPr>
        <w:tc>
          <w:tcPr>
            <w:tcW w:w="7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A41369" w:rsidP="00A41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  <w:t>4 321 025</w:t>
            </w:r>
          </w:p>
        </w:tc>
      </w:tr>
      <w:tr w:rsidR="00217EED" w:rsidRPr="00217EED" w:rsidTr="00371F6D">
        <w:trPr>
          <w:trHeight w:val="300"/>
        </w:trPr>
        <w:tc>
          <w:tcPr>
            <w:tcW w:w="71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</w:tr>
      <w:tr w:rsidR="00217EED" w:rsidRPr="00217EED" w:rsidTr="00371F6D">
        <w:trPr>
          <w:trHeight w:val="420"/>
        </w:trPr>
        <w:tc>
          <w:tcPr>
            <w:tcW w:w="71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EED" w:rsidRPr="00217EED" w:rsidRDefault="00A41369" w:rsidP="00A4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Investice</w:t>
            </w:r>
          </w:p>
        </w:tc>
        <w:tc>
          <w:tcPr>
            <w:tcW w:w="15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217EED" w:rsidRPr="00217EED" w:rsidTr="00A41369">
        <w:trPr>
          <w:trHeight w:val="31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A41369" w:rsidRDefault="00217EED" w:rsidP="00A41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41369" w:rsidRPr="00A413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v Kč</w:t>
            </w:r>
          </w:p>
        </w:tc>
      </w:tr>
      <w:tr w:rsidR="00217EED" w:rsidRPr="00217EED" w:rsidTr="00A41369">
        <w:trPr>
          <w:trHeight w:val="315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Líheň a dolíheň pro školní polesí Hůrky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231 949</w:t>
            </w:r>
          </w:p>
        </w:tc>
      </w:tr>
      <w:tr w:rsidR="00217EED" w:rsidRPr="00217EED" w:rsidTr="00217EED">
        <w:trPr>
          <w:trHeight w:val="31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Kontejner pro prodej ryb  sádky Hrbov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107 320</w:t>
            </w:r>
          </w:p>
        </w:tc>
      </w:tr>
      <w:tr w:rsidR="00217EED" w:rsidRPr="00217EED" w:rsidTr="00217EED">
        <w:trPr>
          <w:trHeight w:val="31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Mulčovač pro školní polesí Hůrky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87 000</w:t>
            </w:r>
          </w:p>
        </w:tc>
      </w:tr>
      <w:tr w:rsidR="00217EED" w:rsidRPr="00217EED" w:rsidTr="00371F6D">
        <w:trPr>
          <w:trHeight w:val="33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nákup nových traktorů s příslušenstvím (čelní nakladač) 2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17E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1 910 000</w:t>
            </w:r>
          </w:p>
        </w:tc>
      </w:tr>
      <w:tr w:rsidR="00217EED" w:rsidRPr="00217EED" w:rsidTr="00371F6D">
        <w:trPr>
          <w:trHeight w:val="600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A41369" w:rsidP="00A41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EED" w:rsidRPr="00217EED" w:rsidRDefault="00217EED" w:rsidP="00217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  <w:r w:rsidRPr="00A4136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  <w:t>2 336 269</w:t>
            </w:r>
          </w:p>
        </w:tc>
      </w:tr>
    </w:tbl>
    <w:p w:rsidR="001C0E81" w:rsidRDefault="001C0E81" w:rsidP="00973682">
      <w:pPr>
        <w:ind w:left="720"/>
      </w:pPr>
    </w:p>
    <w:sectPr w:rsidR="001C0E81" w:rsidSect="001A1B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A9" w:rsidRDefault="008417A9" w:rsidP="00217EED">
      <w:pPr>
        <w:spacing w:after="0" w:line="240" w:lineRule="auto"/>
      </w:pPr>
      <w:r>
        <w:separator/>
      </w:r>
    </w:p>
  </w:endnote>
  <w:endnote w:type="continuationSeparator" w:id="0">
    <w:p w:rsidR="008417A9" w:rsidRDefault="008417A9" w:rsidP="0021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188"/>
      <w:docPartObj>
        <w:docPartGallery w:val="Page Numbers (Bottom of Page)"/>
        <w:docPartUnique/>
      </w:docPartObj>
    </w:sdtPr>
    <w:sdtContent>
      <w:p w:rsidR="00371F6D" w:rsidRDefault="00356824">
        <w:pPr>
          <w:pStyle w:val="Zpat"/>
          <w:jc w:val="right"/>
        </w:pPr>
        <w:fldSimple w:instr=" PAGE   \* MERGEFORMAT ">
          <w:r w:rsidR="008417A9">
            <w:rPr>
              <w:noProof/>
            </w:rPr>
            <w:t>1</w:t>
          </w:r>
        </w:fldSimple>
      </w:p>
    </w:sdtContent>
  </w:sdt>
  <w:p w:rsidR="00371F6D" w:rsidRDefault="00371F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A9" w:rsidRDefault="008417A9" w:rsidP="00217EED">
      <w:pPr>
        <w:spacing w:after="0" w:line="240" w:lineRule="auto"/>
      </w:pPr>
      <w:r>
        <w:separator/>
      </w:r>
    </w:p>
  </w:footnote>
  <w:footnote w:type="continuationSeparator" w:id="0">
    <w:p w:rsidR="008417A9" w:rsidRDefault="008417A9" w:rsidP="0021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6D" w:rsidRDefault="00371F6D" w:rsidP="00217EED">
    <w:pPr>
      <w:pStyle w:val="Zhlav"/>
      <w:jc w:val="right"/>
    </w:pPr>
    <w:r>
      <w:t xml:space="preserve">Příloha č. 1 mat. č. </w:t>
    </w:r>
    <w:r w:rsidR="00FA43E6">
      <w:t>41/Z</w:t>
    </w:r>
    <w:r>
      <w:t>K/15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000"/>
    <w:multiLevelType w:val="hybridMultilevel"/>
    <w:tmpl w:val="FD44C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FD6"/>
    <w:multiLevelType w:val="hybridMultilevel"/>
    <w:tmpl w:val="8B2C8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326F"/>
    <w:multiLevelType w:val="hybridMultilevel"/>
    <w:tmpl w:val="075A8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1201"/>
    <w:multiLevelType w:val="hybridMultilevel"/>
    <w:tmpl w:val="D86EA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60DD"/>
    <w:rsid w:val="000074C4"/>
    <w:rsid w:val="000925EE"/>
    <w:rsid w:val="000A2AFC"/>
    <w:rsid w:val="000D1E54"/>
    <w:rsid w:val="000D4A67"/>
    <w:rsid w:val="001276B2"/>
    <w:rsid w:val="00186281"/>
    <w:rsid w:val="001A1B7C"/>
    <w:rsid w:val="001B14B3"/>
    <w:rsid w:val="001C0E81"/>
    <w:rsid w:val="00207BD8"/>
    <w:rsid w:val="00217EED"/>
    <w:rsid w:val="00280602"/>
    <w:rsid w:val="00303F25"/>
    <w:rsid w:val="003149CE"/>
    <w:rsid w:val="00356824"/>
    <w:rsid w:val="00371F6D"/>
    <w:rsid w:val="003E4B21"/>
    <w:rsid w:val="003F5461"/>
    <w:rsid w:val="00451292"/>
    <w:rsid w:val="00493080"/>
    <w:rsid w:val="004C6653"/>
    <w:rsid w:val="00616AC4"/>
    <w:rsid w:val="00621A27"/>
    <w:rsid w:val="00663730"/>
    <w:rsid w:val="006A3470"/>
    <w:rsid w:val="007314E6"/>
    <w:rsid w:val="00764215"/>
    <w:rsid w:val="007760DD"/>
    <w:rsid w:val="007E337C"/>
    <w:rsid w:val="00801DC3"/>
    <w:rsid w:val="008417A9"/>
    <w:rsid w:val="008544B3"/>
    <w:rsid w:val="008D6709"/>
    <w:rsid w:val="00956BF4"/>
    <w:rsid w:val="00973682"/>
    <w:rsid w:val="00984012"/>
    <w:rsid w:val="00A41369"/>
    <w:rsid w:val="00A53B7D"/>
    <w:rsid w:val="00B64DA0"/>
    <w:rsid w:val="00B96BCA"/>
    <w:rsid w:val="00BF434D"/>
    <w:rsid w:val="00C27D28"/>
    <w:rsid w:val="00C66707"/>
    <w:rsid w:val="00CB3B26"/>
    <w:rsid w:val="00D273D3"/>
    <w:rsid w:val="00D44502"/>
    <w:rsid w:val="00E2050A"/>
    <w:rsid w:val="00E37125"/>
    <w:rsid w:val="00E47DBE"/>
    <w:rsid w:val="00E636B7"/>
    <w:rsid w:val="00EF4E37"/>
    <w:rsid w:val="00F30D05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0E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EED"/>
  </w:style>
  <w:style w:type="paragraph" w:styleId="Zpat">
    <w:name w:val="footer"/>
    <w:basedOn w:val="Normln"/>
    <w:link w:val="ZpatChar"/>
    <w:uiPriority w:val="99"/>
    <w:unhideWhenUsed/>
    <w:rsid w:val="0021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EED"/>
  </w:style>
  <w:style w:type="paragraph" w:styleId="Textbubliny">
    <w:name w:val="Balloon Text"/>
    <w:basedOn w:val="Normln"/>
    <w:link w:val="TextbublinyChar"/>
    <w:uiPriority w:val="99"/>
    <w:semiHidden/>
    <w:unhideWhenUsed/>
    <w:rsid w:val="00FA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F668-B07D-4150-AACB-9D74D3D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kulichova</cp:lastModifiedBy>
  <cp:revision>4</cp:revision>
  <cp:lastPrinted>2015-01-26T11:48:00Z</cp:lastPrinted>
  <dcterms:created xsi:type="dcterms:W3CDTF">2015-01-14T09:01:00Z</dcterms:created>
  <dcterms:modified xsi:type="dcterms:W3CDTF">2015-01-26T11:48:00Z</dcterms:modified>
</cp:coreProperties>
</file>