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765300" w14:paraId="42F190AC" w14:textId="77777777" w:rsidTr="00C33B98">
        <w:trPr>
          <w:trHeight w:hRule="exact" w:val="397"/>
        </w:trPr>
        <w:tc>
          <w:tcPr>
            <w:tcW w:w="2376" w:type="dxa"/>
            <w:hideMark/>
          </w:tcPr>
          <w:p w14:paraId="2EE2066F" w14:textId="77777777" w:rsidR="00765300" w:rsidRDefault="00765300" w:rsidP="00970720">
            <w:pPr>
              <w:pStyle w:val="KUJKtucny"/>
            </w:pPr>
            <w:r>
              <w:t>Datum jednání:</w:t>
            </w:r>
          </w:p>
        </w:tc>
        <w:tc>
          <w:tcPr>
            <w:tcW w:w="3828" w:type="dxa"/>
            <w:hideMark/>
          </w:tcPr>
          <w:p w14:paraId="301D993B" w14:textId="77777777" w:rsidR="00765300" w:rsidRDefault="00765300" w:rsidP="00970720">
            <w:pPr>
              <w:pStyle w:val="KUJKnormal"/>
            </w:pPr>
            <w:r>
              <w:t>13. 10. 2022</w:t>
            </w:r>
          </w:p>
        </w:tc>
        <w:tc>
          <w:tcPr>
            <w:tcW w:w="2126" w:type="dxa"/>
            <w:hideMark/>
          </w:tcPr>
          <w:p w14:paraId="7A8C3C27" w14:textId="77777777" w:rsidR="00765300" w:rsidRDefault="00765300" w:rsidP="00970720">
            <w:pPr>
              <w:pStyle w:val="KUJKtucny"/>
            </w:pPr>
            <w:r>
              <w:t>Bod programu:</w:t>
            </w:r>
          </w:p>
        </w:tc>
        <w:tc>
          <w:tcPr>
            <w:tcW w:w="850" w:type="dxa"/>
          </w:tcPr>
          <w:p w14:paraId="70ECAE8F" w14:textId="77777777" w:rsidR="00765300" w:rsidRDefault="00765300" w:rsidP="00970720">
            <w:pPr>
              <w:pStyle w:val="KUJKnormal"/>
            </w:pPr>
          </w:p>
        </w:tc>
      </w:tr>
      <w:tr w:rsidR="00765300" w14:paraId="220DDD89" w14:textId="77777777" w:rsidTr="00C33B98">
        <w:trPr>
          <w:cantSplit/>
          <w:trHeight w:hRule="exact" w:val="397"/>
        </w:trPr>
        <w:tc>
          <w:tcPr>
            <w:tcW w:w="2376" w:type="dxa"/>
            <w:hideMark/>
          </w:tcPr>
          <w:p w14:paraId="4847DF8A" w14:textId="77777777" w:rsidR="00765300" w:rsidRDefault="00765300" w:rsidP="00970720">
            <w:pPr>
              <w:pStyle w:val="KUJKtucny"/>
            </w:pPr>
            <w:r>
              <w:t>Číslo návrhu:</w:t>
            </w:r>
          </w:p>
        </w:tc>
        <w:tc>
          <w:tcPr>
            <w:tcW w:w="6804" w:type="dxa"/>
            <w:gridSpan w:val="3"/>
            <w:hideMark/>
          </w:tcPr>
          <w:p w14:paraId="08578ECC" w14:textId="77777777" w:rsidR="00765300" w:rsidRDefault="00765300" w:rsidP="00970720">
            <w:pPr>
              <w:pStyle w:val="KUJKnormal"/>
            </w:pPr>
            <w:r>
              <w:t>331/ZK/22</w:t>
            </w:r>
          </w:p>
        </w:tc>
      </w:tr>
      <w:tr w:rsidR="00765300" w14:paraId="41C93271" w14:textId="77777777" w:rsidTr="00C33B98">
        <w:trPr>
          <w:trHeight w:val="397"/>
        </w:trPr>
        <w:tc>
          <w:tcPr>
            <w:tcW w:w="2376" w:type="dxa"/>
          </w:tcPr>
          <w:p w14:paraId="08F897CE" w14:textId="77777777" w:rsidR="00765300" w:rsidRDefault="00765300" w:rsidP="00970720"/>
          <w:p w14:paraId="43E474CE" w14:textId="77777777" w:rsidR="00765300" w:rsidRDefault="00765300" w:rsidP="00970720">
            <w:pPr>
              <w:pStyle w:val="KUJKtucny"/>
            </w:pPr>
            <w:r>
              <w:t>Název bodu:</w:t>
            </w:r>
          </w:p>
        </w:tc>
        <w:tc>
          <w:tcPr>
            <w:tcW w:w="6804" w:type="dxa"/>
            <w:gridSpan w:val="3"/>
          </w:tcPr>
          <w:p w14:paraId="2E61DACE" w14:textId="77777777" w:rsidR="00765300" w:rsidRDefault="00765300" w:rsidP="00970720"/>
          <w:p w14:paraId="7B13CDC0" w14:textId="77777777" w:rsidR="00765300" w:rsidRDefault="00765300" w:rsidP="00970720">
            <w:pPr>
              <w:pStyle w:val="KUJKtucny"/>
              <w:rPr>
                <w:sz w:val="22"/>
                <w:szCs w:val="22"/>
              </w:rPr>
            </w:pPr>
            <w:r>
              <w:rPr>
                <w:sz w:val="22"/>
                <w:szCs w:val="22"/>
              </w:rPr>
              <w:t>Rozpočtové změny 21/22</w:t>
            </w:r>
          </w:p>
        </w:tc>
      </w:tr>
    </w:tbl>
    <w:p w14:paraId="5EA0DDE9" w14:textId="77777777" w:rsidR="00765300" w:rsidRDefault="00765300" w:rsidP="00C33B98">
      <w:pPr>
        <w:pStyle w:val="KUJKnormal"/>
        <w:rPr>
          <w:b/>
          <w:bCs/>
        </w:rPr>
      </w:pPr>
      <w:r>
        <w:rPr>
          <w:b/>
          <w:bCs/>
        </w:rPr>
        <w:pict w14:anchorId="69EFC83F">
          <v:rect id="_x0000_i1029" style="width:453.6pt;height:1.5pt" o:hralign="center" o:hrstd="t" o:hrnoshade="t" o:hr="t" fillcolor="black" stroked="f"/>
        </w:pict>
      </w:r>
    </w:p>
    <w:p w14:paraId="5C6E0AB6" w14:textId="77777777" w:rsidR="00765300" w:rsidRDefault="00765300" w:rsidP="00C33B98">
      <w:pPr>
        <w:pStyle w:val="KUJKnormal"/>
      </w:pPr>
    </w:p>
    <w:p w14:paraId="049DC482" w14:textId="77777777" w:rsidR="00765300" w:rsidRDefault="00765300" w:rsidP="00C33B98"/>
    <w:tbl>
      <w:tblPr>
        <w:tblW w:w="0" w:type="auto"/>
        <w:tblCellMar>
          <w:left w:w="70" w:type="dxa"/>
          <w:right w:w="70" w:type="dxa"/>
        </w:tblCellMar>
        <w:tblLook w:val="04A0" w:firstRow="1" w:lastRow="0" w:firstColumn="1" w:lastColumn="0" w:noHBand="0" w:noVBand="1"/>
      </w:tblPr>
      <w:tblGrid>
        <w:gridCol w:w="2350"/>
        <w:gridCol w:w="6862"/>
      </w:tblGrid>
      <w:tr w:rsidR="00765300" w14:paraId="70A5D543" w14:textId="77777777" w:rsidTr="002559B8">
        <w:trPr>
          <w:trHeight w:val="397"/>
        </w:trPr>
        <w:tc>
          <w:tcPr>
            <w:tcW w:w="2350" w:type="dxa"/>
            <w:hideMark/>
          </w:tcPr>
          <w:p w14:paraId="33886148" w14:textId="77777777" w:rsidR="00765300" w:rsidRDefault="00765300" w:rsidP="002559B8">
            <w:pPr>
              <w:pStyle w:val="KUJKtucny"/>
            </w:pPr>
            <w:r>
              <w:t>Předkladatel:</w:t>
            </w:r>
          </w:p>
        </w:tc>
        <w:tc>
          <w:tcPr>
            <w:tcW w:w="6862" w:type="dxa"/>
          </w:tcPr>
          <w:p w14:paraId="1208C786" w14:textId="77777777" w:rsidR="00765300" w:rsidRDefault="00765300" w:rsidP="002559B8">
            <w:pPr>
              <w:pStyle w:val="KUJKnormal"/>
            </w:pPr>
            <w:r>
              <w:t>Ing. Tomáš Hajdušek</w:t>
            </w:r>
          </w:p>
          <w:p w14:paraId="75DB1447" w14:textId="77777777" w:rsidR="00765300" w:rsidRDefault="00765300" w:rsidP="002559B8"/>
        </w:tc>
      </w:tr>
      <w:tr w:rsidR="00765300" w14:paraId="37FEB6BA" w14:textId="77777777" w:rsidTr="002559B8">
        <w:trPr>
          <w:trHeight w:val="397"/>
        </w:trPr>
        <w:tc>
          <w:tcPr>
            <w:tcW w:w="2350" w:type="dxa"/>
          </w:tcPr>
          <w:p w14:paraId="24F353B8" w14:textId="77777777" w:rsidR="00765300" w:rsidRDefault="00765300" w:rsidP="002559B8">
            <w:pPr>
              <w:pStyle w:val="KUJKtucny"/>
            </w:pPr>
            <w:r>
              <w:t>Zpracoval:</w:t>
            </w:r>
          </w:p>
          <w:p w14:paraId="25DF6E5F" w14:textId="77777777" w:rsidR="00765300" w:rsidRDefault="00765300" w:rsidP="002559B8"/>
        </w:tc>
        <w:tc>
          <w:tcPr>
            <w:tcW w:w="6862" w:type="dxa"/>
            <w:hideMark/>
          </w:tcPr>
          <w:p w14:paraId="0799F2A7" w14:textId="77777777" w:rsidR="00765300" w:rsidRDefault="00765300" w:rsidP="002559B8">
            <w:pPr>
              <w:pStyle w:val="KUJKnormal"/>
            </w:pPr>
            <w:r>
              <w:t>OEKO</w:t>
            </w:r>
          </w:p>
        </w:tc>
      </w:tr>
      <w:tr w:rsidR="00765300" w14:paraId="4633D76A" w14:textId="77777777" w:rsidTr="002559B8">
        <w:trPr>
          <w:trHeight w:val="397"/>
        </w:trPr>
        <w:tc>
          <w:tcPr>
            <w:tcW w:w="2350" w:type="dxa"/>
          </w:tcPr>
          <w:p w14:paraId="41B4D10A" w14:textId="77777777" w:rsidR="00765300" w:rsidRPr="009715F9" w:rsidRDefault="00765300" w:rsidP="002559B8">
            <w:pPr>
              <w:pStyle w:val="KUJKnormal"/>
              <w:rPr>
                <w:b/>
              </w:rPr>
            </w:pPr>
            <w:r w:rsidRPr="009715F9">
              <w:rPr>
                <w:b/>
              </w:rPr>
              <w:t>Vedoucí odboru:</w:t>
            </w:r>
          </w:p>
          <w:p w14:paraId="50C453CF" w14:textId="77777777" w:rsidR="00765300" w:rsidRDefault="00765300" w:rsidP="002559B8"/>
        </w:tc>
        <w:tc>
          <w:tcPr>
            <w:tcW w:w="6862" w:type="dxa"/>
            <w:hideMark/>
          </w:tcPr>
          <w:p w14:paraId="16D00A9D" w14:textId="77777777" w:rsidR="00765300" w:rsidRDefault="00765300" w:rsidP="002559B8">
            <w:pPr>
              <w:pStyle w:val="KUJKnormal"/>
            </w:pPr>
            <w:r>
              <w:t>Ing. Ladislav Staněk</w:t>
            </w:r>
          </w:p>
        </w:tc>
      </w:tr>
    </w:tbl>
    <w:p w14:paraId="4DDBE80E" w14:textId="77777777" w:rsidR="00765300" w:rsidRDefault="00765300" w:rsidP="00C33B98">
      <w:pPr>
        <w:pStyle w:val="KUJKnormal"/>
      </w:pPr>
    </w:p>
    <w:p w14:paraId="0862462B" w14:textId="77777777" w:rsidR="00765300" w:rsidRPr="0052161F" w:rsidRDefault="00765300" w:rsidP="00C33B98">
      <w:pPr>
        <w:pStyle w:val="KUJKtucny"/>
      </w:pPr>
      <w:r w:rsidRPr="0052161F">
        <w:t>NÁVRH USNESENÍ</w:t>
      </w:r>
    </w:p>
    <w:p w14:paraId="3D2A945F" w14:textId="77777777" w:rsidR="00765300" w:rsidRDefault="00765300" w:rsidP="00C33B98">
      <w:pPr>
        <w:pStyle w:val="KUJKnormal"/>
        <w:rPr>
          <w:rFonts w:ascii="Calibri" w:hAnsi="Calibri" w:cs="Calibri"/>
          <w:sz w:val="12"/>
          <w:szCs w:val="12"/>
        </w:rPr>
      </w:pPr>
      <w:bookmarkStart w:id="0" w:name="US_ZaVeVeci"/>
      <w:bookmarkEnd w:id="0"/>
    </w:p>
    <w:p w14:paraId="258AD58F" w14:textId="77777777" w:rsidR="00765300" w:rsidRPr="00841DFC" w:rsidRDefault="00765300" w:rsidP="001A5990">
      <w:pPr>
        <w:pStyle w:val="KUJKPolozka"/>
      </w:pPr>
      <w:r w:rsidRPr="00841DFC">
        <w:t>Zastupitelstvo Jihočeského kraje</w:t>
      </w:r>
    </w:p>
    <w:p w14:paraId="5A2F88A5" w14:textId="77777777" w:rsidR="00765300" w:rsidRDefault="00765300" w:rsidP="001A5990">
      <w:pPr>
        <w:pStyle w:val="KUJKdoplnek2"/>
        <w:ind w:left="357" w:hanging="357"/>
      </w:pPr>
      <w:r w:rsidRPr="00730306">
        <w:t>bere na vědomí</w:t>
      </w:r>
    </w:p>
    <w:p w14:paraId="6C99F688" w14:textId="77777777" w:rsidR="00765300" w:rsidRDefault="00765300" w:rsidP="00765300">
      <w:pPr>
        <w:pStyle w:val="KUJKnormal"/>
        <w:numPr>
          <w:ilvl w:val="0"/>
          <w:numId w:val="11"/>
        </w:numPr>
        <w:ind w:left="284" w:hanging="284"/>
      </w:pPr>
      <w:r>
        <w:t>schválení rozpočtového opatření č. 4/H hejtmanem kraje,</w:t>
      </w:r>
    </w:p>
    <w:p w14:paraId="6993C261" w14:textId="77777777" w:rsidR="00765300" w:rsidRDefault="00765300" w:rsidP="00765300">
      <w:pPr>
        <w:pStyle w:val="KUJKnormal"/>
        <w:numPr>
          <w:ilvl w:val="0"/>
          <w:numId w:val="11"/>
        </w:numPr>
        <w:ind w:left="284" w:hanging="284"/>
      </w:pPr>
      <w:r>
        <w:t>schválení rozpočtových opatření č. 228/R – 247/R na jednání rady kraje dne 19. 9. 2022,</w:t>
      </w:r>
    </w:p>
    <w:p w14:paraId="6494F08F" w14:textId="77777777" w:rsidR="00765300" w:rsidRDefault="00765300" w:rsidP="00765300">
      <w:pPr>
        <w:pStyle w:val="KUJKnormal"/>
        <w:numPr>
          <w:ilvl w:val="0"/>
          <w:numId w:val="11"/>
        </w:numPr>
        <w:ind w:left="284" w:hanging="284"/>
      </w:pPr>
      <w:r>
        <w:t>předložení rozpočtových opatření č. 264/R – 270/R na jednání rady kraje dne 3. 10. 2022;</w:t>
      </w:r>
    </w:p>
    <w:p w14:paraId="40DD7850" w14:textId="77777777" w:rsidR="00765300" w:rsidRPr="00E10FE7" w:rsidRDefault="00765300" w:rsidP="001A5990">
      <w:pPr>
        <w:pStyle w:val="KUJKdoplnek2"/>
      </w:pPr>
      <w:r w:rsidRPr="00AF7BAE">
        <w:t>schvaluje</w:t>
      </w:r>
    </w:p>
    <w:p w14:paraId="0B5D7127" w14:textId="77777777" w:rsidR="00765300" w:rsidRDefault="00765300" w:rsidP="00DA00D1">
      <w:pPr>
        <w:pStyle w:val="KUJKnormal"/>
      </w:pPr>
      <w:r>
        <w:t>rozpočtová opatření č. 226/Z – 227/Z a 248/Z – 263/Z;</w:t>
      </w:r>
    </w:p>
    <w:p w14:paraId="1ACAA1B6" w14:textId="77777777" w:rsidR="00765300" w:rsidRDefault="00765300" w:rsidP="001A5990">
      <w:pPr>
        <w:pStyle w:val="KUJKdoplnek2"/>
      </w:pPr>
      <w:r w:rsidRPr="0021676C">
        <w:t>ukládá</w:t>
      </w:r>
    </w:p>
    <w:p w14:paraId="6AAA93F6" w14:textId="77777777" w:rsidR="00765300" w:rsidRDefault="00765300" w:rsidP="00DA00D1">
      <w:pPr>
        <w:pStyle w:val="KUJKnormal"/>
      </w:pPr>
      <w:r>
        <w:t>JUDr. Lukáši Glaserovi, řediteli krajského úřadu, zajistit provedení rozpočtových opatření č. 226/Z – 227/Z a 248/Z – 263/Z.</w:t>
      </w:r>
    </w:p>
    <w:p w14:paraId="2CFB4432" w14:textId="77777777" w:rsidR="00765300" w:rsidRDefault="00765300" w:rsidP="00DA00D1">
      <w:pPr>
        <w:pStyle w:val="KUJKnormal"/>
      </w:pPr>
    </w:p>
    <w:p w14:paraId="3E74075C" w14:textId="77777777" w:rsidR="00765300" w:rsidRDefault="00765300" w:rsidP="00DA00D1">
      <w:pPr>
        <w:pStyle w:val="KUJKnormal"/>
      </w:pPr>
    </w:p>
    <w:p w14:paraId="044B1C0F" w14:textId="77777777" w:rsidR="00765300" w:rsidRDefault="00765300" w:rsidP="00DA00D1">
      <w:pPr>
        <w:pStyle w:val="KUJKmezeraDZ"/>
      </w:pPr>
      <w:bookmarkStart w:id="1" w:name="US_DuvodZprava"/>
      <w:bookmarkEnd w:id="1"/>
    </w:p>
    <w:p w14:paraId="50801170" w14:textId="77777777" w:rsidR="00765300" w:rsidRDefault="00765300" w:rsidP="00DA00D1">
      <w:pPr>
        <w:pStyle w:val="KUJKnadpisDZ"/>
      </w:pPr>
      <w:r>
        <w:t>DŮVODOVÁ ZPRÁVA</w:t>
      </w:r>
    </w:p>
    <w:p w14:paraId="5C29D30C" w14:textId="77777777" w:rsidR="00765300" w:rsidRPr="009B7B0B" w:rsidRDefault="00765300" w:rsidP="00DA00D1">
      <w:pPr>
        <w:pStyle w:val="KUJKmezeraDZ"/>
      </w:pPr>
    </w:p>
    <w:p w14:paraId="4B9259A3" w14:textId="77777777" w:rsidR="00765300" w:rsidRDefault="00765300" w:rsidP="008C3508">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Zákon č. 250/2000 Sb., o rozpočtových pravidlech územních rozpočtů, § 16, ukládá povinnost provádění změn rozpočtu, a to i jde-li o změny ve finančních vztazích k jinému rozpočtu, o změny závazných ukazatelů vůči jiným osobám nebo jestliže hrozí nebezpečí vzniku rozpočtového schodku. Změna rozpočtu se provádí rozpočtovým opatřením. Jednotlivá rozpočtová opatření (dále také </w:t>
      </w:r>
      <w:r>
        <w:rPr>
          <w:rFonts w:ascii="Arial" w:eastAsia="Times New Roman" w:hAnsi="Arial" w:cs="Arial"/>
          <w:b w:val="0"/>
          <w:bCs w:val="0"/>
          <w:i/>
          <w:iCs/>
          <w:sz w:val="20"/>
          <w:szCs w:val="20"/>
        </w:rPr>
        <w:t>„RO“</w:t>
      </w:r>
      <w:r>
        <w:rPr>
          <w:rFonts w:ascii="Arial" w:eastAsia="Times New Roman" w:hAnsi="Arial" w:cs="Arial"/>
          <w:b w:val="0"/>
          <w:bCs w:val="0"/>
          <w:sz w:val="20"/>
          <w:szCs w:val="20"/>
        </w:rPr>
        <w:t>) schvaluje zastupitelstvo kraje nebo rada kraje v rozsahu svěřeném zastupitelstvem. K čerpání krizové rezervy v případě mimořádných situací je zmocněn hejtman kraje. Tato rozpočtová opatření jsou předkládána na vědomí radě a zastupitelstvu kraje na nejbližším jednání.</w:t>
      </w:r>
    </w:p>
    <w:p w14:paraId="488599BB" w14:textId="77777777" w:rsidR="00765300" w:rsidRDefault="00765300" w:rsidP="008C3508">
      <w:pPr>
        <w:pStyle w:val="xl35"/>
        <w:spacing w:before="0" w:beforeAutospacing="0" w:after="0" w:afterAutospacing="0"/>
        <w:jc w:val="both"/>
        <w:rPr>
          <w:rFonts w:ascii="Arial" w:eastAsia="Times New Roman" w:hAnsi="Arial" w:cs="Arial"/>
          <w:b w:val="0"/>
          <w:bCs w:val="0"/>
          <w:sz w:val="20"/>
          <w:szCs w:val="20"/>
        </w:rPr>
      </w:pPr>
    </w:p>
    <w:p w14:paraId="48677AC4" w14:textId="77777777" w:rsidR="00765300" w:rsidRDefault="00765300" w:rsidP="008C3508">
      <w:pPr>
        <w:pStyle w:val="xl35"/>
        <w:spacing w:before="0" w:beforeAutospacing="0" w:after="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Návrh zahrnuje celkem  46 rozpočtových opatření, z toho </w:t>
      </w:r>
      <w:r>
        <w:rPr>
          <w:rFonts w:ascii="Arial" w:eastAsia="Times New Roman" w:hAnsi="Arial" w:cs="Arial"/>
          <w:b w:val="0"/>
          <w:bCs w:val="0"/>
          <w:sz w:val="20"/>
          <w:szCs w:val="20"/>
          <w:u w:val="single"/>
        </w:rPr>
        <w:t>v pravomoci</w:t>
      </w:r>
      <w:r>
        <w:rPr>
          <w:rFonts w:ascii="Arial" w:eastAsia="Times New Roman" w:hAnsi="Arial" w:cs="Arial"/>
          <w:b w:val="0"/>
          <w:bCs w:val="0"/>
          <w:sz w:val="20"/>
          <w:szCs w:val="20"/>
        </w:rPr>
        <w:t>:</w:t>
      </w:r>
    </w:p>
    <w:p w14:paraId="44DD9741" w14:textId="77777777" w:rsidR="00765300" w:rsidRDefault="00765300" w:rsidP="00765300">
      <w:pPr>
        <w:pStyle w:val="xl35"/>
        <w:numPr>
          <w:ilvl w:val="0"/>
          <w:numId w:val="12"/>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hejtmana kraje:</w:t>
      </w:r>
      <w:r>
        <w:rPr>
          <w:rFonts w:ascii="Arial" w:eastAsia="Times New Roman" w:hAnsi="Arial" w:cs="Arial"/>
          <w:b w:val="0"/>
          <w:bCs w:val="0"/>
          <w:sz w:val="20"/>
          <w:szCs w:val="20"/>
        </w:rPr>
        <w:tab/>
        <w:t xml:space="preserve">   </w:t>
      </w:r>
      <w:r>
        <w:rPr>
          <w:rFonts w:ascii="Arial" w:hAnsi="Arial" w:cs="Arial"/>
          <w:b w:val="0"/>
          <w:bCs w:val="0"/>
          <w:sz w:val="20"/>
          <w:szCs w:val="20"/>
        </w:rPr>
        <w:t>1 RO (4/H),</w:t>
      </w:r>
    </w:p>
    <w:p w14:paraId="04008198" w14:textId="77777777" w:rsidR="00765300" w:rsidRDefault="00765300" w:rsidP="00765300">
      <w:pPr>
        <w:pStyle w:val="xl35"/>
        <w:numPr>
          <w:ilvl w:val="0"/>
          <w:numId w:val="12"/>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rady kraje:</w:t>
      </w:r>
      <w:r>
        <w:rPr>
          <w:rFonts w:ascii="Arial" w:eastAsia="Times New Roman" w:hAnsi="Arial" w:cs="Arial"/>
          <w:b w:val="0"/>
          <w:bCs w:val="0"/>
          <w:sz w:val="20"/>
          <w:szCs w:val="20"/>
        </w:rPr>
        <w:tab/>
      </w:r>
      <w:r>
        <w:rPr>
          <w:rFonts w:ascii="Arial" w:eastAsia="Times New Roman" w:hAnsi="Arial" w:cs="Arial"/>
          <w:b w:val="0"/>
          <w:bCs w:val="0"/>
          <w:sz w:val="20"/>
          <w:szCs w:val="20"/>
        </w:rPr>
        <w:tab/>
        <w:t xml:space="preserve"> </w:t>
      </w:r>
      <w:r>
        <w:rPr>
          <w:rFonts w:ascii="Arial" w:hAnsi="Arial" w:cs="Arial"/>
          <w:b w:val="0"/>
          <w:bCs w:val="0"/>
          <w:sz w:val="20"/>
          <w:szCs w:val="20"/>
        </w:rPr>
        <w:t>27 RO (228/R – 247/R, 264/R – 270/R),</w:t>
      </w:r>
    </w:p>
    <w:p w14:paraId="227843B1" w14:textId="77777777" w:rsidR="00765300" w:rsidRDefault="00765300" w:rsidP="00765300">
      <w:pPr>
        <w:pStyle w:val="xl35"/>
        <w:numPr>
          <w:ilvl w:val="0"/>
          <w:numId w:val="12"/>
        </w:numPr>
        <w:spacing w:before="0" w:beforeAutospacing="0" w:after="12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zastupitelstva kraje:   </w:t>
      </w:r>
      <w:r>
        <w:rPr>
          <w:rFonts w:ascii="Arial" w:hAnsi="Arial" w:cs="Arial"/>
          <w:b w:val="0"/>
          <w:bCs w:val="0"/>
          <w:sz w:val="20"/>
          <w:szCs w:val="20"/>
        </w:rPr>
        <w:t>18 RO (226/Z – 227/Z a 248/Z – 263/Z).</w:t>
      </w:r>
    </w:p>
    <w:p w14:paraId="7AC99BDD" w14:textId="77777777" w:rsidR="00765300" w:rsidRDefault="00765300" w:rsidP="008C3508">
      <w:pPr>
        <w:pStyle w:val="xl35"/>
        <w:spacing w:before="0" w:beforeAutospacing="0" w:after="0" w:afterAutospacing="0"/>
        <w:jc w:val="both"/>
        <w:rPr>
          <w:rFonts w:ascii="Arial" w:eastAsia="Times New Roman" w:hAnsi="Arial" w:cs="Arial"/>
          <w:b w:val="0"/>
          <w:bCs w:val="0"/>
          <w:sz w:val="20"/>
          <w:szCs w:val="20"/>
        </w:rPr>
      </w:pPr>
    </w:p>
    <w:p w14:paraId="236D60D4" w14:textId="77777777" w:rsidR="00765300" w:rsidRDefault="00765300" w:rsidP="008C3508">
      <w:pPr>
        <w:rPr>
          <w:rFonts w:ascii="Arial" w:hAnsi="Arial" w:cs="Arial"/>
          <w:sz w:val="20"/>
          <w:szCs w:val="20"/>
        </w:rPr>
      </w:pPr>
      <w:r>
        <w:rPr>
          <w:rFonts w:ascii="Arial" w:hAnsi="Arial" w:cs="Arial"/>
          <w:sz w:val="20"/>
          <w:szCs w:val="20"/>
        </w:rPr>
        <w:t xml:space="preserve">Výčet rozpočtových opatření </w:t>
      </w:r>
      <w:r>
        <w:rPr>
          <w:rFonts w:ascii="Arial" w:hAnsi="Arial" w:cs="Arial"/>
          <w:sz w:val="20"/>
          <w:szCs w:val="20"/>
          <w:u w:val="single"/>
        </w:rPr>
        <w:t>s dopadem do</w:t>
      </w:r>
      <w:r>
        <w:rPr>
          <w:rFonts w:ascii="Arial" w:hAnsi="Arial" w:cs="Arial"/>
          <w:sz w:val="20"/>
          <w:szCs w:val="20"/>
        </w:rPr>
        <w:t>:</w:t>
      </w:r>
    </w:p>
    <w:p w14:paraId="36285C17" w14:textId="77777777" w:rsidR="00765300" w:rsidRDefault="00765300" w:rsidP="00765300">
      <w:pPr>
        <w:numPr>
          <w:ilvl w:val="0"/>
          <w:numId w:val="13"/>
        </w:numPr>
        <w:ind w:right="-285"/>
        <w:contextualSpacing/>
        <w:jc w:val="both"/>
        <w:rPr>
          <w:rFonts w:ascii="Arial" w:hAnsi="Arial" w:cs="Arial"/>
          <w:sz w:val="20"/>
          <w:szCs w:val="20"/>
        </w:rPr>
      </w:pPr>
      <w:r>
        <w:rPr>
          <w:rFonts w:ascii="Arial" w:hAnsi="Arial" w:cs="Arial"/>
          <w:sz w:val="20"/>
          <w:szCs w:val="20"/>
        </w:rPr>
        <w:t>salda příjmů a výdajů:</w:t>
      </w:r>
      <w:r>
        <w:rPr>
          <w:rFonts w:ascii="Arial" w:hAnsi="Arial" w:cs="Arial"/>
          <w:sz w:val="20"/>
          <w:szCs w:val="20"/>
        </w:rPr>
        <w:tab/>
        <w:t>248/Z – 262/Z</w:t>
      </w:r>
      <w:r>
        <w:rPr>
          <w:rFonts w:ascii="Arial" w:hAnsi="Arial" w:cs="Arial"/>
          <w:sz w:val="20"/>
          <w:szCs w:val="20"/>
        </w:rPr>
        <w:tab/>
      </w:r>
      <w:r>
        <w:rPr>
          <w:rFonts w:ascii="Arial" w:hAnsi="Arial" w:cs="Arial"/>
          <w:sz w:val="20"/>
          <w:szCs w:val="20"/>
        </w:rPr>
        <w:tab/>
      </w:r>
      <w:r>
        <w:rPr>
          <w:rFonts w:ascii="Arial" w:hAnsi="Arial" w:cs="Arial"/>
          <w:sz w:val="20"/>
          <w:szCs w:val="20"/>
        </w:rPr>
        <w:tab/>
        <w:t>(snížení schodku o 1 002,98 mil. Kč),</w:t>
      </w:r>
    </w:p>
    <w:p w14:paraId="4561A53D" w14:textId="77777777" w:rsidR="00765300" w:rsidRDefault="00765300" w:rsidP="00765300">
      <w:pPr>
        <w:numPr>
          <w:ilvl w:val="0"/>
          <w:numId w:val="13"/>
        </w:numPr>
        <w:ind w:right="-285"/>
        <w:contextualSpacing/>
        <w:jc w:val="both"/>
        <w:rPr>
          <w:rFonts w:ascii="Arial" w:hAnsi="Arial" w:cs="Arial"/>
          <w:sz w:val="20"/>
          <w:szCs w:val="20"/>
        </w:rPr>
      </w:pPr>
      <w:r>
        <w:rPr>
          <w:rFonts w:ascii="Arial" w:hAnsi="Arial" w:cs="Arial"/>
          <w:sz w:val="20"/>
          <w:szCs w:val="20"/>
        </w:rPr>
        <w:t>krizové rezervy:</w:t>
      </w:r>
      <w:r>
        <w:rPr>
          <w:rFonts w:ascii="Arial" w:hAnsi="Arial" w:cs="Arial"/>
          <w:sz w:val="20"/>
          <w:szCs w:val="20"/>
        </w:rPr>
        <w:tab/>
      </w:r>
      <w:r>
        <w:rPr>
          <w:rFonts w:ascii="Arial" w:hAnsi="Arial" w:cs="Arial"/>
          <w:sz w:val="20"/>
          <w:szCs w:val="20"/>
        </w:rPr>
        <w:tab/>
        <w:t>4/H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(snížení o 5,0 mil. Kč),</w:t>
      </w:r>
    </w:p>
    <w:p w14:paraId="4E0CE88E" w14:textId="77777777" w:rsidR="00765300" w:rsidRDefault="00765300" w:rsidP="00765300">
      <w:pPr>
        <w:numPr>
          <w:ilvl w:val="0"/>
          <w:numId w:val="13"/>
        </w:numPr>
        <w:ind w:right="-285"/>
        <w:contextualSpacing/>
        <w:jc w:val="both"/>
        <w:rPr>
          <w:rFonts w:ascii="Arial" w:hAnsi="Arial" w:cs="Arial"/>
          <w:sz w:val="20"/>
          <w:szCs w:val="20"/>
        </w:rPr>
      </w:pPr>
      <w:r>
        <w:rPr>
          <w:rFonts w:ascii="Arial" w:hAnsi="Arial" w:cs="Arial"/>
          <w:sz w:val="20"/>
          <w:szCs w:val="20"/>
        </w:rPr>
        <w:t>rozpočtové rezervy:</w:t>
      </w:r>
      <w:r>
        <w:rPr>
          <w:rFonts w:ascii="Arial" w:hAnsi="Arial" w:cs="Arial"/>
          <w:sz w:val="20"/>
          <w:szCs w:val="20"/>
        </w:rPr>
        <w:tab/>
        <w:t>není,</w:t>
      </w:r>
    </w:p>
    <w:p w14:paraId="60426FCB" w14:textId="77777777" w:rsidR="00765300" w:rsidRDefault="00765300" w:rsidP="00765300">
      <w:pPr>
        <w:numPr>
          <w:ilvl w:val="0"/>
          <w:numId w:val="13"/>
        </w:numPr>
        <w:spacing w:after="120"/>
        <w:ind w:right="-285"/>
        <w:jc w:val="both"/>
        <w:rPr>
          <w:rFonts w:ascii="Arial" w:hAnsi="Arial" w:cs="Arial"/>
          <w:sz w:val="20"/>
          <w:szCs w:val="20"/>
        </w:rPr>
      </w:pPr>
      <w:r>
        <w:rPr>
          <w:rFonts w:ascii="Arial" w:hAnsi="Arial" w:cs="Arial"/>
          <w:sz w:val="20"/>
          <w:szCs w:val="20"/>
        </w:rPr>
        <w:t>Fondu rezerv a rozvoje:</w:t>
      </w:r>
      <w:r>
        <w:rPr>
          <w:rFonts w:ascii="Arial" w:hAnsi="Arial" w:cs="Arial"/>
          <w:sz w:val="20"/>
          <w:szCs w:val="20"/>
        </w:rPr>
        <w:tab/>
        <w:t>248/Z – 258/Z, 260/Z – 262/Z</w:t>
      </w:r>
      <w:r>
        <w:rPr>
          <w:rFonts w:ascii="Arial" w:hAnsi="Arial" w:cs="Arial"/>
          <w:sz w:val="20"/>
          <w:szCs w:val="20"/>
        </w:rPr>
        <w:tab/>
        <w:t>(navýšení o 972,98 mil. Kč).</w:t>
      </w:r>
    </w:p>
    <w:p w14:paraId="6FC7A146" w14:textId="77777777" w:rsidR="00765300" w:rsidRDefault="00765300" w:rsidP="008C3508">
      <w:pPr>
        <w:pStyle w:val="xl35"/>
        <w:spacing w:before="0" w:beforeAutospacing="0" w:after="0" w:afterAutospacing="0"/>
        <w:jc w:val="both"/>
        <w:rPr>
          <w:rFonts w:ascii="Arial" w:eastAsia="Times New Roman" w:hAnsi="Arial" w:cs="Arial"/>
          <w:b w:val="0"/>
          <w:bCs w:val="0"/>
          <w:sz w:val="20"/>
          <w:szCs w:val="20"/>
        </w:rPr>
      </w:pPr>
    </w:p>
    <w:p w14:paraId="5882F529" w14:textId="77777777" w:rsidR="00765300" w:rsidRDefault="00765300" w:rsidP="008C3508">
      <w:pPr>
        <w:pStyle w:val="xl35"/>
        <w:spacing w:before="0" w:beforeAutospacing="0" w:after="60" w:afterAutospacing="0"/>
        <w:jc w:val="both"/>
        <w:rPr>
          <w:rFonts w:ascii="Arial" w:eastAsia="Times New Roman" w:hAnsi="Arial" w:cs="Arial"/>
          <w:b w:val="0"/>
          <w:bCs w:val="0"/>
          <w:strike/>
          <w:sz w:val="20"/>
          <w:szCs w:val="20"/>
          <w:highlight w:val="green"/>
        </w:rPr>
      </w:pPr>
    </w:p>
    <w:p w14:paraId="3304141D" w14:textId="77777777" w:rsidR="00765300" w:rsidRDefault="00765300" w:rsidP="008C3508">
      <w:pPr>
        <w:pStyle w:val="xl35"/>
        <w:spacing w:before="0" w:beforeAutospacing="0" w:after="120" w:afterAutospacing="0"/>
        <w:jc w:val="both"/>
        <w:rPr>
          <w:rFonts w:ascii="Arial" w:eastAsia="Times New Roman" w:hAnsi="Arial" w:cs="Arial"/>
          <w:b w:val="0"/>
          <w:bCs w:val="0"/>
          <w:sz w:val="20"/>
          <w:szCs w:val="20"/>
        </w:rPr>
      </w:pPr>
    </w:p>
    <w:p w14:paraId="3E847DCB" w14:textId="77777777" w:rsidR="00765300" w:rsidRDefault="00765300" w:rsidP="002F321A">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Důvodem snížení povoleného schodku o 1 002,98 mil. Kč je:</w:t>
      </w:r>
    </w:p>
    <w:p w14:paraId="7BDAA5BE" w14:textId="77777777" w:rsidR="00765300" w:rsidRDefault="00765300" w:rsidP="00765300">
      <w:pPr>
        <w:pStyle w:val="xl35"/>
        <w:numPr>
          <w:ilvl w:val="0"/>
          <w:numId w:val="17"/>
        </w:numPr>
        <w:spacing w:before="0" w:beforeAutospacing="0" w:after="120" w:afterAutospacing="0"/>
        <w:ind w:left="284" w:hanging="284"/>
        <w:jc w:val="both"/>
        <w:rPr>
          <w:rFonts w:ascii="Arial" w:eastAsia="Times New Roman" w:hAnsi="Arial" w:cs="Arial"/>
          <w:b w:val="0"/>
          <w:bCs w:val="0"/>
          <w:sz w:val="20"/>
          <w:szCs w:val="20"/>
        </w:rPr>
      </w:pPr>
      <w:r>
        <w:rPr>
          <w:rFonts w:ascii="Arial" w:eastAsia="Times New Roman" w:hAnsi="Arial" w:cs="Arial"/>
          <w:b w:val="0"/>
          <w:bCs w:val="0"/>
          <w:sz w:val="20"/>
          <w:szCs w:val="20"/>
        </w:rPr>
        <w:t>převod prostředků ve výši 972,98 mil. Kč do FRR za účelem zreálnění rozpočtu 2022;</w:t>
      </w:r>
    </w:p>
    <w:p w14:paraId="0E15516E" w14:textId="77777777" w:rsidR="00765300" w:rsidRDefault="00765300" w:rsidP="00765300">
      <w:pPr>
        <w:pStyle w:val="xl35"/>
        <w:numPr>
          <w:ilvl w:val="0"/>
          <w:numId w:val="17"/>
        </w:numPr>
        <w:spacing w:before="0" w:beforeAutospacing="0" w:after="120" w:afterAutospacing="0"/>
        <w:ind w:left="284" w:hanging="284"/>
        <w:jc w:val="both"/>
        <w:rPr>
          <w:rFonts w:ascii="Arial" w:eastAsia="Times New Roman" w:hAnsi="Arial" w:cs="Arial"/>
          <w:b w:val="0"/>
          <w:bCs w:val="0"/>
          <w:sz w:val="20"/>
          <w:szCs w:val="20"/>
        </w:rPr>
      </w:pPr>
      <w:r>
        <w:rPr>
          <w:rFonts w:ascii="Arial" w:eastAsia="Times New Roman" w:hAnsi="Arial" w:cs="Arial"/>
          <w:b w:val="0"/>
          <w:bCs w:val="0"/>
          <w:sz w:val="20"/>
          <w:szCs w:val="20"/>
        </w:rPr>
        <w:t>převod uspořených nebo nevyužitých prostředků ve výši 30,0 mil. Kč do FRŠ.</w:t>
      </w:r>
    </w:p>
    <w:p w14:paraId="62E18F8C" w14:textId="77777777" w:rsidR="00765300" w:rsidRDefault="00765300" w:rsidP="002F321A">
      <w:pPr>
        <w:pStyle w:val="xl35"/>
        <w:spacing w:before="0" w:beforeAutospacing="0" w:after="120" w:afterAutospacing="0"/>
        <w:jc w:val="both"/>
        <w:rPr>
          <w:rFonts w:ascii="Arial" w:eastAsia="Times New Roman" w:hAnsi="Arial" w:cs="Arial"/>
          <w:b w:val="0"/>
          <w:bCs w:val="0"/>
          <w:sz w:val="20"/>
          <w:szCs w:val="20"/>
        </w:rPr>
      </w:pPr>
    </w:p>
    <w:p w14:paraId="024CDC9C" w14:textId="77777777" w:rsidR="00765300" w:rsidRDefault="00765300" w:rsidP="002F321A">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Předložený návrh navazuje na předchozí materiál k rozpočtovým změnám 18/22, který byl zařazen k projednání zastupitelstvu kraje na zasedání dne 15. 9. 2022.</w:t>
      </w:r>
    </w:p>
    <w:p w14:paraId="59B7EB9E" w14:textId="77777777" w:rsidR="00765300" w:rsidRDefault="00765300" w:rsidP="002F321A">
      <w:pPr>
        <w:pStyle w:val="xl35"/>
        <w:spacing w:before="0" w:beforeAutospacing="0" w:after="120" w:afterAutospacing="0"/>
        <w:jc w:val="both"/>
        <w:rPr>
          <w:rFonts w:ascii="Arial" w:eastAsia="Times New Roman" w:hAnsi="Arial" w:cs="Arial"/>
          <w:b w:val="0"/>
          <w:bCs w:val="0"/>
          <w:sz w:val="20"/>
          <w:szCs w:val="20"/>
        </w:rPr>
      </w:pPr>
    </w:p>
    <w:p w14:paraId="7FD6E6E9" w14:textId="77777777" w:rsidR="00765300" w:rsidRDefault="00765300" w:rsidP="002F321A">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Následující přehled vyjadřuje dopad navržené úpravy do parametrů rozpočtu 2022. Stav investiční a neinvestiční části dotační politiky je vyčíslen k datu 22. 9. 2022.</w:t>
      </w:r>
    </w:p>
    <w:p w14:paraId="726579AB" w14:textId="77777777" w:rsidR="00765300" w:rsidRDefault="00765300" w:rsidP="008C3508">
      <w:pPr>
        <w:pStyle w:val="xl35"/>
        <w:spacing w:before="0" w:beforeAutospacing="0" w:after="60" w:afterAutospacing="0"/>
        <w:jc w:val="both"/>
        <w:rPr>
          <w:rFonts w:ascii="Arial" w:eastAsia="Times New Roman" w:hAnsi="Arial" w:cs="Arial"/>
          <w:b w:val="0"/>
          <w:bCs w:val="0"/>
          <w:sz w:val="20"/>
          <w:szCs w:val="20"/>
        </w:rPr>
      </w:pPr>
    </w:p>
    <w:p w14:paraId="39F98D3B" w14:textId="77777777" w:rsidR="00765300" w:rsidRDefault="00765300" w:rsidP="008C3508">
      <w:pPr>
        <w:pStyle w:val="xl35"/>
        <w:spacing w:before="0" w:beforeAutospacing="0" w:after="60" w:afterAutospacing="0"/>
        <w:jc w:val="both"/>
        <w:rPr>
          <w:rFonts w:ascii="Arial" w:eastAsia="Times New Roman" w:hAnsi="Arial" w:cs="Arial"/>
          <w:b w:val="0"/>
          <w:bCs w:val="0"/>
          <w:sz w:val="20"/>
          <w:szCs w:val="20"/>
        </w:rPr>
      </w:pPr>
    </w:p>
    <w:p w14:paraId="35ABF0DE" w14:textId="77777777" w:rsidR="00765300" w:rsidRDefault="00765300" w:rsidP="008C3508">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Bilance 2022 s porovnáním ke schválenému a upravenému rozpočtu</w:t>
      </w:r>
    </w:p>
    <w:p w14:paraId="204445B9" w14:textId="77777777" w:rsidR="00765300" w:rsidRDefault="00765300" w:rsidP="008C3508">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po provedení rozpočtových opatření</w:t>
      </w:r>
    </w:p>
    <w:p w14:paraId="76339236" w14:textId="77777777" w:rsidR="00765300" w:rsidRDefault="00765300" w:rsidP="008C3508">
      <w:pPr>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(příjmy a výdaje po konsolidaci)</w:t>
      </w:r>
    </w:p>
    <w:p w14:paraId="337D10D0" w14:textId="77777777" w:rsidR="00765300" w:rsidRDefault="00765300" w:rsidP="008C3508">
      <w:pPr>
        <w:ind w:left="7796"/>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(v tis. Kč)</w:t>
      </w:r>
    </w:p>
    <w:tbl>
      <w:tblPr>
        <w:tblpPr w:leftFromText="141" w:rightFromText="141" w:vertAnchor="text" w:tblpX="70" w:tblpY="1"/>
        <w:tblOverlap w:val="never"/>
        <w:tblW w:w="9214" w:type="dxa"/>
        <w:tblCellMar>
          <w:left w:w="70" w:type="dxa"/>
          <w:right w:w="70" w:type="dxa"/>
        </w:tblCellMar>
        <w:tblLook w:val="04A0" w:firstRow="1" w:lastRow="0" w:firstColumn="1" w:lastColumn="0" w:noHBand="0" w:noVBand="1"/>
      </w:tblPr>
      <w:tblGrid>
        <w:gridCol w:w="3119"/>
        <w:gridCol w:w="1559"/>
        <w:gridCol w:w="1559"/>
        <w:gridCol w:w="1560"/>
        <w:gridCol w:w="1417"/>
      </w:tblGrid>
      <w:tr w:rsidR="00765300" w14:paraId="6938887F" w14:textId="77777777" w:rsidTr="008C1CDB">
        <w:trPr>
          <w:trHeight w:val="1419"/>
        </w:trPr>
        <w:tc>
          <w:tcPr>
            <w:tcW w:w="3119" w:type="dxa"/>
            <w:tcBorders>
              <w:top w:val="single" w:sz="4" w:space="0" w:color="auto"/>
              <w:left w:val="single" w:sz="4" w:space="0" w:color="auto"/>
              <w:bottom w:val="single" w:sz="4" w:space="0" w:color="auto"/>
              <w:right w:val="single" w:sz="4" w:space="0" w:color="auto"/>
            </w:tcBorders>
            <w:noWrap/>
            <w:vAlign w:val="bottom"/>
            <w:hideMark/>
          </w:tcPr>
          <w:p w14:paraId="5FFAC451" w14:textId="77777777" w:rsidR="00765300" w:rsidRDefault="00765300" w:rsidP="008C1CDB">
            <w:pP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w:t>
            </w:r>
          </w:p>
        </w:tc>
        <w:tc>
          <w:tcPr>
            <w:tcW w:w="1559" w:type="dxa"/>
            <w:tcBorders>
              <w:top w:val="single" w:sz="4" w:space="0" w:color="auto"/>
              <w:left w:val="nil"/>
              <w:bottom w:val="single" w:sz="4" w:space="0" w:color="auto"/>
              <w:right w:val="single" w:sz="4" w:space="0" w:color="auto"/>
            </w:tcBorders>
            <w:vAlign w:val="center"/>
            <w:hideMark/>
          </w:tcPr>
          <w:p w14:paraId="324A3F94" w14:textId="77777777" w:rsidR="00765300" w:rsidRDefault="00765300" w:rsidP="008C1CDB">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Rozpočet schválený</w:t>
            </w:r>
          </w:p>
        </w:tc>
        <w:tc>
          <w:tcPr>
            <w:tcW w:w="1559" w:type="dxa"/>
            <w:tcBorders>
              <w:top w:val="single" w:sz="4" w:space="0" w:color="auto"/>
              <w:left w:val="nil"/>
              <w:bottom w:val="single" w:sz="4" w:space="0" w:color="auto"/>
              <w:right w:val="single" w:sz="4" w:space="0" w:color="auto"/>
            </w:tcBorders>
            <w:vAlign w:val="center"/>
            <w:hideMark/>
          </w:tcPr>
          <w:p w14:paraId="6575D6AC" w14:textId="77777777" w:rsidR="00765300" w:rsidRDefault="00765300" w:rsidP="008C1CDB">
            <w:pPr>
              <w:jc w:val="center"/>
              <w:rPr>
                <w:rFonts w:ascii="Arial" w:hAnsi="Arial" w:cs="Arial"/>
                <w:b/>
                <w:bCs/>
                <w:color w:val="000000"/>
                <w:sz w:val="18"/>
                <w:szCs w:val="18"/>
              </w:rPr>
            </w:pPr>
            <w:r>
              <w:rPr>
                <w:rFonts w:ascii="Arial" w:hAnsi="Arial" w:cs="Arial"/>
                <w:b/>
                <w:bCs/>
                <w:color w:val="000000"/>
                <w:sz w:val="18"/>
                <w:szCs w:val="18"/>
              </w:rPr>
              <w:t>Rozpočet upravený podle</w:t>
            </w:r>
          </w:p>
          <w:p w14:paraId="74B97061" w14:textId="77777777" w:rsidR="00765300" w:rsidRDefault="00765300" w:rsidP="008C1CDB">
            <w:pPr>
              <w:jc w:val="center"/>
              <w:rPr>
                <w:rFonts w:ascii="Arial" w:eastAsia="Times New Roman" w:hAnsi="Arial" w:cs="Arial"/>
                <w:b/>
                <w:bCs/>
                <w:color w:val="000000"/>
                <w:sz w:val="18"/>
                <w:szCs w:val="18"/>
                <w:lang w:eastAsia="cs-CZ"/>
              </w:rPr>
            </w:pPr>
            <w:r>
              <w:rPr>
                <w:rFonts w:ascii="Arial" w:hAnsi="Arial" w:cs="Arial"/>
                <w:b/>
                <w:bCs/>
                <w:color w:val="000000"/>
                <w:sz w:val="18"/>
                <w:szCs w:val="18"/>
              </w:rPr>
              <w:t>RZ 18/22</w:t>
            </w:r>
          </w:p>
        </w:tc>
        <w:tc>
          <w:tcPr>
            <w:tcW w:w="1560" w:type="dxa"/>
            <w:tcBorders>
              <w:top w:val="single" w:sz="4" w:space="0" w:color="auto"/>
              <w:left w:val="nil"/>
              <w:bottom w:val="single" w:sz="4" w:space="0" w:color="auto"/>
              <w:right w:val="single" w:sz="4" w:space="0" w:color="auto"/>
            </w:tcBorders>
            <w:vAlign w:val="center"/>
            <w:hideMark/>
          </w:tcPr>
          <w:p w14:paraId="091928A9" w14:textId="77777777" w:rsidR="00765300" w:rsidRDefault="00765300" w:rsidP="008C1CDB">
            <w:pPr>
              <w:jc w:val="center"/>
              <w:rPr>
                <w:rFonts w:ascii="Arial" w:hAnsi="Arial" w:cs="Arial"/>
                <w:b/>
                <w:bCs/>
                <w:color w:val="000000"/>
                <w:sz w:val="18"/>
                <w:szCs w:val="18"/>
              </w:rPr>
            </w:pPr>
            <w:r>
              <w:rPr>
                <w:rFonts w:ascii="Arial" w:hAnsi="Arial" w:cs="Arial"/>
                <w:b/>
                <w:bCs/>
                <w:color w:val="000000"/>
                <w:sz w:val="18"/>
                <w:szCs w:val="18"/>
              </w:rPr>
              <w:t>Rozpočet upravený podle</w:t>
            </w:r>
          </w:p>
          <w:p w14:paraId="253992C5" w14:textId="77777777" w:rsidR="00765300" w:rsidRDefault="00765300" w:rsidP="008C1CDB">
            <w:pPr>
              <w:jc w:val="center"/>
              <w:rPr>
                <w:rFonts w:ascii="Arial" w:hAnsi="Arial" w:cs="Arial"/>
                <w:b/>
                <w:bCs/>
                <w:color w:val="000000"/>
                <w:sz w:val="18"/>
                <w:szCs w:val="18"/>
              </w:rPr>
            </w:pPr>
            <w:r>
              <w:rPr>
                <w:rFonts w:ascii="Arial" w:hAnsi="Arial" w:cs="Arial"/>
                <w:b/>
                <w:bCs/>
                <w:color w:val="000000"/>
                <w:sz w:val="18"/>
                <w:szCs w:val="18"/>
              </w:rPr>
              <w:t>RZ 21/22</w:t>
            </w:r>
          </w:p>
          <w:p w14:paraId="2CC04BF6" w14:textId="77777777" w:rsidR="00765300" w:rsidRDefault="00765300" w:rsidP="008C1CDB">
            <w:pPr>
              <w:jc w:val="center"/>
              <w:rPr>
                <w:rFonts w:ascii="Arial" w:eastAsia="Times New Roman" w:hAnsi="Arial" w:cs="Arial"/>
                <w:b/>
                <w:bCs/>
                <w:color w:val="000000"/>
                <w:sz w:val="18"/>
                <w:szCs w:val="18"/>
                <w:lang w:eastAsia="cs-CZ"/>
              </w:rPr>
            </w:pPr>
            <w:r>
              <w:rPr>
                <w:rFonts w:ascii="Arial" w:hAnsi="Arial" w:cs="Arial"/>
                <w:b/>
                <w:bCs/>
                <w:color w:val="000000"/>
                <w:sz w:val="18"/>
                <w:szCs w:val="18"/>
              </w:rPr>
              <w:t>(po schválení RO</w:t>
            </w:r>
            <w:r>
              <w:rPr>
                <w:rFonts w:ascii="Arial" w:hAnsi="Arial" w:cs="Arial"/>
                <w:b/>
                <w:bCs/>
                <w:color w:val="000000"/>
                <w:sz w:val="18"/>
                <w:szCs w:val="18"/>
              </w:rPr>
              <w:br/>
              <w:t>226/Z – 227/Z,</w:t>
            </w:r>
            <w:r>
              <w:rPr>
                <w:rFonts w:ascii="Arial" w:hAnsi="Arial" w:cs="Arial"/>
                <w:b/>
                <w:bCs/>
                <w:color w:val="000000"/>
                <w:sz w:val="18"/>
                <w:szCs w:val="18"/>
              </w:rPr>
              <w:br/>
              <w:t xml:space="preserve">248/Z – 263/Z, </w:t>
            </w:r>
            <w:r>
              <w:rPr>
                <w:rFonts w:ascii="Arial" w:hAnsi="Arial" w:cs="Arial"/>
                <w:b/>
                <w:bCs/>
                <w:color w:val="000000"/>
                <w:sz w:val="18"/>
                <w:szCs w:val="18"/>
              </w:rPr>
              <w:br/>
              <w:t>264/R – 270/R)</w:t>
            </w:r>
          </w:p>
        </w:tc>
        <w:tc>
          <w:tcPr>
            <w:tcW w:w="1417" w:type="dxa"/>
            <w:tcBorders>
              <w:top w:val="single" w:sz="4" w:space="0" w:color="auto"/>
              <w:left w:val="nil"/>
              <w:bottom w:val="single" w:sz="4" w:space="0" w:color="auto"/>
              <w:right w:val="single" w:sz="4" w:space="0" w:color="auto"/>
            </w:tcBorders>
            <w:vAlign w:val="center"/>
            <w:hideMark/>
          </w:tcPr>
          <w:p w14:paraId="682EDF47" w14:textId="77777777" w:rsidR="00765300" w:rsidRDefault="00765300" w:rsidP="008C1CDB">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Rozdíl</w:t>
            </w:r>
          </w:p>
        </w:tc>
      </w:tr>
      <w:tr w:rsidR="00765300" w14:paraId="428813C9" w14:textId="77777777" w:rsidTr="008C1CDB">
        <w:trPr>
          <w:trHeight w:val="260"/>
        </w:trPr>
        <w:tc>
          <w:tcPr>
            <w:tcW w:w="3119" w:type="dxa"/>
            <w:tcBorders>
              <w:top w:val="single" w:sz="4" w:space="0" w:color="auto"/>
              <w:left w:val="single" w:sz="4" w:space="0" w:color="auto"/>
              <w:bottom w:val="single" w:sz="4" w:space="0" w:color="auto"/>
              <w:right w:val="single" w:sz="4" w:space="0" w:color="auto"/>
            </w:tcBorders>
            <w:noWrap/>
            <w:vAlign w:val="bottom"/>
          </w:tcPr>
          <w:p w14:paraId="38D96AF2" w14:textId="77777777" w:rsidR="00765300" w:rsidRDefault="00765300" w:rsidP="008C1CDB">
            <w:pPr>
              <w:rPr>
                <w:rFonts w:ascii="Arial" w:eastAsia="Times New Roman" w:hAnsi="Arial" w:cs="Arial"/>
                <w:i/>
                <w:iCs/>
                <w:color w:val="000000"/>
                <w:sz w:val="18"/>
                <w:szCs w:val="18"/>
                <w:lang w:eastAsia="cs-CZ"/>
              </w:rPr>
            </w:pPr>
          </w:p>
        </w:tc>
        <w:tc>
          <w:tcPr>
            <w:tcW w:w="1559" w:type="dxa"/>
            <w:tcBorders>
              <w:top w:val="single" w:sz="4" w:space="0" w:color="auto"/>
              <w:left w:val="nil"/>
              <w:bottom w:val="single" w:sz="4" w:space="0" w:color="auto"/>
              <w:right w:val="single" w:sz="4" w:space="0" w:color="auto"/>
            </w:tcBorders>
            <w:vAlign w:val="center"/>
            <w:hideMark/>
          </w:tcPr>
          <w:p w14:paraId="07E89498" w14:textId="77777777" w:rsidR="00765300" w:rsidRDefault="00765300" w:rsidP="008C1CDB">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1</w:t>
            </w:r>
          </w:p>
        </w:tc>
        <w:tc>
          <w:tcPr>
            <w:tcW w:w="1559" w:type="dxa"/>
            <w:tcBorders>
              <w:top w:val="single" w:sz="4" w:space="0" w:color="auto"/>
              <w:left w:val="nil"/>
              <w:bottom w:val="single" w:sz="4" w:space="0" w:color="auto"/>
              <w:right w:val="single" w:sz="4" w:space="0" w:color="auto"/>
            </w:tcBorders>
            <w:vAlign w:val="center"/>
            <w:hideMark/>
          </w:tcPr>
          <w:p w14:paraId="0099340F" w14:textId="77777777" w:rsidR="00765300" w:rsidRDefault="00765300" w:rsidP="008C1CDB">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2</w:t>
            </w:r>
          </w:p>
        </w:tc>
        <w:tc>
          <w:tcPr>
            <w:tcW w:w="1560" w:type="dxa"/>
            <w:tcBorders>
              <w:top w:val="single" w:sz="4" w:space="0" w:color="auto"/>
              <w:left w:val="nil"/>
              <w:bottom w:val="single" w:sz="4" w:space="0" w:color="auto"/>
              <w:right w:val="single" w:sz="4" w:space="0" w:color="auto"/>
            </w:tcBorders>
            <w:vAlign w:val="center"/>
            <w:hideMark/>
          </w:tcPr>
          <w:p w14:paraId="106ED6B4" w14:textId="77777777" w:rsidR="00765300" w:rsidRDefault="00765300" w:rsidP="008C1CDB">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3</w:t>
            </w:r>
          </w:p>
        </w:tc>
        <w:tc>
          <w:tcPr>
            <w:tcW w:w="1417" w:type="dxa"/>
            <w:tcBorders>
              <w:top w:val="single" w:sz="4" w:space="0" w:color="auto"/>
              <w:left w:val="nil"/>
              <w:bottom w:val="single" w:sz="4" w:space="0" w:color="auto"/>
              <w:right w:val="single" w:sz="4" w:space="0" w:color="auto"/>
            </w:tcBorders>
            <w:vAlign w:val="center"/>
            <w:hideMark/>
          </w:tcPr>
          <w:p w14:paraId="072F742A" w14:textId="77777777" w:rsidR="00765300" w:rsidRDefault="00765300" w:rsidP="008C1CDB">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4 (3 – 2)</w:t>
            </w:r>
          </w:p>
        </w:tc>
      </w:tr>
      <w:tr w:rsidR="00765300" w14:paraId="424079E2"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796BE1C4" w14:textId="77777777" w:rsidR="00765300" w:rsidRDefault="00765300" w:rsidP="002F321A">
            <w:pP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Příjmy</w:t>
            </w:r>
          </w:p>
        </w:tc>
        <w:tc>
          <w:tcPr>
            <w:tcW w:w="1559" w:type="dxa"/>
            <w:tcBorders>
              <w:top w:val="nil"/>
              <w:left w:val="nil"/>
              <w:bottom w:val="single" w:sz="4" w:space="0" w:color="auto"/>
              <w:right w:val="single" w:sz="4" w:space="0" w:color="auto"/>
            </w:tcBorders>
            <w:noWrap/>
            <w:vAlign w:val="center"/>
            <w:hideMark/>
          </w:tcPr>
          <w:p w14:paraId="3AC11956" w14:textId="77777777" w:rsidR="00765300" w:rsidRDefault="00765300" w:rsidP="002F321A">
            <w:pPr>
              <w:jc w:val="right"/>
              <w:rPr>
                <w:rFonts w:ascii="Arial" w:eastAsia="Times New Roman" w:hAnsi="Arial" w:cs="Arial"/>
                <w:b/>
                <w:bCs/>
                <w:color w:val="000000"/>
                <w:sz w:val="18"/>
                <w:szCs w:val="18"/>
                <w:lang w:eastAsia="cs-CZ"/>
              </w:rPr>
            </w:pPr>
            <w:r>
              <w:rPr>
                <w:rFonts w:ascii="Arial" w:hAnsi="Arial" w:cs="Arial"/>
                <w:b/>
                <w:bCs/>
                <w:color w:val="000000"/>
                <w:sz w:val="18"/>
                <w:szCs w:val="18"/>
              </w:rPr>
              <w:t>21 839 113,90</w:t>
            </w:r>
          </w:p>
        </w:tc>
        <w:tc>
          <w:tcPr>
            <w:tcW w:w="1559" w:type="dxa"/>
            <w:tcBorders>
              <w:top w:val="nil"/>
              <w:left w:val="nil"/>
              <w:bottom w:val="single" w:sz="4" w:space="0" w:color="auto"/>
              <w:right w:val="single" w:sz="4" w:space="0" w:color="auto"/>
            </w:tcBorders>
            <w:noWrap/>
            <w:vAlign w:val="center"/>
          </w:tcPr>
          <w:p w14:paraId="1CF5B8E8" w14:textId="77777777" w:rsidR="00765300" w:rsidRDefault="00765300" w:rsidP="002F321A">
            <w:pPr>
              <w:jc w:val="right"/>
              <w:rPr>
                <w:rFonts w:ascii="Arial" w:eastAsia="Times New Roman" w:hAnsi="Arial" w:cs="Arial"/>
                <w:b/>
                <w:bCs/>
                <w:color w:val="000000"/>
                <w:sz w:val="18"/>
                <w:szCs w:val="18"/>
                <w:lang w:eastAsia="cs-CZ"/>
              </w:rPr>
            </w:pPr>
            <w:r>
              <w:rPr>
                <w:rFonts w:ascii="Arial" w:hAnsi="Arial" w:cs="Arial"/>
                <w:b/>
                <w:bCs/>
                <w:color w:val="000000"/>
                <w:sz w:val="18"/>
                <w:szCs w:val="18"/>
              </w:rPr>
              <w:t>23 646 792,14</w:t>
            </w:r>
          </w:p>
        </w:tc>
        <w:tc>
          <w:tcPr>
            <w:tcW w:w="1560" w:type="dxa"/>
            <w:tcBorders>
              <w:top w:val="nil"/>
              <w:left w:val="nil"/>
              <w:bottom w:val="single" w:sz="4" w:space="0" w:color="auto"/>
              <w:right w:val="single" w:sz="4" w:space="0" w:color="auto"/>
            </w:tcBorders>
            <w:noWrap/>
            <w:vAlign w:val="center"/>
          </w:tcPr>
          <w:p w14:paraId="19C36CC2" w14:textId="77777777" w:rsidR="00765300" w:rsidRDefault="00765300" w:rsidP="002F321A">
            <w:pPr>
              <w:jc w:val="right"/>
              <w:rPr>
                <w:rFonts w:ascii="Arial" w:eastAsia="Times New Roman" w:hAnsi="Arial" w:cs="Arial"/>
                <w:b/>
                <w:bCs/>
                <w:color w:val="000000"/>
                <w:sz w:val="18"/>
                <w:szCs w:val="18"/>
                <w:lang w:eastAsia="cs-CZ"/>
              </w:rPr>
            </w:pPr>
            <w:r>
              <w:rPr>
                <w:rFonts w:ascii="Arial" w:hAnsi="Arial" w:cs="Arial"/>
                <w:b/>
                <w:bCs/>
                <w:color w:val="000000"/>
                <w:sz w:val="18"/>
                <w:szCs w:val="18"/>
              </w:rPr>
              <w:t>23 691 329,70</w:t>
            </w:r>
          </w:p>
        </w:tc>
        <w:tc>
          <w:tcPr>
            <w:tcW w:w="1417" w:type="dxa"/>
            <w:tcBorders>
              <w:top w:val="nil"/>
              <w:left w:val="nil"/>
              <w:bottom w:val="single" w:sz="4" w:space="0" w:color="auto"/>
              <w:right w:val="single" w:sz="4" w:space="0" w:color="auto"/>
            </w:tcBorders>
            <w:noWrap/>
            <w:vAlign w:val="center"/>
          </w:tcPr>
          <w:p w14:paraId="79300519" w14:textId="77777777" w:rsidR="00765300" w:rsidRDefault="00765300" w:rsidP="002F321A">
            <w:pPr>
              <w:jc w:val="right"/>
              <w:rPr>
                <w:rFonts w:ascii="Arial" w:eastAsia="Times New Roman" w:hAnsi="Arial" w:cs="Arial"/>
                <w:b/>
                <w:bCs/>
                <w:color w:val="000000"/>
                <w:sz w:val="18"/>
                <w:szCs w:val="18"/>
                <w:lang w:eastAsia="cs-CZ"/>
              </w:rPr>
            </w:pPr>
            <w:r>
              <w:rPr>
                <w:rFonts w:ascii="Arial" w:hAnsi="Arial" w:cs="Arial"/>
                <w:b/>
                <w:bCs/>
                <w:color w:val="000000"/>
                <w:sz w:val="18"/>
                <w:szCs w:val="18"/>
              </w:rPr>
              <w:t>+44 537,56</w:t>
            </w:r>
          </w:p>
        </w:tc>
      </w:tr>
      <w:tr w:rsidR="00765300" w14:paraId="7A0D0143"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3E9098DC" w14:textId="77777777" w:rsidR="00765300" w:rsidRDefault="00765300" w:rsidP="002F321A">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1 Daňové příjmy</w:t>
            </w:r>
          </w:p>
        </w:tc>
        <w:tc>
          <w:tcPr>
            <w:tcW w:w="1559" w:type="dxa"/>
            <w:tcBorders>
              <w:top w:val="nil"/>
              <w:left w:val="nil"/>
              <w:bottom w:val="single" w:sz="4" w:space="0" w:color="auto"/>
              <w:right w:val="single" w:sz="4" w:space="0" w:color="auto"/>
            </w:tcBorders>
            <w:noWrap/>
            <w:vAlign w:val="center"/>
            <w:hideMark/>
          </w:tcPr>
          <w:p w14:paraId="4C450DE2"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7 102 445,00</w:t>
            </w:r>
          </w:p>
        </w:tc>
        <w:tc>
          <w:tcPr>
            <w:tcW w:w="1559" w:type="dxa"/>
            <w:tcBorders>
              <w:top w:val="nil"/>
              <w:left w:val="nil"/>
              <w:bottom w:val="single" w:sz="4" w:space="0" w:color="auto"/>
              <w:right w:val="single" w:sz="4" w:space="0" w:color="auto"/>
            </w:tcBorders>
            <w:noWrap/>
            <w:vAlign w:val="center"/>
          </w:tcPr>
          <w:p w14:paraId="10326867"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8 132 445,00</w:t>
            </w:r>
          </w:p>
        </w:tc>
        <w:tc>
          <w:tcPr>
            <w:tcW w:w="1560" w:type="dxa"/>
            <w:tcBorders>
              <w:top w:val="nil"/>
              <w:left w:val="nil"/>
              <w:bottom w:val="single" w:sz="4" w:space="0" w:color="auto"/>
              <w:right w:val="single" w:sz="4" w:space="0" w:color="auto"/>
            </w:tcBorders>
            <w:noWrap/>
            <w:vAlign w:val="center"/>
          </w:tcPr>
          <w:p w14:paraId="78DBEDF6"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8 132 445,00</w:t>
            </w:r>
          </w:p>
        </w:tc>
        <w:tc>
          <w:tcPr>
            <w:tcW w:w="1417" w:type="dxa"/>
            <w:tcBorders>
              <w:top w:val="nil"/>
              <w:left w:val="nil"/>
              <w:bottom w:val="single" w:sz="4" w:space="0" w:color="auto"/>
              <w:right w:val="single" w:sz="4" w:space="0" w:color="auto"/>
            </w:tcBorders>
            <w:noWrap/>
            <w:vAlign w:val="center"/>
          </w:tcPr>
          <w:p w14:paraId="2844FF90"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0,00</w:t>
            </w:r>
          </w:p>
        </w:tc>
      </w:tr>
      <w:tr w:rsidR="00765300" w14:paraId="525EF30C"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5FF67241" w14:textId="77777777" w:rsidR="00765300" w:rsidRDefault="00765300" w:rsidP="002F321A">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2 Nedaňové příjmy</w:t>
            </w:r>
          </w:p>
        </w:tc>
        <w:tc>
          <w:tcPr>
            <w:tcW w:w="1559" w:type="dxa"/>
            <w:tcBorders>
              <w:top w:val="nil"/>
              <w:left w:val="nil"/>
              <w:bottom w:val="single" w:sz="4" w:space="0" w:color="auto"/>
              <w:right w:val="single" w:sz="4" w:space="0" w:color="auto"/>
            </w:tcBorders>
            <w:noWrap/>
            <w:vAlign w:val="center"/>
            <w:hideMark/>
          </w:tcPr>
          <w:p w14:paraId="0C8A1ED4"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283 359,70</w:t>
            </w:r>
          </w:p>
        </w:tc>
        <w:tc>
          <w:tcPr>
            <w:tcW w:w="1559" w:type="dxa"/>
            <w:tcBorders>
              <w:top w:val="nil"/>
              <w:left w:val="nil"/>
              <w:bottom w:val="single" w:sz="4" w:space="0" w:color="auto"/>
              <w:right w:val="single" w:sz="4" w:space="0" w:color="auto"/>
            </w:tcBorders>
            <w:noWrap/>
            <w:vAlign w:val="center"/>
          </w:tcPr>
          <w:p w14:paraId="29CD5E1E"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322 361,63</w:t>
            </w:r>
          </w:p>
        </w:tc>
        <w:tc>
          <w:tcPr>
            <w:tcW w:w="1560" w:type="dxa"/>
            <w:tcBorders>
              <w:top w:val="nil"/>
              <w:left w:val="nil"/>
              <w:bottom w:val="single" w:sz="4" w:space="0" w:color="auto"/>
              <w:right w:val="single" w:sz="4" w:space="0" w:color="auto"/>
            </w:tcBorders>
            <w:noWrap/>
            <w:vAlign w:val="center"/>
          </w:tcPr>
          <w:p w14:paraId="46A07A18"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339 058,26</w:t>
            </w:r>
          </w:p>
        </w:tc>
        <w:tc>
          <w:tcPr>
            <w:tcW w:w="1417" w:type="dxa"/>
            <w:tcBorders>
              <w:top w:val="nil"/>
              <w:left w:val="nil"/>
              <w:bottom w:val="single" w:sz="4" w:space="0" w:color="auto"/>
              <w:right w:val="single" w:sz="4" w:space="0" w:color="auto"/>
            </w:tcBorders>
            <w:noWrap/>
            <w:vAlign w:val="center"/>
          </w:tcPr>
          <w:p w14:paraId="1578B25A"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+16 696,63</w:t>
            </w:r>
          </w:p>
        </w:tc>
      </w:tr>
      <w:tr w:rsidR="00765300" w14:paraId="501F49D2"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1F9EF0B9" w14:textId="77777777" w:rsidR="00765300" w:rsidRDefault="00765300" w:rsidP="002F321A">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3 Investiční příjmy</w:t>
            </w:r>
          </w:p>
        </w:tc>
        <w:tc>
          <w:tcPr>
            <w:tcW w:w="1559" w:type="dxa"/>
            <w:tcBorders>
              <w:top w:val="nil"/>
              <w:left w:val="nil"/>
              <w:bottom w:val="single" w:sz="4" w:space="0" w:color="auto"/>
              <w:right w:val="single" w:sz="4" w:space="0" w:color="auto"/>
            </w:tcBorders>
            <w:noWrap/>
            <w:vAlign w:val="center"/>
            <w:hideMark/>
          </w:tcPr>
          <w:p w14:paraId="2F85A91F"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559" w:type="dxa"/>
            <w:tcBorders>
              <w:top w:val="nil"/>
              <w:left w:val="nil"/>
              <w:bottom w:val="single" w:sz="4" w:space="0" w:color="auto"/>
              <w:right w:val="single" w:sz="4" w:space="0" w:color="auto"/>
            </w:tcBorders>
            <w:noWrap/>
            <w:vAlign w:val="center"/>
          </w:tcPr>
          <w:p w14:paraId="35B5E1C7"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16 200,00</w:t>
            </w:r>
          </w:p>
        </w:tc>
        <w:tc>
          <w:tcPr>
            <w:tcW w:w="1560" w:type="dxa"/>
            <w:tcBorders>
              <w:top w:val="nil"/>
              <w:left w:val="nil"/>
              <w:bottom w:val="single" w:sz="4" w:space="0" w:color="auto"/>
              <w:right w:val="single" w:sz="4" w:space="0" w:color="auto"/>
            </w:tcBorders>
            <w:noWrap/>
            <w:vAlign w:val="center"/>
          </w:tcPr>
          <w:p w14:paraId="1DA36F21"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16 200,00</w:t>
            </w:r>
          </w:p>
        </w:tc>
        <w:tc>
          <w:tcPr>
            <w:tcW w:w="1417" w:type="dxa"/>
            <w:tcBorders>
              <w:top w:val="nil"/>
              <w:left w:val="nil"/>
              <w:bottom w:val="single" w:sz="4" w:space="0" w:color="auto"/>
              <w:right w:val="single" w:sz="4" w:space="0" w:color="auto"/>
            </w:tcBorders>
            <w:noWrap/>
            <w:vAlign w:val="center"/>
          </w:tcPr>
          <w:p w14:paraId="21EB04AE"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0,00</w:t>
            </w:r>
          </w:p>
        </w:tc>
      </w:tr>
      <w:tr w:rsidR="00765300" w14:paraId="3A5E62A2"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5B5FE97C" w14:textId="77777777" w:rsidR="00765300" w:rsidRDefault="00765300" w:rsidP="002F321A">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4 Přijaté transfery</w:t>
            </w:r>
          </w:p>
        </w:tc>
        <w:tc>
          <w:tcPr>
            <w:tcW w:w="1559" w:type="dxa"/>
            <w:tcBorders>
              <w:top w:val="nil"/>
              <w:left w:val="nil"/>
              <w:bottom w:val="single" w:sz="4" w:space="0" w:color="auto"/>
              <w:right w:val="single" w:sz="4" w:space="0" w:color="auto"/>
            </w:tcBorders>
            <w:noWrap/>
            <w:vAlign w:val="center"/>
            <w:hideMark/>
          </w:tcPr>
          <w:p w14:paraId="098D1EFB"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14 452 609,20</w:t>
            </w:r>
          </w:p>
        </w:tc>
        <w:tc>
          <w:tcPr>
            <w:tcW w:w="1559" w:type="dxa"/>
            <w:tcBorders>
              <w:top w:val="nil"/>
              <w:left w:val="nil"/>
              <w:bottom w:val="single" w:sz="4" w:space="0" w:color="auto"/>
              <w:right w:val="single" w:sz="4" w:space="0" w:color="auto"/>
            </w:tcBorders>
            <w:noWrap/>
            <w:vAlign w:val="center"/>
          </w:tcPr>
          <w:p w14:paraId="05EA2A00"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15 175 785,51</w:t>
            </w:r>
          </w:p>
        </w:tc>
        <w:tc>
          <w:tcPr>
            <w:tcW w:w="1560" w:type="dxa"/>
            <w:tcBorders>
              <w:top w:val="nil"/>
              <w:left w:val="nil"/>
              <w:bottom w:val="single" w:sz="4" w:space="0" w:color="auto"/>
              <w:right w:val="single" w:sz="4" w:space="0" w:color="auto"/>
            </w:tcBorders>
            <w:noWrap/>
            <w:vAlign w:val="center"/>
          </w:tcPr>
          <w:p w14:paraId="0359F8ED"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15 203 626,44</w:t>
            </w:r>
          </w:p>
        </w:tc>
        <w:tc>
          <w:tcPr>
            <w:tcW w:w="1417" w:type="dxa"/>
            <w:tcBorders>
              <w:top w:val="nil"/>
              <w:left w:val="nil"/>
              <w:bottom w:val="single" w:sz="4" w:space="0" w:color="auto"/>
              <w:right w:val="single" w:sz="4" w:space="0" w:color="auto"/>
            </w:tcBorders>
            <w:noWrap/>
            <w:vAlign w:val="center"/>
          </w:tcPr>
          <w:p w14:paraId="2DAF550B"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+27 840,93</w:t>
            </w:r>
          </w:p>
        </w:tc>
      </w:tr>
      <w:tr w:rsidR="00765300" w14:paraId="6ED86100"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51FAC04F" w14:textId="77777777" w:rsidR="00765300" w:rsidRDefault="00765300" w:rsidP="002F321A">
            <w:pPr>
              <w:rPr>
                <w:rFonts w:ascii="Arial" w:eastAsia="Times New Roman" w:hAnsi="Arial" w:cs="Arial"/>
                <w:b/>
                <w:bCs/>
                <w:color w:val="000000"/>
                <w:sz w:val="18"/>
                <w:szCs w:val="18"/>
                <w:lang w:eastAsia="cs-CZ"/>
              </w:rPr>
            </w:pPr>
            <w:r>
              <w:rPr>
                <w:rFonts w:ascii="Arial" w:eastAsia="Times New Roman" w:hAnsi="Arial" w:cs="Arial"/>
                <w:b/>
                <w:bCs/>
                <w:sz w:val="18"/>
                <w:szCs w:val="18"/>
                <w:lang w:eastAsia="cs-CZ"/>
              </w:rPr>
              <w:t>Výdaje</w:t>
            </w:r>
          </w:p>
        </w:tc>
        <w:tc>
          <w:tcPr>
            <w:tcW w:w="1559" w:type="dxa"/>
            <w:tcBorders>
              <w:top w:val="nil"/>
              <w:left w:val="nil"/>
              <w:bottom w:val="single" w:sz="4" w:space="0" w:color="auto"/>
              <w:right w:val="single" w:sz="4" w:space="0" w:color="auto"/>
            </w:tcBorders>
            <w:noWrap/>
            <w:vAlign w:val="center"/>
            <w:hideMark/>
          </w:tcPr>
          <w:p w14:paraId="1BB08047" w14:textId="77777777" w:rsidR="00765300" w:rsidRDefault="00765300" w:rsidP="002F321A">
            <w:pPr>
              <w:jc w:val="right"/>
              <w:rPr>
                <w:rFonts w:ascii="Arial" w:eastAsia="Times New Roman" w:hAnsi="Arial" w:cs="Arial"/>
                <w:b/>
                <w:bCs/>
                <w:color w:val="000000"/>
                <w:sz w:val="18"/>
                <w:szCs w:val="18"/>
                <w:lang w:eastAsia="cs-CZ"/>
              </w:rPr>
            </w:pPr>
            <w:r>
              <w:rPr>
                <w:rFonts w:ascii="Arial" w:hAnsi="Arial" w:cs="Arial"/>
                <w:b/>
                <w:bCs/>
                <w:color w:val="000000"/>
                <w:sz w:val="18"/>
                <w:szCs w:val="18"/>
              </w:rPr>
              <w:t>23 225 271,10</w:t>
            </w:r>
          </w:p>
        </w:tc>
        <w:tc>
          <w:tcPr>
            <w:tcW w:w="1559" w:type="dxa"/>
            <w:tcBorders>
              <w:top w:val="nil"/>
              <w:left w:val="nil"/>
              <w:bottom w:val="single" w:sz="4" w:space="0" w:color="auto"/>
              <w:right w:val="single" w:sz="4" w:space="0" w:color="auto"/>
            </w:tcBorders>
            <w:noWrap/>
            <w:vAlign w:val="center"/>
          </w:tcPr>
          <w:p w14:paraId="5D35D4A5" w14:textId="77777777" w:rsidR="00765300" w:rsidRDefault="00765300" w:rsidP="002F321A">
            <w:pPr>
              <w:jc w:val="right"/>
              <w:rPr>
                <w:rFonts w:ascii="Arial" w:eastAsia="Times New Roman" w:hAnsi="Arial" w:cs="Arial"/>
                <w:b/>
                <w:bCs/>
                <w:color w:val="000000"/>
                <w:sz w:val="18"/>
                <w:szCs w:val="18"/>
                <w:lang w:eastAsia="cs-CZ"/>
              </w:rPr>
            </w:pPr>
            <w:r>
              <w:rPr>
                <w:rFonts w:ascii="Arial" w:hAnsi="Arial" w:cs="Arial"/>
                <w:b/>
                <w:bCs/>
                <w:color w:val="000000"/>
                <w:sz w:val="18"/>
                <w:szCs w:val="18"/>
              </w:rPr>
              <w:t>24 867 878,61</w:t>
            </w:r>
          </w:p>
        </w:tc>
        <w:tc>
          <w:tcPr>
            <w:tcW w:w="1560" w:type="dxa"/>
            <w:tcBorders>
              <w:top w:val="nil"/>
              <w:left w:val="nil"/>
              <w:bottom w:val="single" w:sz="4" w:space="0" w:color="auto"/>
              <w:right w:val="single" w:sz="4" w:space="0" w:color="auto"/>
            </w:tcBorders>
            <w:noWrap/>
            <w:vAlign w:val="center"/>
          </w:tcPr>
          <w:p w14:paraId="752BA843" w14:textId="77777777" w:rsidR="00765300" w:rsidRDefault="00765300" w:rsidP="002F321A">
            <w:pPr>
              <w:jc w:val="right"/>
              <w:rPr>
                <w:rFonts w:ascii="Arial" w:eastAsia="Times New Roman" w:hAnsi="Arial" w:cs="Arial"/>
                <w:b/>
                <w:bCs/>
                <w:color w:val="000000"/>
                <w:sz w:val="18"/>
                <w:szCs w:val="18"/>
                <w:lang w:eastAsia="cs-CZ"/>
              </w:rPr>
            </w:pPr>
            <w:r>
              <w:rPr>
                <w:rFonts w:ascii="Arial" w:hAnsi="Arial" w:cs="Arial"/>
                <w:b/>
                <w:bCs/>
                <w:color w:val="000000"/>
                <w:sz w:val="18"/>
                <w:szCs w:val="18"/>
              </w:rPr>
              <w:t>23 909 435,64</w:t>
            </w:r>
          </w:p>
        </w:tc>
        <w:tc>
          <w:tcPr>
            <w:tcW w:w="1417" w:type="dxa"/>
            <w:tcBorders>
              <w:top w:val="nil"/>
              <w:left w:val="nil"/>
              <w:bottom w:val="single" w:sz="4" w:space="0" w:color="auto"/>
              <w:right w:val="single" w:sz="4" w:space="0" w:color="auto"/>
            </w:tcBorders>
            <w:noWrap/>
            <w:vAlign w:val="center"/>
          </w:tcPr>
          <w:p w14:paraId="26E308E1" w14:textId="77777777" w:rsidR="00765300" w:rsidRDefault="00765300" w:rsidP="002F321A">
            <w:pPr>
              <w:jc w:val="right"/>
              <w:rPr>
                <w:rFonts w:ascii="Arial" w:eastAsia="Times New Roman" w:hAnsi="Arial" w:cs="Arial"/>
                <w:b/>
                <w:bCs/>
                <w:color w:val="000000"/>
                <w:sz w:val="18"/>
                <w:szCs w:val="18"/>
                <w:lang w:eastAsia="cs-CZ"/>
              </w:rPr>
            </w:pPr>
            <w:r>
              <w:rPr>
                <w:rFonts w:ascii="Arial" w:hAnsi="Arial" w:cs="Arial"/>
                <w:b/>
                <w:bCs/>
                <w:color w:val="000000"/>
                <w:sz w:val="18"/>
                <w:szCs w:val="18"/>
              </w:rPr>
              <w:t>-958 442,97</w:t>
            </w:r>
          </w:p>
        </w:tc>
      </w:tr>
      <w:tr w:rsidR="00765300" w14:paraId="47E15E05"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7E0E1EDA" w14:textId="77777777" w:rsidR="00765300" w:rsidRDefault="00765300" w:rsidP="002F321A">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5 Běžné výdaje</w:t>
            </w:r>
          </w:p>
        </w:tc>
        <w:tc>
          <w:tcPr>
            <w:tcW w:w="1559" w:type="dxa"/>
            <w:tcBorders>
              <w:top w:val="nil"/>
              <w:left w:val="nil"/>
              <w:bottom w:val="single" w:sz="4" w:space="0" w:color="auto"/>
              <w:right w:val="single" w:sz="4" w:space="0" w:color="auto"/>
            </w:tcBorders>
            <w:noWrap/>
            <w:vAlign w:val="center"/>
            <w:hideMark/>
          </w:tcPr>
          <w:p w14:paraId="7EC29A16"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18 832 127,14</w:t>
            </w:r>
          </w:p>
        </w:tc>
        <w:tc>
          <w:tcPr>
            <w:tcW w:w="1559" w:type="dxa"/>
            <w:tcBorders>
              <w:top w:val="nil"/>
              <w:left w:val="nil"/>
              <w:bottom w:val="single" w:sz="4" w:space="0" w:color="auto"/>
              <w:right w:val="single" w:sz="4" w:space="0" w:color="auto"/>
            </w:tcBorders>
            <w:noWrap/>
            <w:vAlign w:val="center"/>
          </w:tcPr>
          <w:p w14:paraId="0A9E38CE"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19 184 875,58</w:t>
            </w:r>
          </w:p>
        </w:tc>
        <w:tc>
          <w:tcPr>
            <w:tcW w:w="1560" w:type="dxa"/>
            <w:tcBorders>
              <w:top w:val="nil"/>
              <w:left w:val="nil"/>
              <w:bottom w:val="single" w:sz="4" w:space="0" w:color="auto"/>
              <w:right w:val="single" w:sz="4" w:space="0" w:color="auto"/>
            </w:tcBorders>
            <w:noWrap/>
            <w:vAlign w:val="center"/>
          </w:tcPr>
          <w:p w14:paraId="72F5DF38" w14:textId="77777777" w:rsidR="00765300" w:rsidRPr="0095158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19 207 813,53</w:t>
            </w:r>
          </w:p>
        </w:tc>
        <w:tc>
          <w:tcPr>
            <w:tcW w:w="1417" w:type="dxa"/>
            <w:tcBorders>
              <w:top w:val="nil"/>
              <w:left w:val="nil"/>
              <w:bottom w:val="single" w:sz="4" w:space="0" w:color="auto"/>
              <w:right w:val="single" w:sz="4" w:space="0" w:color="auto"/>
            </w:tcBorders>
            <w:noWrap/>
            <w:vAlign w:val="center"/>
          </w:tcPr>
          <w:p w14:paraId="5D8163E0" w14:textId="77777777" w:rsidR="00765300" w:rsidRPr="0095158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+22 937,94</w:t>
            </w:r>
          </w:p>
        </w:tc>
      </w:tr>
      <w:tr w:rsidR="00765300" w14:paraId="3EAB46F8"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2BE0B0E5" w14:textId="77777777" w:rsidR="00765300" w:rsidRDefault="00765300" w:rsidP="002F321A">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6 Investiční výdaje </w:t>
            </w:r>
          </w:p>
        </w:tc>
        <w:tc>
          <w:tcPr>
            <w:tcW w:w="1559" w:type="dxa"/>
            <w:tcBorders>
              <w:top w:val="nil"/>
              <w:left w:val="nil"/>
              <w:bottom w:val="single" w:sz="4" w:space="0" w:color="auto"/>
              <w:right w:val="single" w:sz="4" w:space="0" w:color="auto"/>
            </w:tcBorders>
            <w:noWrap/>
            <w:vAlign w:val="center"/>
            <w:hideMark/>
          </w:tcPr>
          <w:p w14:paraId="65EF1B2E"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3 579 140,54</w:t>
            </w:r>
          </w:p>
        </w:tc>
        <w:tc>
          <w:tcPr>
            <w:tcW w:w="1559" w:type="dxa"/>
            <w:tcBorders>
              <w:top w:val="nil"/>
              <w:left w:val="nil"/>
              <w:bottom w:val="single" w:sz="4" w:space="0" w:color="auto"/>
              <w:right w:val="single" w:sz="4" w:space="0" w:color="auto"/>
            </w:tcBorders>
            <w:noWrap/>
            <w:vAlign w:val="center"/>
          </w:tcPr>
          <w:p w14:paraId="20F29352"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4 551 147,10</w:t>
            </w:r>
          </w:p>
        </w:tc>
        <w:tc>
          <w:tcPr>
            <w:tcW w:w="1560" w:type="dxa"/>
            <w:tcBorders>
              <w:top w:val="nil"/>
              <w:left w:val="nil"/>
              <w:bottom w:val="single" w:sz="4" w:space="0" w:color="auto"/>
              <w:right w:val="single" w:sz="4" w:space="0" w:color="auto"/>
            </w:tcBorders>
            <w:noWrap/>
            <w:vAlign w:val="center"/>
          </w:tcPr>
          <w:p w14:paraId="150A81F0" w14:textId="77777777" w:rsidR="00765300" w:rsidRPr="0095158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3 575 386,19</w:t>
            </w:r>
          </w:p>
        </w:tc>
        <w:tc>
          <w:tcPr>
            <w:tcW w:w="1417" w:type="dxa"/>
            <w:tcBorders>
              <w:top w:val="nil"/>
              <w:left w:val="nil"/>
              <w:bottom w:val="single" w:sz="4" w:space="0" w:color="auto"/>
              <w:right w:val="single" w:sz="4" w:space="0" w:color="auto"/>
            </w:tcBorders>
            <w:noWrap/>
            <w:vAlign w:val="center"/>
          </w:tcPr>
          <w:p w14:paraId="4F27A329" w14:textId="77777777" w:rsidR="00765300" w:rsidRPr="0095158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-975 760,92</w:t>
            </w:r>
          </w:p>
        </w:tc>
      </w:tr>
      <w:tr w:rsidR="00765300" w14:paraId="3584AB22"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4BCE6139" w14:textId="77777777" w:rsidR="00765300" w:rsidRDefault="00765300" w:rsidP="002F321A">
            <w:pPr>
              <w:rPr>
                <w:rFonts w:ascii="Arial" w:eastAsia="Times New Roman" w:hAnsi="Arial" w:cs="Arial"/>
                <w:sz w:val="18"/>
                <w:szCs w:val="18"/>
                <w:lang w:eastAsia="cs-CZ"/>
              </w:rPr>
            </w:pPr>
            <w:r>
              <w:rPr>
                <w:rFonts w:ascii="Arial" w:eastAsia="Times New Roman" w:hAnsi="Arial" w:cs="Arial"/>
                <w:sz w:val="18"/>
                <w:szCs w:val="18"/>
                <w:lang w:eastAsia="cs-CZ"/>
              </w:rPr>
              <w:t xml:space="preserve">            Dotační politika</w:t>
            </w:r>
          </w:p>
        </w:tc>
        <w:tc>
          <w:tcPr>
            <w:tcW w:w="1559" w:type="dxa"/>
            <w:tcBorders>
              <w:top w:val="nil"/>
              <w:left w:val="nil"/>
              <w:bottom w:val="single" w:sz="4" w:space="0" w:color="auto"/>
              <w:right w:val="single" w:sz="4" w:space="0" w:color="auto"/>
            </w:tcBorders>
            <w:noWrap/>
            <w:vAlign w:val="center"/>
            <w:hideMark/>
          </w:tcPr>
          <w:p w14:paraId="4774AC56"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814 003,42</w:t>
            </w:r>
          </w:p>
        </w:tc>
        <w:tc>
          <w:tcPr>
            <w:tcW w:w="1559" w:type="dxa"/>
            <w:tcBorders>
              <w:top w:val="nil"/>
              <w:left w:val="nil"/>
              <w:bottom w:val="single" w:sz="4" w:space="0" w:color="auto"/>
              <w:right w:val="single" w:sz="4" w:space="0" w:color="auto"/>
            </w:tcBorders>
            <w:noWrap/>
            <w:vAlign w:val="center"/>
          </w:tcPr>
          <w:p w14:paraId="620436E8" w14:textId="77777777" w:rsidR="0076530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1 131 855,93</w:t>
            </w:r>
          </w:p>
        </w:tc>
        <w:tc>
          <w:tcPr>
            <w:tcW w:w="1560" w:type="dxa"/>
            <w:tcBorders>
              <w:top w:val="nil"/>
              <w:left w:val="nil"/>
              <w:bottom w:val="single" w:sz="4" w:space="0" w:color="auto"/>
              <w:right w:val="single" w:sz="4" w:space="0" w:color="auto"/>
            </w:tcBorders>
            <w:noWrap/>
            <w:vAlign w:val="center"/>
          </w:tcPr>
          <w:p w14:paraId="56BB500D" w14:textId="77777777" w:rsidR="00765300" w:rsidRPr="0095158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1 126 235,93</w:t>
            </w:r>
          </w:p>
        </w:tc>
        <w:tc>
          <w:tcPr>
            <w:tcW w:w="1417" w:type="dxa"/>
            <w:tcBorders>
              <w:top w:val="nil"/>
              <w:left w:val="nil"/>
              <w:bottom w:val="single" w:sz="4" w:space="0" w:color="auto"/>
              <w:right w:val="single" w:sz="4" w:space="0" w:color="auto"/>
            </w:tcBorders>
            <w:noWrap/>
            <w:vAlign w:val="center"/>
          </w:tcPr>
          <w:p w14:paraId="6AFAE088" w14:textId="77777777" w:rsidR="00765300" w:rsidRPr="00951580" w:rsidRDefault="00765300" w:rsidP="002F321A">
            <w:pPr>
              <w:jc w:val="right"/>
              <w:rPr>
                <w:rFonts w:ascii="Arial" w:eastAsia="Times New Roman" w:hAnsi="Arial" w:cs="Arial"/>
                <w:color w:val="000000"/>
                <w:sz w:val="18"/>
                <w:szCs w:val="18"/>
                <w:lang w:eastAsia="cs-CZ"/>
              </w:rPr>
            </w:pPr>
            <w:r>
              <w:rPr>
                <w:rFonts w:ascii="Arial" w:hAnsi="Arial" w:cs="Arial"/>
                <w:color w:val="000000"/>
                <w:sz w:val="18"/>
                <w:szCs w:val="18"/>
              </w:rPr>
              <w:t>-5 620,00</w:t>
            </w:r>
          </w:p>
        </w:tc>
      </w:tr>
      <w:tr w:rsidR="00765300" w14:paraId="3539C50D"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3DA5F638" w14:textId="77777777" w:rsidR="00765300" w:rsidRDefault="00765300" w:rsidP="002F321A">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neinvestiční část</w:t>
            </w:r>
          </w:p>
        </w:tc>
        <w:tc>
          <w:tcPr>
            <w:tcW w:w="1559" w:type="dxa"/>
            <w:tcBorders>
              <w:top w:val="nil"/>
              <w:left w:val="nil"/>
              <w:bottom w:val="single" w:sz="4" w:space="0" w:color="auto"/>
              <w:right w:val="single" w:sz="4" w:space="0" w:color="auto"/>
            </w:tcBorders>
            <w:noWrap/>
            <w:vAlign w:val="center"/>
            <w:hideMark/>
          </w:tcPr>
          <w:p w14:paraId="22E38508" w14:textId="77777777" w:rsidR="0076530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422 584,34</w:t>
            </w:r>
          </w:p>
        </w:tc>
        <w:tc>
          <w:tcPr>
            <w:tcW w:w="1559" w:type="dxa"/>
            <w:tcBorders>
              <w:top w:val="nil"/>
              <w:left w:val="nil"/>
              <w:bottom w:val="single" w:sz="4" w:space="0" w:color="auto"/>
              <w:right w:val="single" w:sz="4" w:space="0" w:color="auto"/>
            </w:tcBorders>
            <w:noWrap/>
            <w:vAlign w:val="center"/>
          </w:tcPr>
          <w:p w14:paraId="0D7350B6" w14:textId="77777777" w:rsidR="00765300" w:rsidRPr="00E23CD9"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665 650,19</w:t>
            </w:r>
          </w:p>
        </w:tc>
        <w:tc>
          <w:tcPr>
            <w:tcW w:w="1560" w:type="dxa"/>
            <w:tcBorders>
              <w:top w:val="nil"/>
              <w:left w:val="nil"/>
              <w:bottom w:val="single" w:sz="4" w:space="0" w:color="auto"/>
              <w:right w:val="single" w:sz="4" w:space="0" w:color="auto"/>
            </w:tcBorders>
            <w:noWrap/>
            <w:vAlign w:val="center"/>
          </w:tcPr>
          <w:p w14:paraId="1BEC1090" w14:textId="77777777" w:rsidR="00765300" w:rsidRPr="0095158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660 030,19</w:t>
            </w:r>
          </w:p>
        </w:tc>
        <w:tc>
          <w:tcPr>
            <w:tcW w:w="1417" w:type="dxa"/>
            <w:tcBorders>
              <w:top w:val="nil"/>
              <w:left w:val="nil"/>
              <w:bottom w:val="single" w:sz="4" w:space="0" w:color="auto"/>
              <w:right w:val="single" w:sz="4" w:space="0" w:color="auto"/>
            </w:tcBorders>
            <w:noWrap/>
            <w:vAlign w:val="center"/>
          </w:tcPr>
          <w:p w14:paraId="4A4431DD" w14:textId="77777777" w:rsidR="00765300" w:rsidRPr="0095158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-5 620,00</w:t>
            </w:r>
          </w:p>
        </w:tc>
      </w:tr>
      <w:tr w:rsidR="00765300" w14:paraId="3D3247F6"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04494E6E" w14:textId="77777777" w:rsidR="00765300" w:rsidRDefault="00765300" w:rsidP="002F321A">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investiční část</w:t>
            </w:r>
          </w:p>
        </w:tc>
        <w:tc>
          <w:tcPr>
            <w:tcW w:w="1559" w:type="dxa"/>
            <w:tcBorders>
              <w:top w:val="nil"/>
              <w:left w:val="nil"/>
              <w:bottom w:val="single" w:sz="4" w:space="0" w:color="auto"/>
              <w:right w:val="single" w:sz="4" w:space="0" w:color="auto"/>
            </w:tcBorders>
            <w:noWrap/>
            <w:vAlign w:val="center"/>
            <w:hideMark/>
          </w:tcPr>
          <w:p w14:paraId="0B52891D" w14:textId="77777777" w:rsidR="0076530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391 419,08</w:t>
            </w:r>
          </w:p>
        </w:tc>
        <w:tc>
          <w:tcPr>
            <w:tcW w:w="1559" w:type="dxa"/>
            <w:tcBorders>
              <w:top w:val="nil"/>
              <w:left w:val="nil"/>
              <w:bottom w:val="single" w:sz="4" w:space="0" w:color="auto"/>
              <w:right w:val="single" w:sz="4" w:space="0" w:color="auto"/>
            </w:tcBorders>
            <w:noWrap/>
            <w:vAlign w:val="center"/>
          </w:tcPr>
          <w:p w14:paraId="7862C505" w14:textId="77777777" w:rsidR="00765300" w:rsidRPr="00E23CD9"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466 205,74</w:t>
            </w:r>
          </w:p>
        </w:tc>
        <w:tc>
          <w:tcPr>
            <w:tcW w:w="1560" w:type="dxa"/>
            <w:tcBorders>
              <w:top w:val="nil"/>
              <w:left w:val="nil"/>
              <w:bottom w:val="single" w:sz="4" w:space="0" w:color="auto"/>
              <w:right w:val="single" w:sz="4" w:space="0" w:color="auto"/>
            </w:tcBorders>
            <w:noWrap/>
            <w:vAlign w:val="center"/>
          </w:tcPr>
          <w:p w14:paraId="002D4675" w14:textId="77777777" w:rsidR="00765300" w:rsidRPr="0095158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466 205,74</w:t>
            </w:r>
          </w:p>
        </w:tc>
        <w:tc>
          <w:tcPr>
            <w:tcW w:w="1417" w:type="dxa"/>
            <w:tcBorders>
              <w:top w:val="nil"/>
              <w:left w:val="nil"/>
              <w:bottom w:val="single" w:sz="4" w:space="0" w:color="auto"/>
              <w:right w:val="single" w:sz="4" w:space="0" w:color="auto"/>
            </w:tcBorders>
            <w:noWrap/>
            <w:vAlign w:val="center"/>
          </w:tcPr>
          <w:p w14:paraId="63F4B0DF" w14:textId="77777777" w:rsidR="00765300" w:rsidRPr="0095158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0,00</w:t>
            </w:r>
          </w:p>
        </w:tc>
      </w:tr>
      <w:tr w:rsidR="00765300" w14:paraId="729150D9"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4CFF6E46" w14:textId="77777777" w:rsidR="00765300" w:rsidRDefault="00765300" w:rsidP="002F321A">
            <w:pPr>
              <w:rPr>
                <w:rFonts w:ascii="Arial" w:eastAsia="Times New Roman" w:hAnsi="Arial" w:cs="Arial"/>
                <w:b/>
                <w:bCs/>
                <w:i/>
                <w:iCs/>
                <w:color w:val="000000"/>
                <w:sz w:val="18"/>
                <w:szCs w:val="18"/>
                <w:lang w:eastAsia="cs-CZ"/>
              </w:rPr>
            </w:pPr>
            <w:r>
              <w:rPr>
                <w:rFonts w:ascii="Arial" w:eastAsia="Times New Roman" w:hAnsi="Arial" w:cs="Arial"/>
                <w:i/>
                <w:iCs/>
                <w:sz w:val="18"/>
                <w:szCs w:val="18"/>
                <w:lang w:eastAsia="cs-CZ"/>
              </w:rPr>
              <w:t xml:space="preserve">    z toho rozpočtová rezerva</w:t>
            </w:r>
          </w:p>
        </w:tc>
        <w:tc>
          <w:tcPr>
            <w:tcW w:w="1559" w:type="dxa"/>
            <w:tcBorders>
              <w:top w:val="nil"/>
              <w:left w:val="nil"/>
              <w:bottom w:val="single" w:sz="4" w:space="0" w:color="auto"/>
              <w:right w:val="single" w:sz="4" w:space="0" w:color="auto"/>
            </w:tcBorders>
            <w:noWrap/>
            <w:vAlign w:val="center"/>
            <w:hideMark/>
          </w:tcPr>
          <w:p w14:paraId="7E365F53" w14:textId="77777777" w:rsidR="0076530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06F3E293" w14:textId="77777777" w:rsidR="0076530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9 171,41</w:t>
            </w:r>
          </w:p>
        </w:tc>
        <w:tc>
          <w:tcPr>
            <w:tcW w:w="1560" w:type="dxa"/>
            <w:tcBorders>
              <w:top w:val="nil"/>
              <w:left w:val="nil"/>
              <w:bottom w:val="single" w:sz="4" w:space="0" w:color="auto"/>
              <w:right w:val="single" w:sz="4" w:space="0" w:color="auto"/>
            </w:tcBorders>
            <w:noWrap/>
            <w:vAlign w:val="center"/>
          </w:tcPr>
          <w:p w14:paraId="5547D8C6" w14:textId="77777777" w:rsidR="00765300" w:rsidRPr="0095158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9 171,41</w:t>
            </w:r>
          </w:p>
        </w:tc>
        <w:tc>
          <w:tcPr>
            <w:tcW w:w="1417" w:type="dxa"/>
            <w:tcBorders>
              <w:top w:val="nil"/>
              <w:left w:val="nil"/>
              <w:bottom w:val="single" w:sz="4" w:space="0" w:color="auto"/>
              <w:right w:val="single" w:sz="4" w:space="0" w:color="auto"/>
            </w:tcBorders>
            <w:noWrap/>
            <w:vAlign w:val="center"/>
          </w:tcPr>
          <w:p w14:paraId="405406AF" w14:textId="77777777" w:rsidR="00765300" w:rsidRPr="0095158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0,00</w:t>
            </w:r>
          </w:p>
        </w:tc>
      </w:tr>
      <w:tr w:rsidR="00765300" w14:paraId="5FED2B6A"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4BD7768A" w14:textId="77777777" w:rsidR="00765300" w:rsidRDefault="00765300" w:rsidP="002F321A">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krizová rezerva</w:t>
            </w:r>
          </w:p>
        </w:tc>
        <w:tc>
          <w:tcPr>
            <w:tcW w:w="1559" w:type="dxa"/>
            <w:tcBorders>
              <w:top w:val="nil"/>
              <w:left w:val="nil"/>
              <w:bottom w:val="single" w:sz="4" w:space="0" w:color="auto"/>
              <w:right w:val="single" w:sz="4" w:space="0" w:color="auto"/>
            </w:tcBorders>
            <w:noWrap/>
            <w:vAlign w:val="center"/>
            <w:hideMark/>
          </w:tcPr>
          <w:p w14:paraId="23EB6094" w14:textId="77777777" w:rsidR="0076530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17E4DC71" w14:textId="77777777" w:rsidR="0076530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14 393,47</w:t>
            </w:r>
          </w:p>
        </w:tc>
        <w:tc>
          <w:tcPr>
            <w:tcW w:w="1560" w:type="dxa"/>
            <w:tcBorders>
              <w:top w:val="nil"/>
              <w:left w:val="nil"/>
              <w:bottom w:val="single" w:sz="4" w:space="0" w:color="auto"/>
              <w:right w:val="single" w:sz="4" w:space="0" w:color="auto"/>
            </w:tcBorders>
            <w:noWrap/>
            <w:vAlign w:val="center"/>
          </w:tcPr>
          <w:p w14:paraId="41E9AA40" w14:textId="77777777" w:rsidR="0076530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9 393,47</w:t>
            </w:r>
          </w:p>
        </w:tc>
        <w:tc>
          <w:tcPr>
            <w:tcW w:w="1417" w:type="dxa"/>
            <w:tcBorders>
              <w:top w:val="nil"/>
              <w:left w:val="nil"/>
              <w:bottom w:val="single" w:sz="4" w:space="0" w:color="auto"/>
              <w:right w:val="single" w:sz="4" w:space="0" w:color="auto"/>
            </w:tcBorders>
            <w:noWrap/>
            <w:vAlign w:val="center"/>
          </w:tcPr>
          <w:p w14:paraId="3C3532DD" w14:textId="77777777" w:rsidR="00765300" w:rsidRDefault="00765300" w:rsidP="002F321A">
            <w:pPr>
              <w:jc w:val="right"/>
              <w:rPr>
                <w:rFonts w:ascii="Arial" w:eastAsia="Times New Roman" w:hAnsi="Arial" w:cs="Arial"/>
                <w:i/>
                <w:iCs/>
                <w:color w:val="000000"/>
                <w:sz w:val="18"/>
                <w:szCs w:val="18"/>
                <w:lang w:eastAsia="cs-CZ"/>
              </w:rPr>
            </w:pPr>
            <w:r>
              <w:rPr>
                <w:rFonts w:ascii="Arial" w:hAnsi="Arial" w:cs="Arial"/>
                <w:i/>
                <w:iCs/>
                <w:color w:val="000000"/>
                <w:sz w:val="18"/>
                <w:szCs w:val="18"/>
              </w:rPr>
              <w:t>-5 000,00</w:t>
            </w:r>
          </w:p>
        </w:tc>
      </w:tr>
      <w:tr w:rsidR="00765300" w14:paraId="0E627087"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28A76743" w14:textId="77777777" w:rsidR="00765300" w:rsidRDefault="00765300" w:rsidP="002F321A">
            <w:pPr>
              <w:rPr>
                <w:rFonts w:ascii="Arial" w:eastAsia="Times New Roman" w:hAnsi="Arial" w:cs="Arial"/>
                <w:b/>
                <w:bCs/>
                <w:color w:val="000000"/>
                <w:sz w:val="18"/>
                <w:szCs w:val="18"/>
                <w:lang w:eastAsia="cs-CZ"/>
              </w:rPr>
            </w:pPr>
            <w:r>
              <w:rPr>
                <w:rFonts w:ascii="Arial" w:eastAsia="Times New Roman" w:hAnsi="Arial" w:cs="Arial"/>
                <w:b/>
                <w:bCs/>
                <w:sz w:val="18"/>
                <w:szCs w:val="18"/>
                <w:lang w:eastAsia="cs-CZ"/>
              </w:rPr>
              <w:t xml:space="preserve">Saldo </w:t>
            </w:r>
          </w:p>
        </w:tc>
        <w:tc>
          <w:tcPr>
            <w:tcW w:w="1559" w:type="dxa"/>
            <w:tcBorders>
              <w:top w:val="nil"/>
              <w:left w:val="nil"/>
              <w:bottom w:val="single" w:sz="4" w:space="0" w:color="auto"/>
              <w:right w:val="single" w:sz="4" w:space="0" w:color="auto"/>
            </w:tcBorders>
            <w:noWrap/>
            <w:vAlign w:val="center"/>
            <w:hideMark/>
          </w:tcPr>
          <w:p w14:paraId="39314271" w14:textId="77777777" w:rsidR="00765300" w:rsidRDefault="00765300" w:rsidP="002F321A">
            <w:pPr>
              <w:jc w:val="right"/>
              <w:rPr>
                <w:rFonts w:ascii="Arial" w:eastAsia="Times New Roman" w:hAnsi="Arial" w:cs="Arial"/>
                <w:b/>
                <w:bCs/>
                <w:color w:val="000000"/>
                <w:sz w:val="18"/>
                <w:szCs w:val="18"/>
                <w:lang w:eastAsia="cs-CZ"/>
              </w:rPr>
            </w:pPr>
            <w:r>
              <w:rPr>
                <w:rFonts w:ascii="Arial" w:hAnsi="Arial" w:cs="Arial"/>
                <w:b/>
                <w:bCs/>
                <w:color w:val="000000"/>
                <w:sz w:val="18"/>
                <w:szCs w:val="18"/>
              </w:rPr>
              <w:t>-1 386 157,20</w:t>
            </w:r>
          </w:p>
        </w:tc>
        <w:tc>
          <w:tcPr>
            <w:tcW w:w="1559" w:type="dxa"/>
            <w:tcBorders>
              <w:top w:val="nil"/>
              <w:left w:val="nil"/>
              <w:bottom w:val="single" w:sz="4" w:space="0" w:color="auto"/>
              <w:right w:val="single" w:sz="4" w:space="0" w:color="auto"/>
            </w:tcBorders>
            <w:noWrap/>
            <w:vAlign w:val="center"/>
          </w:tcPr>
          <w:p w14:paraId="31CEBF5F" w14:textId="77777777" w:rsidR="00765300" w:rsidRDefault="00765300" w:rsidP="002F321A">
            <w:pPr>
              <w:jc w:val="right"/>
              <w:rPr>
                <w:rFonts w:ascii="Arial" w:eastAsia="Times New Roman" w:hAnsi="Arial" w:cs="Arial"/>
                <w:b/>
                <w:bCs/>
                <w:color w:val="000000"/>
                <w:sz w:val="18"/>
                <w:szCs w:val="18"/>
                <w:lang w:eastAsia="cs-CZ"/>
              </w:rPr>
            </w:pPr>
            <w:r>
              <w:rPr>
                <w:rFonts w:ascii="Arial" w:hAnsi="Arial" w:cs="Arial"/>
                <w:b/>
                <w:bCs/>
                <w:color w:val="000000"/>
                <w:sz w:val="18"/>
                <w:szCs w:val="18"/>
              </w:rPr>
              <w:t>-1 221 086,47</w:t>
            </w:r>
          </w:p>
        </w:tc>
        <w:tc>
          <w:tcPr>
            <w:tcW w:w="1560" w:type="dxa"/>
            <w:tcBorders>
              <w:top w:val="nil"/>
              <w:left w:val="nil"/>
              <w:bottom w:val="single" w:sz="4" w:space="0" w:color="auto"/>
              <w:right w:val="single" w:sz="4" w:space="0" w:color="auto"/>
            </w:tcBorders>
            <w:noWrap/>
            <w:vAlign w:val="center"/>
          </w:tcPr>
          <w:p w14:paraId="63905C94" w14:textId="77777777" w:rsidR="00765300" w:rsidRDefault="00765300" w:rsidP="002F321A">
            <w:pPr>
              <w:jc w:val="right"/>
              <w:rPr>
                <w:rFonts w:ascii="Arial" w:eastAsia="Times New Roman" w:hAnsi="Arial" w:cs="Arial"/>
                <w:b/>
                <w:bCs/>
                <w:color w:val="000000"/>
                <w:sz w:val="18"/>
                <w:szCs w:val="18"/>
                <w:lang w:eastAsia="cs-CZ"/>
              </w:rPr>
            </w:pPr>
            <w:r>
              <w:rPr>
                <w:rFonts w:ascii="Arial" w:hAnsi="Arial" w:cs="Arial"/>
                <w:b/>
                <w:bCs/>
                <w:color w:val="000000"/>
                <w:sz w:val="18"/>
                <w:szCs w:val="18"/>
              </w:rPr>
              <w:t>-218 105,94</w:t>
            </w:r>
          </w:p>
        </w:tc>
        <w:tc>
          <w:tcPr>
            <w:tcW w:w="1417" w:type="dxa"/>
            <w:tcBorders>
              <w:top w:val="nil"/>
              <w:left w:val="nil"/>
              <w:bottom w:val="single" w:sz="4" w:space="0" w:color="auto"/>
              <w:right w:val="single" w:sz="4" w:space="0" w:color="auto"/>
            </w:tcBorders>
            <w:noWrap/>
            <w:vAlign w:val="center"/>
          </w:tcPr>
          <w:p w14:paraId="343C7508" w14:textId="77777777" w:rsidR="00765300" w:rsidRDefault="00765300" w:rsidP="002F321A">
            <w:pPr>
              <w:jc w:val="right"/>
              <w:rPr>
                <w:rFonts w:ascii="Arial" w:eastAsia="Times New Roman" w:hAnsi="Arial" w:cs="Arial"/>
                <w:b/>
                <w:bCs/>
                <w:color w:val="000000"/>
                <w:sz w:val="18"/>
                <w:szCs w:val="18"/>
                <w:lang w:eastAsia="cs-CZ"/>
              </w:rPr>
            </w:pPr>
            <w:r>
              <w:rPr>
                <w:rFonts w:ascii="Arial" w:hAnsi="Arial" w:cs="Arial"/>
                <w:b/>
                <w:bCs/>
                <w:color w:val="000000"/>
                <w:sz w:val="18"/>
                <w:szCs w:val="18"/>
              </w:rPr>
              <w:t>+1 002 980,54</w:t>
            </w:r>
          </w:p>
        </w:tc>
      </w:tr>
    </w:tbl>
    <w:p w14:paraId="71839C7E" w14:textId="77777777" w:rsidR="00765300" w:rsidRDefault="00765300" w:rsidP="008C3508">
      <w:pPr>
        <w:jc w:val="both"/>
        <w:rPr>
          <w:rFonts w:ascii="Arial" w:eastAsia="Times New Roman" w:hAnsi="Arial" w:cs="Arial"/>
          <w:b/>
          <w:bCs/>
          <w:sz w:val="20"/>
          <w:szCs w:val="20"/>
          <w:lang w:eastAsia="cs-CZ"/>
        </w:rPr>
      </w:pPr>
    </w:p>
    <w:p w14:paraId="6117897A" w14:textId="77777777" w:rsidR="00765300" w:rsidRDefault="00765300" w:rsidP="008C3508">
      <w:pPr>
        <w:jc w:val="both"/>
        <w:rPr>
          <w:rFonts w:ascii="Arial" w:eastAsia="Times New Roman" w:hAnsi="Arial" w:cs="Arial"/>
          <w:b/>
          <w:bCs/>
          <w:sz w:val="20"/>
          <w:szCs w:val="20"/>
          <w:lang w:eastAsia="cs-CZ"/>
        </w:rPr>
      </w:pPr>
    </w:p>
    <w:p w14:paraId="5F020953" w14:textId="77777777" w:rsidR="00765300" w:rsidRDefault="00765300" w:rsidP="008C3508">
      <w:pPr>
        <w:jc w:val="both"/>
        <w:rPr>
          <w:rFonts w:ascii="Arial" w:eastAsia="Times New Roman" w:hAnsi="Arial" w:cs="Arial"/>
          <w:b/>
          <w:bCs/>
          <w:sz w:val="20"/>
          <w:szCs w:val="20"/>
          <w:lang w:eastAsia="cs-CZ"/>
        </w:rPr>
      </w:pPr>
    </w:p>
    <w:p w14:paraId="6C2CA697" w14:textId="77777777" w:rsidR="00765300" w:rsidRDefault="00765300" w:rsidP="008C3508">
      <w:pPr>
        <w:jc w:val="both"/>
        <w:rPr>
          <w:rFonts w:ascii="Arial" w:eastAsia="Times New Roman" w:hAnsi="Arial" w:cs="Arial"/>
          <w:b/>
          <w:bCs/>
          <w:sz w:val="20"/>
          <w:szCs w:val="20"/>
          <w:lang w:eastAsia="cs-CZ"/>
        </w:rPr>
      </w:pPr>
    </w:p>
    <w:p w14:paraId="07FFEF36" w14:textId="77777777" w:rsidR="00765300" w:rsidRDefault="00765300" w:rsidP="008C3508">
      <w:pPr>
        <w:jc w:val="both"/>
        <w:rPr>
          <w:rFonts w:ascii="Arial" w:eastAsia="Times New Roman" w:hAnsi="Arial" w:cs="Arial"/>
          <w:b/>
          <w:bCs/>
          <w:sz w:val="20"/>
          <w:szCs w:val="20"/>
          <w:lang w:eastAsia="cs-CZ"/>
        </w:rPr>
      </w:pPr>
    </w:p>
    <w:p w14:paraId="0088A3F1" w14:textId="77777777" w:rsidR="00765300" w:rsidRDefault="00765300" w:rsidP="008C3508">
      <w:pPr>
        <w:jc w:val="both"/>
        <w:rPr>
          <w:rFonts w:ascii="Arial" w:eastAsia="Times New Roman" w:hAnsi="Arial" w:cs="Arial"/>
          <w:b/>
          <w:bCs/>
          <w:sz w:val="20"/>
          <w:szCs w:val="20"/>
          <w:lang w:eastAsia="cs-CZ"/>
        </w:rPr>
      </w:pPr>
    </w:p>
    <w:p w14:paraId="1506064E" w14:textId="77777777" w:rsidR="00765300" w:rsidRDefault="00765300" w:rsidP="008C3508">
      <w:pPr>
        <w:jc w:val="both"/>
        <w:rPr>
          <w:rFonts w:ascii="Arial" w:eastAsia="Times New Roman" w:hAnsi="Arial" w:cs="Arial"/>
          <w:b/>
          <w:bCs/>
          <w:sz w:val="20"/>
          <w:szCs w:val="20"/>
          <w:lang w:eastAsia="cs-CZ"/>
        </w:rPr>
      </w:pPr>
    </w:p>
    <w:p w14:paraId="232CA931" w14:textId="77777777" w:rsidR="00765300" w:rsidRDefault="00765300" w:rsidP="008C3508">
      <w:pPr>
        <w:jc w:val="both"/>
        <w:rPr>
          <w:rFonts w:ascii="Arial" w:eastAsia="Times New Roman" w:hAnsi="Arial" w:cs="Arial"/>
          <w:b/>
          <w:bCs/>
          <w:sz w:val="20"/>
          <w:szCs w:val="20"/>
          <w:lang w:eastAsia="cs-CZ"/>
        </w:rPr>
      </w:pPr>
    </w:p>
    <w:p w14:paraId="03638D64" w14:textId="77777777" w:rsidR="00765300" w:rsidRDefault="00765300" w:rsidP="008C3508">
      <w:pPr>
        <w:jc w:val="both"/>
        <w:rPr>
          <w:rFonts w:ascii="Arial" w:eastAsia="Times New Roman" w:hAnsi="Arial" w:cs="Arial"/>
          <w:b/>
          <w:bCs/>
          <w:sz w:val="20"/>
          <w:szCs w:val="20"/>
          <w:lang w:eastAsia="cs-CZ"/>
        </w:rPr>
      </w:pPr>
    </w:p>
    <w:p w14:paraId="1D33E339" w14:textId="77777777" w:rsidR="00765300" w:rsidRDefault="00765300" w:rsidP="008C3508">
      <w:pPr>
        <w:jc w:val="both"/>
        <w:rPr>
          <w:rFonts w:ascii="Arial" w:eastAsia="Times New Roman" w:hAnsi="Arial" w:cs="Arial"/>
          <w:b/>
          <w:bCs/>
          <w:sz w:val="20"/>
          <w:szCs w:val="20"/>
          <w:lang w:eastAsia="cs-CZ"/>
        </w:rPr>
      </w:pPr>
    </w:p>
    <w:p w14:paraId="6AA0D224" w14:textId="77777777" w:rsidR="00765300" w:rsidRDefault="00765300" w:rsidP="008C3508">
      <w:pPr>
        <w:jc w:val="both"/>
        <w:rPr>
          <w:rFonts w:ascii="Arial" w:eastAsia="Times New Roman" w:hAnsi="Arial" w:cs="Arial"/>
          <w:b/>
          <w:bCs/>
          <w:sz w:val="20"/>
          <w:szCs w:val="20"/>
          <w:lang w:eastAsia="cs-CZ"/>
        </w:rPr>
      </w:pPr>
    </w:p>
    <w:p w14:paraId="36AA9BC3" w14:textId="77777777" w:rsidR="00765300" w:rsidRDefault="00765300" w:rsidP="008C3508">
      <w:pPr>
        <w:rPr>
          <w:rFonts w:ascii="Arial" w:eastAsia="Times New Roman" w:hAnsi="Arial" w:cs="Arial"/>
          <w:b/>
          <w:bCs/>
          <w:sz w:val="20"/>
          <w:szCs w:val="20"/>
          <w:u w:val="single"/>
          <w:lang w:eastAsia="cs-CZ"/>
        </w:rPr>
      </w:pPr>
      <w:r>
        <w:rPr>
          <w:rFonts w:ascii="Arial" w:eastAsia="Times New Roman" w:hAnsi="Arial" w:cs="Arial"/>
          <w:b/>
          <w:bCs/>
          <w:sz w:val="20"/>
          <w:szCs w:val="20"/>
          <w:u w:val="single"/>
          <w:lang w:eastAsia="cs-CZ"/>
        </w:rPr>
        <w:t>Jednotlivá rozpočtová opatření (RO):</w:t>
      </w:r>
    </w:p>
    <w:p w14:paraId="4A26608E" w14:textId="77777777" w:rsidR="00765300" w:rsidRDefault="00765300" w:rsidP="00DA00D1">
      <w:pPr>
        <w:pStyle w:val="KUJKnormal"/>
      </w:pPr>
    </w:p>
    <w:p w14:paraId="3D5303D3" w14:textId="77777777" w:rsidR="00765300" w:rsidRDefault="00765300" w:rsidP="00AA5979">
      <w:pPr>
        <w:widowControl w:val="0"/>
        <w:autoSpaceDE w:val="0"/>
        <w:autoSpaceDN w:val="0"/>
        <w:adjustRightInd w:val="0"/>
        <w:spacing w:before="40" w:after="40"/>
        <w:ind w:left="40" w:right="40"/>
        <w:rPr>
          <w:rFonts w:ascii="Arial" w:hAnsi="Arial" w:cs="Arial"/>
          <w:color w:val="000000"/>
          <w:sz w:val="17"/>
          <w:szCs w:val="17"/>
        </w:rPr>
      </w:pPr>
    </w:p>
    <w:tbl>
      <w:tblPr>
        <w:tblW w:w="9915" w:type="dxa"/>
        <w:tblInd w:w="40" w:type="dxa"/>
        <w:tblLayout w:type="fixed"/>
        <w:tblCellMar>
          <w:top w:w="40" w:type="dxa"/>
          <w:left w:w="40" w:type="dxa"/>
          <w:bottom w:w="40" w:type="dxa"/>
          <w:right w:w="40" w:type="dxa"/>
        </w:tblCellMar>
        <w:tblLook w:val="04A0" w:firstRow="1" w:lastRow="0" w:firstColumn="1" w:lastColumn="0" w:noHBand="0" w:noVBand="1"/>
      </w:tblPr>
      <w:tblGrid>
        <w:gridCol w:w="712"/>
        <w:gridCol w:w="713"/>
        <w:gridCol w:w="1531"/>
        <w:gridCol w:w="1164"/>
        <w:gridCol w:w="603"/>
        <w:gridCol w:w="284"/>
        <w:gridCol w:w="1355"/>
        <w:gridCol w:w="1427"/>
        <w:gridCol w:w="2126"/>
      </w:tblGrid>
      <w:tr w:rsidR="00765300" w14:paraId="06E63F7F" w14:textId="77777777" w:rsidTr="002F321A">
        <w:trPr>
          <w:cantSplit/>
        </w:trPr>
        <w:tc>
          <w:tcPr>
            <w:tcW w:w="2958" w:type="dxa"/>
            <w:gridSpan w:val="3"/>
            <w:hideMark/>
          </w:tcPr>
          <w:p w14:paraId="34C68022" w14:textId="77777777" w:rsidR="00765300" w:rsidRDefault="00765300">
            <w:pPr>
              <w:widowControl w:val="0"/>
              <w:autoSpaceDE w:val="0"/>
              <w:autoSpaceDN w:val="0"/>
              <w:adjustRightInd w:val="0"/>
              <w:spacing w:line="252" w:lineRule="auto"/>
              <w:rPr>
                <w:rFonts w:ascii="Arial" w:hAnsi="Arial" w:cs="Arial"/>
                <w:b/>
                <w:bCs/>
                <w:color w:val="000000"/>
                <w:sz w:val="20"/>
                <w:szCs w:val="20"/>
                <w:lang w:eastAsia="cs-CZ"/>
              </w:rPr>
            </w:pPr>
            <w:r>
              <w:rPr>
                <w:rFonts w:ascii="Arial" w:hAnsi="Arial" w:cs="Arial"/>
                <w:b/>
                <w:bCs/>
                <w:color w:val="000000"/>
                <w:sz w:val="20"/>
                <w:szCs w:val="20"/>
              </w:rPr>
              <w:t>Rozpočtové opatření č.</w:t>
            </w:r>
          </w:p>
        </w:tc>
        <w:tc>
          <w:tcPr>
            <w:tcW w:w="2051" w:type="dxa"/>
            <w:gridSpan w:val="3"/>
            <w:hideMark/>
          </w:tcPr>
          <w:p w14:paraId="3E2E60F5" w14:textId="77777777" w:rsidR="00765300" w:rsidRDefault="00765300">
            <w:pPr>
              <w:widowControl w:val="0"/>
              <w:autoSpaceDE w:val="0"/>
              <w:autoSpaceDN w:val="0"/>
              <w:adjustRightInd w:val="0"/>
              <w:spacing w:line="252" w:lineRule="auto"/>
              <w:rPr>
                <w:rFonts w:ascii="Arial" w:hAnsi="Arial" w:cs="Arial"/>
                <w:b/>
                <w:bCs/>
                <w:color w:val="000000"/>
                <w:sz w:val="20"/>
                <w:szCs w:val="20"/>
              </w:rPr>
            </w:pPr>
            <w:r>
              <w:rPr>
                <w:rFonts w:ascii="Arial" w:hAnsi="Arial" w:cs="Arial"/>
                <w:b/>
                <w:bCs/>
                <w:color w:val="000000"/>
                <w:sz w:val="20"/>
                <w:szCs w:val="20"/>
              </w:rPr>
              <w:t>4/H</w:t>
            </w:r>
          </w:p>
        </w:tc>
        <w:tc>
          <w:tcPr>
            <w:tcW w:w="4909" w:type="dxa"/>
            <w:gridSpan w:val="3"/>
            <w:hideMark/>
          </w:tcPr>
          <w:p w14:paraId="144A7138" w14:textId="77777777" w:rsidR="00765300" w:rsidRDefault="00765300">
            <w:pPr>
              <w:rPr>
                <w:rFonts w:ascii="Arial" w:hAnsi="Arial" w:cs="Arial"/>
                <w:b/>
                <w:bCs/>
                <w:color w:val="000000"/>
                <w:sz w:val="20"/>
                <w:szCs w:val="20"/>
              </w:rPr>
            </w:pPr>
          </w:p>
        </w:tc>
      </w:tr>
      <w:tr w:rsidR="00765300" w14:paraId="782C77BD" w14:textId="77777777" w:rsidTr="002F321A">
        <w:trPr>
          <w:gridAfter w:val="1"/>
          <w:wAfter w:w="2127" w:type="dxa"/>
          <w:cantSplit/>
        </w:trPr>
        <w:tc>
          <w:tcPr>
            <w:tcW w:w="713" w:type="dxa"/>
            <w:vAlign w:val="center"/>
            <w:hideMark/>
          </w:tcPr>
          <w:p w14:paraId="4A1EAFEC" w14:textId="77777777" w:rsidR="00765300" w:rsidRDefault="00765300">
            <w:pPr>
              <w:widowControl w:val="0"/>
              <w:autoSpaceDE w:val="0"/>
              <w:autoSpaceDN w:val="0"/>
              <w:adjustRightInd w:val="0"/>
              <w:spacing w:line="252" w:lineRule="auto"/>
              <w:jc w:val="center"/>
              <w:rPr>
                <w:rFonts w:ascii="Arial" w:hAnsi="Arial" w:cs="Arial"/>
                <w:b/>
                <w:bCs/>
                <w:color w:val="000000"/>
                <w:sz w:val="20"/>
                <w:szCs w:val="20"/>
              </w:rPr>
            </w:pPr>
            <w:r>
              <w:rPr>
                <w:rFonts w:ascii="Arial" w:hAnsi="Arial" w:cs="Arial"/>
                <w:b/>
                <w:bCs/>
                <w:color w:val="000000"/>
                <w:sz w:val="20"/>
                <w:szCs w:val="20"/>
              </w:rPr>
              <w:t>§</w:t>
            </w:r>
          </w:p>
        </w:tc>
        <w:tc>
          <w:tcPr>
            <w:tcW w:w="3409" w:type="dxa"/>
            <w:gridSpan w:val="3"/>
            <w:vAlign w:val="center"/>
            <w:hideMark/>
          </w:tcPr>
          <w:p w14:paraId="164FC0D6" w14:textId="77777777" w:rsidR="00765300" w:rsidRDefault="00765300">
            <w:pPr>
              <w:widowControl w:val="0"/>
              <w:autoSpaceDE w:val="0"/>
              <w:autoSpaceDN w:val="0"/>
              <w:adjustRightInd w:val="0"/>
              <w:spacing w:line="252" w:lineRule="auto"/>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0CA58BE4" w14:textId="77777777" w:rsidR="00765300" w:rsidRDefault="00765300">
            <w:pPr>
              <w:widowControl w:val="0"/>
              <w:autoSpaceDE w:val="0"/>
              <w:autoSpaceDN w:val="0"/>
              <w:adjustRightInd w:val="0"/>
              <w:spacing w:line="252" w:lineRule="auto"/>
              <w:jc w:val="center"/>
              <w:rPr>
                <w:rFonts w:ascii="Arial" w:hAnsi="Arial" w:cs="Arial"/>
                <w:b/>
                <w:bCs/>
                <w:color w:val="000000"/>
                <w:sz w:val="20"/>
                <w:szCs w:val="20"/>
              </w:rPr>
            </w:pPr>
            <w:r>
              <w:rPr>
                <w:rFonts w:ascii="Arial" w:hAnsi="Arial" w:cs="Arial"/>
                <w:b/>
                <w:bCs/>
                <w:color w:val="000000"/>
                <w:sz w:val="20"/>
                <w:szCs w:val="20"/>
              </w:rPr>
              <w:t>ORJ</w:t>
            </w:r>
          </w:p>
        </w:tc>
        <w:tc>
          <w:tcPr>
            <w:tcW w:w="1639" w:type="dxa"/>
            <w:gridSpan w:val="2"/>
            <w:hideMark/>
          </w:tcPr>
          <w:p w14:paraId="45F45B81" w14:textId="77777777" w:rsidR="00765300" w:rsidRDefault="00765300">
            <w:pPr>
              <w:widowControl w:val="0"/>
              <w:autoSpaceDE w:val="0"/>
              <w:autoSpaceDN w:val="0"/>
              <w:adjustRightInd w:val="0"/>
              <w:spacing w:line="252" w:lineRule="auto"/>
              <w:jc w:val="center"/>
              <w:rPr>
                <w:rFonts w:ascii="Arial" w:hAnsi="Arial" w:cs="Arial"/>
                <w:b/>
                <w:bCs/>
                <w:color w:val="000000"/>
                <w:sz w:val="20"/>
                <w:szCs w:val="20"/>
              </w:rPr>
            </w:pPr>
            <w:r>
              <w:rPr>
                <w:rFonts w:ascii="Arial" w:hAnsi="Arial" w:cs="Arial"/>
                <w:b/>
                <w:bCs/>
                <w:color w:val="000000"/>
                <w:sz w:val="20"/>
                <w:szCs w:val="20"/>
              </w:rPr>
              <w:t>ORG</w:t>
            </w:r>
          </w:p>
        </w:tc>
        <w:tc>
          <w:tcPr>
            <w:tcW w:w="1427" w:type="dxa"/>
            <w:vAlign w:val="center"/>
            <w:hideMark/>
          </w:tcPr>
          <w:p w14:paraId="4A674E1C" w14:textId="77777777" w:rsidR="00765300" w:rsidRDefault="00765300">
            <w:pPr>
              <w:widowControl w:val="0"/>
              <w:autoSpaceDE w:val="0"/>
              <w:autoSpaceDN w:val="0"/>
              <w:adjustRightInd w:val="0"/>
              <w:spacing w:line="252" w:lineRule="auto"/>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6C150859" w14:textId="77777777" w:rsidTr="002F321A">
        <w:trPr>
          <w:gridAfter w:val="1"/>
          <w:wAfter w:w="2127" w:type="dxa"/>
          <w:cantSplit/>
        </w:trPr>
        <w:tc>
          <w:tcPr>
            <w:tcW w:w="713" w:type="dxa"/>
            <w:vAlign w:val="center"/>
            <w:hideMark/>
          </w:tcPr>
          <w:p w14:paraId="5CFA7941"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5213</w:t>
            </w:r>
          </w:p>
        </w:tc>
        <w:tc>
          <w:tcPr>
            <w:tcW w:w="714" w:type="dxa"/>
            <w:vAlign w:val="center"/>
            <w:hideMark/>
          </w:tcPr>
          <w:p w14:paraId="100AAC86" w14:textId="77777777" w:rsidR="00765300" w:rsidRDefault="0076530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5903</w:t>
            </w:r>
          </w:p>
        </w:tc>
        <w:tc>
          <w:tcPr>
            <w:tcW w:w="2695" w:type="dxa"/>
            <w:gridSpan w:val="2"/>
            <w:vAlign w:val="center"/>
            <w:hideMark/>
          </w:tcPr>
          <w:p w14:paraId="04895877" w14:textId="77777777" w:rsidR="00765300" w:rsidRDefault="0076530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Rezerva na krizová opatření</w:t>
            </w:r>
          </w:p>
        </w:tc>
        <w:tc>
          <w:tcPr>
            <w:tcW w:w="603" w:type="dxa"/>
            <w:vAlign w:val="center"/>
            <w:hideMark/>
          </w:tcPr>
          <w:p w14:paraId="24138128"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551</w:t>
            </w:r>
          </w:p>
        </w:tc>
        <w:tc>
          <w:tcPr>
            <w:tcW w:w="1639" w:type="dxa"/>
            <w:gridSpan w:val="2"/>
            <w:vAlign w:val="center"/>
          </w:tcPr>
          <w:p w14:paraId="1B4EB0A7"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p>
        </w:tc>
        <w:tc>
          <w:tcPr>
            <w:tcW w:w="1427" w:type="dxa"/>
            <w:vAlign w:val="center"/>
            <w:hideMark/>
          </w:tcPr>
          <w:p w14:paraId="34DBB755" w14:textId="77777777" w:rsidR="00765300" w:rsidRDefault="00765300">
            <w:pPr>
              <w:widowControl w:val="0"/>
              <w:autoSpaceDE w:val="0"/>
              <w:autoSpaceDN w:val="0"/>
              <w:adjustRightInd w:val="0"/>
              <w:spacing w:line="252" w:lineRule="auto"/>
              <w:jc w:val="right"/>
              <w:rPr>
                <w:rFonts w:ascii="Arial" w:hAnsi="Arial" w:cs="Arial"/>
                <w:color w:val="000000"/>
                <w:sz w:val="20"/>
                <w:szCs w:val="20"/>
              </w:rPr>
            </w:pPr>
            <w:r>
              <w:rPr>
                <w:rFonts w:ascii="Arial" w:hAnsi="Arial" w:cs="Arial"/>
                <w:color w:val="000000"/>
                <w:sz w:val="20"/>
                <w:szCs w:val="20"/>
              </w:rPr>
              <w:t>-5 000 000,00</w:t>
            </w:r>
          </w:p>
        </w:tc>
      </w:tr>
      <w:tr w:rsidR="00765300" w14:paraId="34821463" w14:textId="77777777" w:rsidTr="002F321A">
        <w:trPr>
          <w:gridAfter w:val="1"/>
          <w:wAfter w:w="2127" w:type="dxa"/>
          <w:cantSplit/>
        </w:trPr>
        <w:tc>
          <w:tcPr>
            <w:tcW w:w="713" w:type="dxa"/>
            <w:vAlign w:val="center"/>
            <w:hideMark/>
          </w:tcPr>
          <w:p w14:paraId="7DEE41AE"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385A9A16" w14:textId="77777777" w:rsidR="00765300" w:rsidRDefault="0076530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5156</w:t>
            </w:r>
          </w:p>
        </w:tc>
        <w:tc>
          <w:tcPr>
            <w:tcW w:w="2695" w:type="dxa"/>
            <w:gridSpan w:val="2"/>
            <w:vAlign w:val="center"/>
            <w:hideMark/>
          </w:tcPr>
          <w:p w14:paraId="06D60ACC" w14:textId="77777777" w:rsidR="00765300" w:rsidRDefault="0076530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Pohonné hmoty a maziva</w:t>
            </w:r>
          </w:p>
        </w:tc>
        <w:tc>
          <w:tcPr>
            <w:tcW w:w="603" w:type="dxa"/>
            <w:vAlign w:val="center"/>
            <w:hideMark/>
          </w:tcPr>
          <w:p w14:paraId="5C68EE8D"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151</w:t>
            </w:r>
          </w:p>
        </w:tc>
        <w:tc>
          <w:tcPr>
            <w:tcW w:w="1639" w:type="dxa"/>
            <w:gridSpan w:val="2"/>
            <w:vAlign w:val="center"/>
            <w:hideMark/>
          </w:tcPr>
          <w:p w14:paraId="40948B23"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9101012000000</w:t>
            </w:r>
          </w:p>
        </w:tc>
        <w:tc>
          <w:tcPr>
            <w:tcW w:w="1427" w:type="dxa"/>
            <w:vAlign w:val="center"/>
            <w:hideMark/>
          </w:tcPr>
          <w:p w14:paraId="1DAA977B" w14:textId="77777777" w:rsidR="00765300" w:rsidRDefault="00765300">
            <w:pPr>
              <w:widowControl w:val="0"/>
              <w:autoSpaceDE w:val="0"/>
              <w:autoSpaceDN w:val="0"/>
              <w:adjustRightInd w:val="0"/>
              <w:spacing w:line="252" w:lineRule="auto"/>
              <w:jc w:val="right"/>
              <w:rPr>
                <w:rFonts w:ascii="Arial" w:hAnsi="Arial" w:cs="Arial"/>
                <w:color w:val="000000"/>
                <w:sz w:val="20"/>
                <w:szCs w:val="20"/>
              </w:rPr>
            </w:pPr>
            <w:r>
              <w:rPr>
                <w:rFonts w:ascii="Arial" w:hAnsi="Arial" w:cs="Arial"/>
                <w:color w:val="000000"/>
                <w:sz w:val="20"/>
                <w:szCs w:val="20"/>
              </w:rPr>
              <w:t>1 000 000,00</w:t>
            </w:r>
          </w:p>
        </w:tc>
      </w:tr>
      <w:tr w:rsidR="00765300" w14:paraId="3362AA15" w14:textId="77777777" w:rsidTr="002F321A">
        <w:trPr>
          <w:gridAfter w:val="1"/>
          <w:wAfter w:w="2127" w:type="dxa"/>
          <w:cantSplit/>
        </w:trPr>
        <w:tc>
          <w:tcPr>
            <w:tcW w:w="713" w:type="dxa"/>
            <w:vAlign w:val="center"/>
            <w:hideMark/>
          </w:tcPr>
          <w:p w14:paraId="7D54F779"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3FA6D12C" w14:textId="77777777" w:rsidR="00765300" w:rsidRDefault="0076530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5154</w:t>
            </w:r>
          </w:p>
        </w:tc>
        <w:tc>
          <w:tcPr>
            <w:tcW w:w="2695" w:type="dxa"/>
            <w:gridSpan w:val="2"/>
            <w:vAlign w:val="center"/>
            <w:hideMark/>
          </w:tcPr>
          <w:p w14:paraId="7DB35454" w14:textId="77777777" w:rsidR="00765300" w:rsidRDefault="0076530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Elektrická energie</w:t>
            </w:r>
          </w:p>
        </w:tc>
        <w:tc>
          <w:tcPr>
            <w:tcW w:w="603" w:type="dxa"/>
            <w:vAlign w:val="center"/>
            <w:hideMark/>
          </w:tcPr>
          <w:p w14:paraId="63B7286E"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151</w:t>
            </w:r>
          </w:p>
        </w:tc>
        <w:tc>
          <w:tcPr>
            <w:tcW w:w="1639" w:type="dxa"/>
            <w:gridSpan w:val="2"/>
            <w:hideMark/>
          </w:tcPr>
          <w:p w14:paraId="0496DF01"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9101012000000</w:t>
            </w:r>
          </w:p>
        </w:tc>
        <w:tc>
          <w:tcPr>
            <w:tcW w:w="1427" w:type="dxa"/>
            <w:vAlign w:val="center"/>
            <w:hideMark/>
          </w:tcPr>
          <w:p w14:paraId="2AF5D114" w14:textId="77777777" w:rsidR="00765300" w:rsidRDefault="00765300">
            <w:pPr>
              <w:widowControl w:val="0"/>
              <w:autoSpaceDE w:val="0"/>
              <w:autoSpaceDN w:val="0"/>
              <w:adjustRightInd w:val="0"/>
              <w:spacing w:line="252" w:lineRule="auto"/>
              <w:jc w:val="right"/>
              <w:rPr>
                <w:rFonts w:ascii="Arial" w:hAnsi="Arial" w:cs="Arial"/>
                <w:color w:val="000000"/>
                <w:sz w:val="20"/>
                <w:szCs w:val="20"/>
              </w:rPr>
            </w:pPr>
            <w:r>
              <w:rPr>
                <w:rFonts w:ascii="Arial" w:hAnsi="Arial" w:cs="Arial"/>
                <w:color w:val="000000"/>
                <w:sz w:val="20"/>
                <w:szCs w:val="20"/>
              </w:rPr>
              <w:t>1 500 000,00</w:t>
            </w:r>
          </w:p>
        </w:tc>
      </w:tr>
      <w:tr w:rsidR="00765300" w14:paraId="4A69D89F" w14:textId="77777777" w:rsidTr="002F321A">
        <w:trPr>
          <w:gridAfter w:val="1"/>
          <w:wAfter w:w="2127" w:type="dxa"/>
          <w:cantSplit/>
        </w:trPr>
        <w:tc>
          <w:tcPr>
            <w:tcW w:w="713" w:type="dxa"/>
            <w:vAlign w:val="center"/>
            <w:hideMark/>
          </w:tcPr>
          <w:p w14:paraId="6B23BBD9"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54EA53F7" w14:textId="77777777" w:rsidR="00765300" w:rsidRDefault="0076530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5131</w:t>
            </w:r>
          </w:p>
        </w:tc>
        <w:tc>
          <w:tcPr>
            <w:tcW w:w="2695" w:type="dxa"/>
            <w:gridSpan w:val="2"/>
            <w:vAlign w:val="center"/>
            <w:hideMark/>
          </w:tcPr>
          <w:p w14:paraId="3CA4065E" w14:textId="77777777" w:rsidR="00765300" w:rsidRDefault="0076530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Potraviny</w:t>
            </w:r>
          </w:p>
        </w:tc>
        <w:tc>
          <w:tcPr>
            <w:tcW w:w="603" w:type="dxa"/>
            <w:vAlign w:val="center"/>
            <w:hideMark/>
          </w:tcPr>
          <w:p w14:paraId="7B95239B"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151</w:t>
            </w:r>
          </w:p>
        </w:tc>
        <w:tc>
          <w:tcPr>
            <w:tcW w:w="1639" w:type="dxa"/>
            <w:gridSpan w:val="2"/>
            <w:hideMark/>
          </w:tcPr>
          <w:p w14:paraId="2383DAE2"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9101012000000</w:t>
            </w:r>
          </w:p>
        </w:tc>
        <w:tc>
          <w:tcPr>
            <w:tcW w:w="1427" w:type="dxa"/>
            <w:vAlign w:val="center"/>
            <w:hideMark/>
          </w:tcPr>
          <w:p w14:paraId="1470E765" w14:textId="77777777" w:rsidR="00765300" w:rsidRDefault="00765300">
            <w:pPr>
              <w:widowControl w:val="0"/>
              <w:autoSpaceDE w:val="0"/>
              <w:autoSpaceDN w:val="0"/>
              <w:adjustRightInd w:val="0"/>
              <w:spacing w:line="252" w:lineRule="auto"/>
              <w:jc w:val="right"/>
              <w:rPr>
                <w:rFonts w:ascii="Arial" w:hAnsi="Arial" w:cs="Arial"/>
                <w:color w:val="000000"/>
                <w:sz w:val="20"/>
                <w:szCs w:val="20"/>
              </w:rPr>
            </w:pPr>
            <w:r>
              <w:rPr>
                <w:rFonts w:ascii="Arial" w:hAnsi="Arial" w:cs="Arial"/>
                <w:color w:val="000000"/>
                <w:sz w:val="20"/>
                <w:szCs w:val="20"/>
              </w:rPr>
              <w:t>500 000,00</w:t>
            </w:r>
          </w:p>
        </w:tc>
      </w:tr>
      <w:tr w:rsidR="00765300" w14:paraId="55E3B7DD" w14:textId="77777777" w:rsidTr="002F321A">
        <w:trPr>
          <w:gridAfter w:val="1"/>
          <w:wAfter w:w="2127" w:type="dxa"/>
          <w:cantSplit/>
        </w:trPr>
        <w:tc>
          <w:tcPr>
            <w:tcW w:w="713" w:type="dxa"/>
            <w:vAlign w:val="center"/>
            <w:hideMark/>
          </w:tcPr>
          <w:p w14:paraId="59A817D0"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20A66E6A" w14:textId="77777777" w:rsidR="00765300" w:rsidRDefault="0076530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5175</w:t>
            </w:r>
          </w:p>
        </w:tc>
        <w:tc>
          <w:tcPr>
            <w:tcW w:w="2695" w:type="dxa"/>
            <w:gridSpan w:val="2"/>
            <w:vAlign w:val="center"/>
            <w:hideMark/>
          </w:tcPr>
          <w:p w14:paraId="2BE6A8E8" w14:textId="77777777" w:rsidR="00765300" w:rsidRDefault="0076530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Pohoštění</w:t>
            </w:r>
          </w:p>
        </w:tc>
        <w:tc>
          <w:tcPr>
            <w:tcW w:w="603" w:type="dxa"/>
            <w:vAlign w:val="center"/>
            <w:hideMark/>
          </w:tcPr>
          <w:p w14:paraId="4AEAA24C"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151</w:t>
            </w:r>
          </w:p>
        </w:tc>
        <w:tc>
          <w:tcPr>
            <w:tcW w:w="1639" w:type="dxa"/>
            <w:gridSpan w:val="2"/>
            <w:hideMark/>
          </w:tcPr>
          <w:p w14:paraId="26612B88"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9101012000000</w:t>
            </w:r>
          </w:p>
        </w:tc>
        <w:tc>
          <w:tcPr>
            <w:tcW w:w="1427" w:type="dxa"/>
            <w:vAlign w:val="center"/>
            <w:hideMark/>
          </w:tcPr>
          <w:p w14:paraId="78CFC5C9" w14:textId="77777777" w:rsidR="00765300" w:rsidRDefault="00765300">
            <w:pPr>
              <w:widowControl w:val="0"/>
              <w:autoSpaceDE w:val="0"/>
              <w:autoSpaceDN w:val="0"/>
              <w:adjustRightInd w:val="0"/>
              <w:spacing w:line="252" w:lineRule="auto"/>
              <w:jc w:val="right"/>
              <w:rPr>
                <w:rFonts w:ascii="Arial" w:hAnsi="Arial" w:cs="Arial"/>
                <w:color w:val="000000"/>
                <w:sz w:val="20"/>
                <w:szCs w:val="20"/>
              </w:rPr>
            </w:pPr>
            <w:r>
              <w:rPr>
                <w:rFonts w:ascii="Arial" w:hAnsi="Arial" w:cs="Arial"/>
                <w:color w:val="000000"/>
                <w:sz w:val="20"/>
                <w:szCs w:val="20"/>
              </w:rPr>
              <w:t>500 000,00</w:t>
            </w:r>
          </w:p>
        </w:tc>
      </w:tr>
      <w:tr w:rsidR="00765300" w14:paraId="49D5BF43" w14:textId="77777777" w:rsidTr="002F321A">
        <w:trPr>
          <w:gridAfter w:val="1"/>
          <w:wAfter w:w="2127" w:type="dxa"/>
          <w:cantSplit/>
        </w:trPr>
        <w:tc>
          <w:tcPr>
            <w:tcW w:w="713" w:type="dxa"/>
            <w:vAlign w:val="center"/>
            <w:hideMark/>
          </w:tcPr>
          <w:p w14:paraId="1C117F44"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664C0F58" w14:textId="77777777" w:rsidR="00765300" w:rsidRDefault="0076530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5169</w:t>
            </w:r>
          </w:p>
        </w:tc>
        <w:tc>
          <w:tcPr>
            <w:tcW w:w="2695" w:type="dxa"/>
            <w:gridSpan w:val="2"/>
            <w:vAlign w:val="center"/>
            <w:hideMark/>
          </w:tcPr>
          <w:p w14:paraId="0EF5934A" w14:textId="77777777" w:rsidR="00765300" w:rsidRDefault="0076530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Nákup ostatních služeb</w:t>
            </w:r>
          </w:p>
        </w:tc>
        <w:tc>
          <w:tcPr>
            <w:tcW w:w="603" w:type="dxa"/>
            <w:vAlign w:val="center"/>
            <w:hideMark/>
          </w:tcPr>
          <w:p w14:paraId="7E203C12"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151</w:t>
            </w:r>
          </w:p>
        </w:tc>
        <w:tc>
          <w:tcPr>
            <w:tcW w:w="1639" w:type="dxa"/>
            <w:gridSpan w:val="2"/>
            <w:hideMark/>
          </w:tcPr>
          <w:p w14:paraId="35AD759A" w14:textId="77777777" w:rsidR="00765300" w:rsidRDefault="0076530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9101012000000</w:t>
            </w:r>
          </w:p>
        </w:tc>
        <w:tc>
          <w:tcPr>
            <w:tcW w:w="1427" w:type="dxa"/>
            <w:vAlign w:val="center"/>
            <w:hideMark/>
          </w:tcPr>
          <w:p w14:paraId="5A85608C" w14:textId="77777777" w:rsidR="00765300" w:rsidRDefault="00765300">
            <w:pPr>
              <w:widowControl w:val="0"/>
              <w:autoSpaceDE w:val="0"/>
              <w:autoSpaceDN w:val="0"/>
              <w:adjustRightInd w:val="0"/>
              <w:spacing w:line="252" w:lineRule="auto"/>
              <w:jc w:val="right"/>
              <w:rPr>
                <w:rFonts w:ascii="Arial" w:hAnsi="Arial" w:cs="Arial"/>
                <w:color w:val="000000"/>
                <w:sz w:val="20"/>
                <w:szCs w:val="20"/>
              </w:rPr>
            </w:pPr>
            <w:r>
              <w:rPr>
                <w:rFonts w:ascii="Arial" w:hAnsi="Arial" w:cs="Arial"/>
                <w:color w:val="000000"/>
                <w:sz w:val="20"/>
                <w:szCs w:val="20"/>
              </w:rPr>
              <w:t>1 500 000,00</w:t>
            </w:r>
          </w:p>
        </w:tc>
      </w:tr>
    </w:tbl>
    <w:p w14:paraId="28175677"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225CE701"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ekonomický spolu s Kanceláří hejtmana navrhují rozpočtové opatření na uvolnění prostředků z krizové rezervy kraje z důvodu potřeby rozpočtového krytí pokračujících nákladů spojených s Krajským asistenčním centrem pomoci Ukrajině (KACPU) Jihočeského kraje. O proplacení vynaložených nákladů bude následně ex post žádáno v dotačním programu GŘ HZS MV. </w:t>
      </w:r>
      <w:r>
        <w:rPr>
          <w:rFonts w:ascii="Arial" w:hAnsi="Arial" w:cs="Arial"/>
          <w:b/>
          <w:bCs/>
          <w:color w:val="000000"/>
          <w:sz w:val="20"/>
          <w:szCs w:val="20"/>
        </w:rPr>
        <w:t>Bez dopadu do salda.</w:t>
      </w:r>
    </w:p>
    <w:p w14:paraId="6116C7AF" w14:textId="77777777" w:rsidR="00765300" w:rsidRDefault="00765300" w:rsidP="002F321A">
      <w:pPr>
        <w:rPr>
          <w:sz w:val="17"/>
          <w:szCs w:val="17"/>
        </w:rPr>
      </w:pPr>
    </w:p>
    <w:tbl>
      <w:tblPr>
        <w:tblW w:w="1086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3285"/>
        <w:gridCol w:w="603"/>
        <w:gridCol w:w="1360"/>
        <w:gridCol w:w="2653"/>
      </w:tblGrid>
      <w:tr w:rsidR="00765300" w14:paraId="53EFF381" w14:textId="77777777" w:rsidTr="002F321A">
        <w:trPr>
          <w:cantSplit/>
        </w:trPr>
        <w:tc>
          <w:tcPr>
            <w:tcW w:w="2958" w:type="dxa"/>
            <w:gridSpan w:val="3"/>
            <w:hideMark/>
          </w:tcPr>
          <w:p w14:paraId="41F778DD" w14:textId="77777777" w:rsidR="00765300" w:rsidRDefault="00765300">
            <w:pPr>
              <w:widowControl w:val="0"/>
              <w:autoSpaceDE w:val="0"/>
              <w:autoSpaceDN w:val="0"/>
              <w:adjustRightInd w:val="0"/>
              <w:rPr>
                <w:rFonts w:ascii="Arial" w:hAnsi="Arial" w:cs="Arial"/>
                <w:b/>
                <w:bCs/>
                <w:color w:val="000000"/>
                <w:sz w:val="20"/>
                <w:szCs w:val="20"/>
                <w:lang w:eastAsia="cs-CZ"/>
              </w:rPr>
            </w:pPr>
            <w:r>
              <w:rPr>
                <w:rFonts w:ascii="Arial" w:hAnsi="Arial" w:cs="Arial"/>
                <w:b/>
                <w:bCs/>
                <w:color w:val="000000"/>
                <w:sz w:val="20"/>
                <w:szCs w:val="20"/>
              </w:rPr>
              <w:t>Rozpočtové opatření č.</w:t>
            </w:r>
          </w:p>
        </w:tc>
        <w:tc>
          <w:tcPr>
            <w:tcW w:w="7901" w:type="dxa"/>
            <w:gridSpan w:val="4"/>
            <w:hideMark/>
          </w:tcPr>
          <w:p w14:paraId="4DE48C87"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226/Z</w:t>
            </w:r>
          </w:p>
        </w:tc>
      </w:tr>
      <w:tr w:rsidR="00765300" w14:paraId="48FB13F5" w14:textId="77777777" w:rsidTr="002F321A">
        <w:trPr>
          <w:gridAfter w:val="1"/>
          <w:wAfter w:w="2653" w:type="dxa"/>
          <w:cantSplit/>
        </w:trPr>
        <w:tc>
          <w:tcPr>
            <w:tcW w:w="714" w:type="dxa"/>
            <w:vAlign w:val="center"/>
            <w:hideMark/>
          </w:tcPr>
          <w:p w14:paraId="375D7B3F"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184E027F"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03C2771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5660571F"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2C6A281F" w14:textId="77777777" w:rsidTr="002F321A">
        <w:trPr>
          <w:gridAfter w:val="1"/>
          <w:wAfter w:w="2653" w:type="dxa"/>
          <w:cantSplit/>
        </w:trPr>
        <w:tc>
          <w:tcPr>
            <w:tcW w:w="714" w:type="dxa"/>
            <w:vAlign w:val="center"/>
            <w:hideMark/>
          </w:tcPr>
          <w:p w14:paraId="633973B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6310</w:t>
            </w:r>
          </w:p>
        </w:tc>
        <w:tc>
          <w:tcPr>
            <w:tcW w:w="714" w:type="dxa"/>
            <w:vAlign w:val="center"/>
            <w:hideMark/>
          </w:tcPr>
          <w:p w14:paraId="2E19524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2141</w:t>
            </w:r>
          </w:p>
        </w:tc>
        <w:tc>
          <w:tcPr>
            <w:tcW w:w="4815" w:type="dxa"/>
            <w:gridSpan w:val="2"/>
            <w:vAlign w:val="center"/>
            <w:hideMark/>
          </w:tcPr>
          <w:p w14:paraId="1C755D7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úroků</w:t>
            </w:r>
          </w:p>
        </w:tc>
        <w:tc>
          <w:tcPr>
            <w:tcW w:w="603" w:type="dxa"/>
            <w:vAlign w:val="center"/>
            <w:hideMark/>
          </w:tcPr>
          <w:p w14:paraId="5D9017A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541</w:t>
            </w:r>
          </w:p>
        </w:tc>
        <w:tc>
          <w:tcPr>
            <w:tcW w:w="1360" w:type="dxa"/>
            <w:vAlign w:val="center"/>
            <w:hideMark/>
          </w:tcPr>
          <w:p w14:paraId="7BE8C8B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7 000 000,00</w:t>
            </w:r>
          </w:p>
        </w:tc>
      </w:tr>
      <w:tr w:rsidR="00765300" w14:paraId="42C5586F" w14:textId="77777777" w:rsidTr="002F321A">
        <w:trPr>
          <w:gridAfter w:val="1"/>
          <w:wAfter w:w="2653" w:type="dxa"/>
          <w:cantSplit/>
        </w:trPr>
        <w:tc>
          <w:tcPr>
            <w:tcW w:w="714" w:type="dxa"/>
            <w:vAlign w:val="center"/>
            <w:hideMark/>
          </w:tcPr>
          <w:p w14:paraId="7F91F3E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1D47633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4815" w:type="dxa"/>
            <w:gridSpan w:val="2"/>
            <w:vAlign w:val="center"/>
            <w:hideMark/>
          </w:tcPr>
          <w:p w14:paraId="56B66E6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 na služ. místech</w:t>
            </w:r>
          </w:p>
        </w:tc>
        <w:tc>
          <w:tcPr>
            <w:tcW w:w="603" w:type="dxa"/>
            <w:vAlign w:val="center"/>
            <w:hideMark/>
          </w:tcPr>
          <w:p w14:paraId="2FB73AF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360" w:type="dxa"/>
            <w:vAlign w:val="center"/>
            <w:hideMark/>
          </w:tcPr>
          <w:p w14:paraId="235D063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4 097 750,00</w:t>
            </w:r>
          </w:p>
        </w:tc>
      </w:tr>
      <w:tr w:rsidR="00765300" w14:paraId="5BE56FD6" w14:textId="77777777" w:rsidTr="002F321A">
        <w:trPr>
          <w:gridAfter w:val="1"/>
          <w:wAfter w:w="2653" w:type="dxa"/>
          <w:cantSplit/>
        </w:trPr>
        <w:tc>
          <w:tcPr>
            <w:tcW w:w="714" w:type="dxa"/>
            <w:vAlign w:val="center"/>
            <w:hideMark/>
          </w:tcPr>
          <w:p w14:paraId="27DE60F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193B620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4815" w:type="dxa"/>
            <w:gridSpan w:val="2"/>
            <w:vAlign w:val="center"/>
            <w:hideMark/>
          </w:tcPr>
          <w:p w14:paraId="162CDFD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zabezpečení a přísp.na st. pol. zaměstnanosti</w:t>
            </w:r>
          </w:p>
        </w:tc>
        <w:tc>
          <w:tcPr>
            <w:tcW w:w="603" w:type="dxa"/>
            <w:vAlign w:val="center"/>
            <w:hideMark/>
          </w:tcPr>
          <w:p w14:paraId="52941C8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360" w:type="dxa"/>
            <w:vAlign w:val="center"/>
            <w:hideMark/>
          </w:tcPr>
          <w:p w14:paraId="1716AC8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1 016 242,00</w:t>
            </w:r>
          </w:p>
        </w:tc>
      </w:tr>
      <w:tr w:rsidR="00765300" w14:paraId="01A0CA34" w14:textId="77777777" w:rsidTr="002F321A">
        <w:trPr>
          <w:gridAfter w:val="1"/>
          <w:wAfter w:w="2653" w:type="dxa"/>
          <w:cantSplit/>
        </w:trPr>
        <w:tc>
          <w:tcPr>
            <w:tcW w:w="714" w:type="dxa"/>
            <w:vAlign w:val="center"/>
            <w:hideMark/>
          </w:tcPr>
          <w:p w14:paraId="0C0058C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045BBE8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4815" w:type="dxa"/>
            <w:gridSpan w:val="2"/>
            <w:vAlign w:val="center"/>
            <w:hideMark/>
          </w:tcPr>
          <w:p w14:paraId="4EA9769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603" w:type="dxa"/>
            <w:vAlign w:val="center"/>
            <w:hideMark/>
          </w:tcPr>
          <w:p w14:paraId="5637837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360" w:type="dxa"/>
            <w:vAlign w:val="center"/>
            <w:hideMark/>
          </w:tcPr>
          <w:p w14:paraId="2ABBCC7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368 797,50</w:t>
            </w:r>
          </w:p>
        </w:tc>
      </w:tr>
      <w:tr w:rsidR="00765300" w14:paraId="4F06F21E" w14:textId="77777777" w:rsidTr="002F321A">
        <w:trPr>
          <w:gridAfter w:val="1"/>
          <w:wAfter w:w="2653" w:type="dxa"/>
          <w:cantSplit/>
        </w:trPr>
        <w:tc>
          <w:tcPr>
            <w:tcW w:w="714" w:type="dxa"/>
            <w:vAlign w:val="center"/>
            <w:hideMark/>
          </w:tcPr>
          <w:p w14:paraId="1079EAD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3033B5B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4815" w:type="dxa"/>
            <w:gridSpan w:val="2"/>
            <w:vAlign w:val="center"/>
            <w:hideMark/>
          </w:tcPr>
          <w:p w14:paraId="4ACF10D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Pojist.na zákonné poj. odpov. zaměstnavatele za škodu při prac. úrazu</w:t>
            </w:r>
          </w:p>
        </w:tc>
        <w:tc>
          <w:tcPr>
            <w:tcW w:w="603" w:type="dxa"/>
            <w:vAlign w:val="center"/>
            <w:hideMark/>
          </w:tcPr>
          <w:p w14:paraId="04C725F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360" w:type="dxa"/>
            <w:vAlign w:val="center"/>
            <w:hideMark/>
          </w:tcPr>
          <w:p w14:paraId="6708934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17 210,50</w:t>
            </w:r>
          </w:p>
        </w:tc>
      </w:tr>
      <w:tr w:rsidR="00765300" w14:paraId="680417DE" w14:textId="77777777" w:rsidTr="002F321A">
        <w:trPr>
          <w:gridAfter w:val="1"/>
          <w:wAfter w:w="2653" w:type="dxa"/>
          <w:cantSplit/>
        </w:trPr>
        <w:tc>
          <w:tcPr>
            <w:tcW w:w="714" w:type="dxa"/>
            <w:vAlign w:val="center"/>
            <w:hideMark/>
          </w:tcPr>
          <w:p w14:paraId="5883553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416A1E6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5024</w:t>
            </w:r>
          </w:p>
        </w:tc>
        <w:tc>
          <w:tcPr>
            <w:tcW w:w="4815" w:type="dxa"/>
            <w:gridSpan w:val="2"/>
            <w:vAlign w:val="center"/>
            <w:hideMark/>
          </w:tcPr>
          <w:p w14:paraId="1F1CA74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Odstupné</w:t>
            </w:r>
          </w:p>
        </w:tc>
        <w:tc>
          <w:tcPr>
            <w:tcW w:w="603" w:type="dxa"/>
            <w:vAlign w:val="center"/>
            <w:hideMark/>
          </w:tcPr>
          <w:p w14:paraId="2949936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360" w:type="dxa"/>
            <w:vAlign w:val="center"/>
            <w:hideMark/>
          </w:tcPr>
          <w:p w14:paraId="06A7A22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1 500 000,00</w:t>
            </w:r>
          </w:p>
        </w:tc>
      </w:tr>
    </w:tbl>
    <w:p w14:paraId="001482DC"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2DECD1EB"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Kancelář ředitele navrhuje rozpočtové opatření na úpravu rozpočtovaného objemu prostředků na platy a související výdaje pro zaměstnance KÚ pro r. 2022 návazně na změnu nařízení vlády č. 341/2017 Sb., o platových poměrech zaměstnanců ve veřejných službách a správě, která byla schválena dne 31. 8. 2022, a která dle Přílohy č. 1 znamená zvýšení stupnic platových tarifů o 10 % s účinností od 1. září 2022. Částka 4 098 tis. Kč je kalkulována dle očekávaného dopadu nárůstu platových tarifů do čerpání prostředků roku 2022 v položce platy, spolu se zákonnými odvody pak 5 500 tis. Kč.</w:t>
      </w:r>
    </w:p>
    <w:p w14:paraId="713DED5A"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V souvislosti s touto změnou je navrhováno současně i navýšení výdajů na odstupné z důvodu povinnosti vyplatit vyšší zákonné odstupné, než se původně předpokládalo. Zvýšená potřeba má souvislost s probíhající optimalizací struktury pracovních míst na úřadu a vyšší četností odchodů zaměstnanců z důvodů podle § 52 odst. c) zákoníku práce již nyní v průběhu roku 2022. Se stěžejním rozsahem odchodů zaměstnanců se sice počítá až v závěru roku 2022 (související potřeba prostředků na odstupné bude nárokována až v rozpočtu na rok 2023), ale v několika případech se odchody v rámci optimalizace promítají již do období tohoto roku a existuje reálný předpoklad, že u některých dotčených zaměstnanců bude zaměstnavatelem přistoupeno na dohodu o dřívějším rozvázání pracovního poměru z organizačních důvodů, což přináší povinnost vyplatit odstupné již v rámci rozpočtového období 2022. Navrhované prostředky na odstupné ve výši 1 500 tis. Kč by měly výše popsané zákonné nároky zaměstnanců pokrýt. Zdrojem pro rozpočtové krytí je navrhováno po dohodě s OEKO zapojení části přeplněných příjmů z úroků na běžných účtech kraje ve výši 7 mil. Kč. </w:t>
      </w:r>
      <w:r>
        <w:rPr>
          <w:rFonts w:ascii="Arial" w:hAnsi="Arial" w:cs="Arial"/>
          <w:b/>
          <w:bCs/>
          <w:color w:val="000000"/>
          <w:sz w:val="20"/>
          <w:szCs w:val="20"/>
        </w:rPr>
        <w:t>Bez dopadu do salda.</w:t>
      </w:r>
    </w:p>
    <w:p w14:paraId="6FC77A06"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2906"/>
        <w:gridCol w:w="637"/>
        <w:gridCol w:w="1637"/>
        <w:gridCol w:w="1536"/>
        <w:gridCol w:w="1022"/>
      </w:tblGrid>
      <w:tr w:rsidR="00765300" w14:paraId="6A25976C" w14:textId="77777777" w:rsidTr="002F321A">
        <w:trPr>
          <w:cantSplit/>
        </w:trPr>
        <w:tc>
          <w:tcPr>
            <w:tcW w:w="2958" w:type="dxa"/>
            <w:gridSpan w:val="3"/>
            <w:hideMark/>
          </w:tcPr>
          <w:p w14:paraId="52A11A69"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41" w:type="dxa"/>
            <w:gridSpan w:val="5"/>
            <w:hideMark/>
          </w:tcPr>
          <w:p w14:paraId="097F0D15"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227/Z</w:t>
            </w:r>
          </w:p>
        </w:tc>
      </w:tr>
      <w:tr w:rsidR="00765300" w14:paraId="1EFC87DA" w14:textId="77777777" w:rsidTr="002F321A">
        <w:trPr>
          <w:gridAfter w:val="1"/>
          <w:wAfter w:w="1022" w:type="dxa"/>
          <w:cantSplit/>
        </w:trPr>
        <w:tc>
          <w:tcPr>
            <w:tcW w:w="714" w:type="dxa"/>
            <w:vAlign w:val="center"/>
            <w:hideMark/>
          </w:tcPr>
          <w:p w14:paraId="3F2EFE4C"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151" w:type="dxa"/>
            <w:gridSpan w:val="3"/>
            <w:vAlign w:val="center"/>
            <w:hideMark/>
          </w:tcPr>
          <w:p w14:paraId="08DE915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5D796C86"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6452EF1"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vAlign w:val="center"/>
            <w:hideMark/>
          </w:tcPr>
          <w:p w14:paraId="77269A5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37450F8A" w14:textId="77777777" w:rsidTr="002F321A">
        <w:trPr>
          <w:gridAfter w:val="1"/>
          <w:wAfter w:w="1022" w:type="dxa"/>
          <w:cantSplit/>
        </w:trPr>
        <w:tc>
          <w:tcPr>
            <w:tcW w:w="714" w:type="dxa"/>
            <w:vAlign w:val="center"/>
            <w:hideMark/>
          </w:tcPr>
          <w:p w14:paraId="58F4742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5192B0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437" w:type="dxa"/>
            <w:gridSpan w:val="2"/>
            <w:vAlign w:val="center"/>
            <w:hideMark/>
          </w:tcPr>
          <w:p w14:paraId="2195699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vAlign w:val="center"/>
            <w:hideMark/>
          </w:tcPr>
          <w:p w14:paraId="7C01885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61D88FC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9115076000000</w:t>
            </w:r>
          </w:p>
        </w:tc>
        <w:tc>
          <w:tcPr>
            <w:tcW w:w="1537" w:type="dxa"/>
            <w:vAlign w:val="center"/>
            <w:hideMark/>
          </w:tcPr>
          <w:p w14:paraId="4C10B03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-6 091 779,00</w:t>
            </w:r>
          </w:p>
        </w:tc>
      </w:tr>
      <w:tr w:rsidR="00765300" w14:paraId="5FE4ECF4" w14:textId="77777777" w:rsidTr="002F321A">
        <w:trPr>
          <w:gridAfter w:val="1"/>
          <w:wAfter w:w="1022" w:type="dxa"/>
          <w:cantSplit/>
        </w:trPr>
        <w:tc>
          <w:tcPr>
            <w:tcW w:w="714" w:type="dxa"/>
            <w:vAlign w:val="center"/>
            <w:hideMark/>
          </w:tcPr>
          <w:p w14:paraId="6F71E7A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7FD0557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766CB79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43CBD63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7DE635B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9115076401401</w:t>
            </w:r>
          </w:p>
        </w:tc>
        <w:tc>
          <w:tcPr>
            <w:tcW w:w="1537" w:type="dxa"/>
            <w:vAlign w:val="center"/>
            <w:hideMark/>
          </w:tcPr>
          <w:p w14:paraId="03A8056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1 686 686,00</w:t>
            </w:r>
          </w:p>
        </w:tc>
      </w:tr>
      <w:tr w:rsidR="00765300" w14:paraId="5590FE1B" w14:textId="77777777" w:rsidTr="002F321A">
        <w:trPr>
          <w:gridAfter w:val="1"/>
          <w:wAfter w:w="1022" w:type="dxa"/>
          <w:cantSplit/>
        </w:trPr>
        <w:tc>
          <w:tcPr>
            <w:tcW w:w="714" w:type="dxa"/>
            <w:vAlign w:val="center"/>
            <w:hideMark/>
          </w:tcPr>
          <w:p w14:paraId="6C633BF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3601093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60CC492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181EDE1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733A12E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9115005401401</w:t>
            </w:r>
          </w:p>
        </w:tc>
        <w:tc>
          <w:tcPr>
            <w:tcW w:w="1537" w:type="dxa"/>
            <w:vAlign w:val="center"/>
            <w:hideMark/>
          </w:tcPr>
          <w:p w14:paraId="15F43B3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4 405 093,00</w:t>
            </w:r>
          </w:p>
        </w:tc>
      </w:tr>
      <w:tr w:rsidR="00765300" w14:paraId="4CE16836" w14:textId="77777777" w:rsidTr="002F321A">
        <w:trPr>
          <w:gridAfter w:val="1"/>
          <w:wAfter w:w="1022" w:type="dxa"/>
          <w:cantSplit/>
        </w:trPr>
        <w:tc>
          <w:tcPr>
            <w:tcW w:w="714" w:type="dxa"/>
            <w:vAlign w:val="center"/>
            <w:hideMark/>
          </w:tcPr>
          <w:p w14:paraId="36712A1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2E67F3B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437" w:type="dxa"/>
            <w:gridSpan w:val="2"/>
            <w:vAlign w:val="center"/>
            <w:hideMark/>
          </w:tcPr>
          <w:p w14:paraId="64FCB08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vAlign w:val="center"/>
            <w:hideMark/>
          </w:tcPr>
          <w:p w14:paraId="4D0C319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67D7107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9114306000000</w:t>
            </w:r>
          </w:p>
        </w:tc>
        <w:tc>
          <w:tcPr>
            <w:tcW w:w="1537" w:type="dxa"/>
            <w:vAlign w:val="center"/>
            <w:hideMark/>
          </w:tcPr>
          <w:p w14:paraId="409FC8A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-16 821 790,00</w:t>
            </w:r>
          </w:p>
        </w:tc>
      </w:tr>
      <w:tr w:rsidR="00765300" w14:paraId="05C01AF9" w14:textId="77777777" w:rsidTr="002F321A">
        <w:trPr>
          <w:gridAfter w:val="1"/>
          <w:wAfter w:w="1022" w:type="dxa"/>
          <w:cantSplit/>
        </w:trPr>
        <w:tc>
          <w:tcPr>
            <w:tcW w:w="714" w:type="dxa"/>
            <w:vAlign w:val="center"/>
            <w:hideMark/>
          </w:tcPr>
          <w:p w14:paraId="7E67CCA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6F226E1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16E56EE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7ADC369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vAlign w:val="center"/>
            <w:hideMark/>
          </w:tcPr>
          <w:p w14:paraId="6D27DC5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9114306401401</w:t>
            </w:r>
          </w:p>
        </w:tc>
        <w:tc>
          <w:tcPr>
            <w:tcW w:w="1537" w:type="dxa"/>
            <w:vAlign w:val="center"/>
            <w:hideMark/>
          </w:tcPr>
          <w:p w14:paraId="2D3C84D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16 821 790,00</w:t>
            </w:r>
          </w:p>
        </w:tc>
      </w:tr>
    </w:tbl>
    <w:p w14:paraId="35D77C27"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26C2B8C4"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dopravy a silničního hospodářství navrhuje rozpočtové opatření za účelem zajištění finančního krytí výdajů vynaložených příspěvkovou organizací Správa a údržba silnic Jihočeského kraje na akcích realizovaných Jihočeským krajem v celkové výši 22 913 569,- Kč dle žádostí č. SÚS JčK 17825/2022 o refundaci finančních prostředků SÚS JčK formou zvýšení investičního příspěvku. Jedná se o výdaje na pokračující výkupy pozemků a související náklady na akce:</w:t>
      </w:r>
    </w:p>
    <w:p w14:paraId="1736ED74" w14:textId="77777777" w:rsidR="00765300" w:rsidRDefault="00765300" w:rsidP="00765300">
      <w:pPr>
        <w:widowControl w:val="0"/>
        <w:numPr>
          <w:ilvl w:val="0"/>
          <w:numId w:val="2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Rekonstrukce III/1631 a III/1632 Nová Pec – Zadní Zvonková, 4. etapa – obchvat Nové Chalupy (1 686 686,00 Kč),</w:t>
      </w:r>
    </w:p>
    <w:p w14:paraId="31404219" w14:textId="77777777" w:rsidR="00765300" w:rsidRDefault="00765300" w:rsidP="00765300">
      <w:pPr>
        <w:widowControl w:val="0"/>
        <w:numPr>
          <w:ilvl w:val="0"/>
          <w:numId w:val="2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Rekonstrukce III/1631 a III/1634 v úseku N. Pec – Z. Zvonková, 5. etapa – obchvat Bl. Lhoty (4 405 093,00 Kč),</w:t>
      </w:r>
    </w:p>
    <w:p w14:paraId="09349373" w14:textId="77777777" w:rsidR="00765300" w:rsidRDefault="00765300" w:rsidP="00765300">
      <w:pPr>
        <w:widowControl w:val="0"/>
        <w:numPr>
          <w:ilvl w:val="0"/>
          <w:numId w:val="2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 II/137 v úseku I/3 – Slapy (Jižní obchvat Tábora – Slapy) (16 821 790,00 Kč).</w:t>
      </w:r>
    </w:p>
    <w:p w14:paraId="41095880"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Financování je navrženo převodem části investičních výdajů na dopravní stavby, alokovaných v rozpočtu ODSH.</w:t>
      </w:r>
      <w:r>
        <w:rPr>
          <w:rFonts w:ascii="Arial" w:hAnsi="Arial" w:cs="Arial"/>
          <w:b/>
          <w:bCs/>
          <w:color w:val="000000"/>
          <w:sz w:val="20"/>
          <w:szCs w:val="20"/>
        </w:rPr>
        <w:t xml:space="preserve"> Bez dopadu do salda.</w:t>
      </w:r>
    </w:p>
    <w:p w14:paraId="1E950968"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559"/>
        <w:gridCol w:w="458"/>
        <w:gridCol w:w="637"/>
        <w:gridCol w:w="1638"/>
        <w:gridCol w:w="1426"/>
      </w:tblGrid>
      <w:tr w:rsidR="00765300" w14:paraId="42211DD6" w14:textId="77777777" w:rsidTr="002F321A">
        <w:trPr>
          <w:cantSplit/>
        </w:trPr>
        <w:tc>
          <w:tcPr>
            <w:tcW w:w="2958" w:type="dxa"/>
            <w:gridSpan w:val="3"/>
            <w:hideMark/>
          </w:tcPr>
          <w:p w14:paraId="5696ABA1"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6D4318F3"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248/Z</w:t>
            </w:r>
          </w:p>
        </w:tc>
      </w:tr>
      <w:tr w:rsidR="00765300" w14:paraId="3E17B54A" w14:textId="77777777" w:rsidTr="002F321A">
        <w:trPr>
          <w:cantSplit/>
        </w:trPr>
        <w:tc>
          <w:tcPr>
            <w:tcW w:w="714" w:type="dxa"/>
            <w:vAlign w:val="center"/>
            <w:hideMark/>
          </w:tcPr>
          <w:p w14:paraId="0B82627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04" w:type="dxa"/>
            <w:gridSpan w:val="3"/>
            <w:vAlign w:val="center"/>
            <w:hideMark/>
          </w:tcPr>
          <w:p w14:paraId="2407A91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54EEFD5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F79197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3D1D80C"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745A0FA9"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5F5E63C8" w14:textId="77777777" w:rsidTr="002F321A">
        <w:trPr>
          <w:cantSplit/>
        </w:trPr>
        <w:tc>
          <w:tcPr>
            <w:tcW w:w="714" w:type="dxa"/>
            <w:vAlign w:val="center"/>
          </w:tcPr>
          <w:p w14:paraId="2E92AB21"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BBBE34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090" w:type="dxa"/>
            <w:gridSpan w:val="2"/>
            <w:vAlign w:val="center"/>
            <w:hideMark/>
          </w:tcPr>
          <w:p w14:paraId="020A45C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458" w:type="dxa"/>
            <w:vAlign w:val="center"/>
          </w:tcPr>
          <w:p w14:paraId="5F22AA5E" w14:textId="77777777" w:rsidR="00765300" w:rsidRDefault="00765300">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FEECD4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17457083" w14:textId="77777777" w:rsidR="00765300" w:rsidRDefault="00765300">
            <w:pPr>
              <w:widowControl w:val="0"/>
              <w:autoSpaceDE w:val="0"/>
              <w:autoSpaceDN w:val="0"/>
              <w:adjustRightInd w:val="0"/>
              <w:jc w:val="center"/>
              <w:rPr>
                <w:rFonts w:ascii="Arial" w:hAnsi="Arial" w:cs="Arial"/>
                <w:color w:val="000000"/>
                <w:sz w:val="20"/>
                <w:szCs w:val="20"/>
              </w:rPr>
            </w:pPr>
          </w:p>
        </w:tc>
        <w:tc>
          <w:tcPr>
            <w:tcW w:w="1426" w:type="dxa"/>
            <w:vAlign w:val="center"/>
            <w:hideMark/>
          </w:tcPr>
          <w:p w14:paraId="5DFA1E0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-5 867 956,83</w:t>
            </w:r>
          </w:p>
        </w:tc>
      </w:tr>
      <w:tr w:rsidR="00765300" w14:paraId="7698E049" w14:textId="77777777" w:rsidTr="002F321A">
        <w:trPr>
          <w:cantSplit/>
        </w:trPr>
        <w:tc>
          <w:tcPr>
            <w:tcW w:w="714" w:type="dxa"/>
            <w:vAlign w:val="center"/>
            <w:hideMark/>
          </w:tcPr>
          <w:p w14:paraId="4326D1D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5299</w:t>
            </w:r>
          </w:p>
        </w:tc>
        <w:tc>
          <w:tcPr>
            <w:tcW w:w="714" w:type="dxa"/>
            <w:vAlign w:val="center"/>
            <w:hideMark/>
          </w:tcPr>
          <w:p w14:paraId="434BF07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5194</w:t>
            </w:r>
          </w:p>
        </w:tc>
        <w:tc>
          <w:tcPr>
            <w:tcW w:w="4090" w:type="dxa"/>
            <w:gridSpan w:val="2"/>
            <w:vAlign w:val="center"/>
            <w:hideMark/>
          </w:tcPr>
          <w:p w14:paraId="53546E7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Výdaje na věcné dary</w:t>
            </w:r>
          </w:p>
        </w:tc>
        <w:tc>
          <w:tcPr>
            <w:tcW w:w="458" w:type="dxa"/>
            <w:vAlign w:val="center"/>
            <w:hideMark/>
          </w:tcPr>
          <w:p w14:paraId="691E299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94</w:t>
            </w:r>
          </w:p>
        </w:tc>
        <w:tc>
          <w:tcPr>
            <w:tcW w:w="637" w:type="dxa"/>
            <w:vAlign w:val="center"/>
            <w:hideMark/>
          </w:tcPr>
          <w:p w14:paraId="452E4A5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153</w:t>
            </w:r>
          </w:p>
        </w:tc>
        <w:tc>
          <w:tcPr>
            <w:tcW w:w="1638" w:type="dxa"/>
            <w:vAlign w:val="center"/>
          </w:tcPr>
          <w:p w14:paraId="1BE6C632" w14:textId="77777777" w:rsidR="00765300" w:rsidRDefault="00765300">
            <w:pPr>
              <w:widowControl w:val="0"/>
              <w:autoSpaceDE w:val="0"/>
              <w:autoSpaceDN w:val="0"/>
              <w:adjustRightInd w:val="0"/>
              <w:jc w:val="center"/>
              <w:rPr>
                <w:rFonts w:ascii="Arial" w:hAnsi="Arial" w:cs="Arial"/>
                <w:color w:val="000000"/>
                <w:sz w:val="20"/>
                <w:szCs w:val="20"/>
              </w:rPr>
            </w:pPr>
          </w:p>
        </w:tc>
        <w:tc>
          <w:tcPr>
            <w:tcW w:w="1426" w:type="dxa"/>
            <w:vAlign w:val="center"/>
            <w:hideMark/>
          </w:tcPr>
          <w:p w14:paraId="7F4E36C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-5 700 000,00</w:t>
            </w:r>
          </w:p>
        </w:tc>
      </w:tr>
      <w:tr w:rsidR="00765300" w14:paraId="638B63BB" w14:textId="77777777" w:rsidTr="002F321A">
        <w:trPr>
          <w:cantSplit/>
        </w:trPr>
        <w:tc>
          <w:tcPr>
            <w:tcW w:w="714" w:type="dxa"/>
            <w:vAlign w:val="center"/>
            <w:hideMark/>
          </w:tcPr>
          <w:p w14:paraId="61E148E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2143</w:t>
            </w:r>
          </w:p>
        </w:tc>
        <w:tc>
          <w:tcPr>
            <w:tcW w:w="714" w:type="dxa"/>
            <w:vAlign w:val="center"/>
            <w:hideMark/>
          </w:tcPr>
          <w:p w14:paraId="1AB7A86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90" w:type="dxa"/>
            <w:gridSpan w:val="2"/>
            <w:vAlign w:val="center"/>
            <w:hideMark/>
          </w:tcPr>
          <w:p w14:paraId="12C45E5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458" w:type="dxa"/>
            <w:vAlign w:val="center"/>
          </w:tcPr>
          <w:p w14:paraId="12652C05" w14:textId="77777777" w:rsidR="00765300" w:rsidRDefault="00765300">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E56768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157</w:t>
            </w:r>
          </w:p>
        </w:tc>
        <w:tc>
          <w:tcPr>
            <w:tcW w:w="1638" w:type="dxa"/>
            <w:vAlign w:val="center"/>
            <w:hideMark/>
          </w:tcPr>
          <w:p w14:paraId="660F355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9105008000000</w:t>
            </w:r>
          </w:p>
        </w:tc>
        <w:tc>
          <w:tcPr>
            <w:tcW w:w="1426" w:type="dxa"/>
            <w:vAlign w:val="center"/>
            <w:hideMark/>
          </w:tcPr>
          <w:p w14:paraId="707F6D2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-167 956,83</w:t>
            </w:r>
          </w:p>
        </w:tc>
      </w:tr>
    </w:tbl>
    <w:p w14:paraId="757DF2CB"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7BD84B3B"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Kancelář hejtmana ve spolupráci s odborem ekonomickým navrhují rozpočtové opatření na převod uspořených prostředků určených na pomoc občanům z obcí na území Jihomoravského kraje, které byly postiženy dne 24. 6. 2021 živelní pohromou (tornádem) a části nevyužitého příspěvku poskytnutého Jihočeské centrále cestovního ruchu na akci "Piknik nad Odrou" do FRR za účelem snížení rozpočtového schodku. Jedná se o úspory rozpočtu 2022 bez nároku jejich zařazení do rozpočtu následujícího roku. </w:t>
      </w:r>
    </w:p>
    <w:p w14:paraId="33CB0F72" w14:textId="77777777" w:rsidR="00765300" w:rsidRDefault="00765300" w:rsidP="002F321A">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+5 867 956,83 Kč (snížení schodku).</w:t>
      </w:r>
    </w:p>
    <w:p w14:paraId="101C4961"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51"/>
        <w:gridCol w:w="637"/>
        <w:gridCol w:w="1638"/>
        <w:gridCol w:w="1293"/>
        <w:gridCol w:w="1018"/>
      </w:tblGrid>
      <w:tr w:rsidR="00765300" w14:paraId="1418EB8E" w14:textId="77777777" w:rsidTr="002F321A">
        <w:trPr>
          <w:cantSplit/>
        </w:trPr>
        <w:tc>
          <w:tcPr>
            <w:tcW w:w="2958" w:type="dxa"/>
            <w:gridSpan w:val="3"/>
            <w:hideMark/>
          </w:tcPr>
          <w:p w14:paraId="2837D439"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7" w:type="dxa"/>
            <w:gridSpan w:val="5"/>
            <w:hideMark/>
          </w:tcPr>
          <w:p w14:paraId="00D55B37"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249/Z</w:t>
            </w:r>
          </w:p>
        </w:tc>
      </w:tr>
      <w:tr w:rsidR="00765300" w14:paraId="413FDBC2" w14:textId="77777777" w:rsidTr="002F321A">
        <w:trPr>
          <w:gridAfter w:val="1"/>
          <w:wAfter w:w="1018" w:type="dxa"/>
          <w:cantSplit/>
        </w:trPr>
        <w:tc>
          <w:tcPr>
            <w:tcW w:w="714" w:type="dxa"/>
            <w:vAlign w:val="center"/>
            <w:hideMark/>
          </w:tcPr>
          <w:p w14:paraId="1B115E43"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95" w:type="dxa"/>
            <w:gridSpan w:val="3"/>
            <w:vAlign w:val="center"/>
            <w:hideMark/>
          </w:tcPr>
          <w:p w14:paraId="0459EDBF"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0902797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EFA877C"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2C2C798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14F810C3" w14:textId="77777777" w:rsidTr="002F321A">
        <w:trPr>
          <w:gridAfter w:val="1"/>
          <w:wAfter w:w="1018" w:type="dxa"/>
          <w:cantSplit/>
        </w:trPr>
        <w:tc>
          <w:tcPr>
            <w:tcW w:w="714" w:type="dxa"/>
            <w:vAlign w:val="center"/>
          </w:tcPr>
          <w:p w14:paraId="49DE6A88"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4A9C11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681" w:type="dxa"/>
            <w:gridSpan w:val="2"/>
            <w:vAlign w:val="center"/>
            <w:hideMark/>
          </w:tcPr>
          <w:p w14:paraId="2F6084F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24D9BED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507B000B"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19BD79D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-400 000,00</w:t>
            </w:r>
          </w:p>
        </w:tc>
      </w:tr>
      <w:tr w:rsidR="00765300" w14:paraId="4075CA0E" w14:textId="77777777" w:rsidTr="002F321A">
        <w:trPr>
          <w:gridAfter w:val="1"/>
          <w:wAfter w:w="1018" w:type="dxa"/>
          <w:cantSplit/>
        </w:trPr>
        <w:tc>
          <w:tcPr>
            <w:tcW w:w="714" w:type="dxa"/>
            <w:vAlign w:val="center"/>
            <w:hideMark/>
          </w:tcPr>
          <w:p w14:paraId="0BA7D2A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4048DA8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6122</w:t>
            </w:r>
          </w:p>
        </w:tc>
        <w:tc>
          <w:tcPr>
            <w:tcW w:w="4681" w:type="dxa"/>
            <w:gridSpan w:val="2"/>
            <w:vAlign w:val="center"/>
            <w:hideMark/>
          </w:tcPr>
          <w:p w14:paraId="45F578E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Stroje, přístroje a zařízení</w:t>
            </w:r>
          </w:p>
        </w:tc>
        <w:tc>
          <w:tcPr>
            <w:tcW w:w="637" w:type="dxa"/>
            <w:vAlign w:val="center"/>
            <w:hideMark/>
          </w:tcPr>
          <w:p w14:paraId="752B8D9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vAlign w:val="center"/>
            <w:hideMark/>
          </w:tcPr>
          <w:p w14:paraId="22E457C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9106005000000</w:t>
            </w:r>
          </w:p>
        </w:tc>
        <w:tc>
          <w:tcPr>
            <w:tcW w:w="1293" w:type="dxa"/>
            <w:vAlign w:val="center"/>
            <w:hideMark/>
          </w:tcPr>
          <w:p w14:paraId="2D08AA3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-400 000,00</w:t>
            </w:r>
          </w:p>
        </w:tc>
      </w:tr>
    </w:tbl>
    <w:p w14:paraId="01D55408"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70055B52"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hospodářské a majetkové správy navrhuje převod investičních prostředků určených na plánovaný nákup frankovacího stroje do Fondu rezerv a rozvoje pro zařazení do rozpočtu roku 2023. Odložené prostředky budou nárokovány v návrhu rozpočtu 2023.</w:t>
      </w:r>
    </w:p>
    <w:p w14:paraId="188D3D46" w14:textId="77777777" w:rsidR="00765300" w:rsidRDefault="00765300" w:rsidP="002F321A">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+400 000,00 Kč (snížení schodku).</w:t>
      </w:r>
    </w:p>
    <w:p w14:paraId="7D7460CC"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018"/>
        <w:gridCol w:w="637"/>
        <w:gridCol w:w="1638"/>
        <w:gridCol w:w="1426"/>
        <w:gridCol w:w="1018"/>
      </w:tblGrid>
      <w:tr w:rsidR="00765300" w14:paraId="595ACF9A" w14:textId="77777777" w:rsidTr="002F321A">
        <w:trPr>
          <w:cantSplit/>
        </w:trPr>
        <w:tc>
          <w:tcPr>
            <w:tcW w:w="2958" w:type="dxa"/>
            <w:gridSpan w:val="3"/>
            <w:hideMark/>
          </w:tcPr>
          <w:p w14:paraId="74B25F0D"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7" w:type="dxa"/>
            <w:gridSpan w:val="5"/>
            <w:hideMark/>
          </w:tcPr>
          <w:p w14:paraId="79F57A1E"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250/Z</w:t>
            </w:r>
          </w:p>
        </w:tc>
      </w:tr>
      <w:tr w:rsidR="00765300" w14:paraId="23263D7F" w14:textId="77777777" w:rsidTr="002F321A">
        <w:trPr>
          <w:gridAfter w:val="1"/>
          <w:wAfter w:w="1018" w:type="dxa"/>
          <w:cantSplit/>
        </w:trPr>
        <w:tc>
          <w:tcPr>
            <w:tcW w:w="714" w:type="dxa"/>
            <w:vAlign w:val="center"/>
            <w:hideMark/>
          </w:tcPr>
          <w:p w14:paraId="0BDB26C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62" w:type="dxa"/>
            <w:gridSpan w:val="3"/>
            <w:vAlign w:val="center"/>
            <w:hideMark/>
          </w:tcPr>
          <w:p w14:paraId="716B865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450DC6F1"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C95F7D3"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60511F2F"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21762FE4" w14:textId="77777777" w:rsidTr="002F321A">
        <w:trPr>
          <w:gridAfter w:val="1"/>
          <w:wAfter w:w="1018" w:type="dxa"/>
          <w:cantSplit/>
        </w:trPr>
        <w:tc>
          <w:tcPr>
            <w:tcW w:w="714" w:type="dxa"/>
            <w:vAlign w:val="center"/>
          </w:tcPr>
          <w:p w14:paraId="0D11E870"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30EC61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548" w:type="dxa"/>
            <w:gridSpan w:val="2"/>
            <w:vAlign w:val="center"/>
            <w:hideMark/>
          </w:tcPr>
          <w:p w14:paraId="68D30D9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03BC550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6B161CB1" w14:textId="77777777" w:rsidR="00765300" w:rsidRDefault="00765300">
            <w:pPr>
              <w:widowControl w:val="0"/>
              <w:autoSpaceDE w:val="0"/>
              <w:autoSpaceDN w:val="0"/>
              <w:adjustRightInd w:val="0"/>
              <w:jc w:val="center"/>
              <w:rPr>
                <w:rFonts w:ascii="Arial" w:hAnsi="Arial" w:cs="Arial"/>
                <w:color w:val="000000"/>
                <w:sz w:val="20"/>
                <w:szCs w:val="20"/>
              </w:rPr>
            </w:pPr>
          </w:p>
        </w:tc>
        <w:tc>
          <w:tcPr>
            <w:tcW w:w="1426" w:type="dxa"/>
            <w:vAlign w:val="center"/>
            <w:hideMark/>
          </w:tcPr>
          <w:p w14:paraId="4A57B2E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-2 329 484,22</w:t>
            </w:r>
          </w:p>
        </w:tc>
      </w:tr>
      <w:tr w:rsidR="00765300" w14:paraId="55785C8B" w14:textId="77777777" w:rsidTr="002F321A">
        <w:trPr>
          <w:gridAfter w:val="1"/>
          <w:wAfter w:w="1018" w:type="dxa"/>
          <w:cantSplit/>
        </w:trPr>
        <w:tc>
          <w:tcPr>
            <w:tcW w:w="714" w:type="dxa"/>
            <w:vAlign w:val="center"/>
            <w:hideMark/>
          </w:tcPr>
          <w:p w14:paraId="4E18029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3635</w:t>
            </w:r>
          </w:p>
        </w:tc>
        <w:tc>
          <w:tcPr>
            <w:tcW w:w="714" w:type="dxa"/>
            <w:vAlign w:val="center"/>
            <w:hideMark/>
          </w:tcPr>
          <w:p w14:paraId="0A29112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4548" w:type="dxa"/>
            <w:gridSpan w:val="2"/>
            <w:vAlign w:val="center"/>
            <w:hideMark/>
          </w:tcPr>
          <w:p w14:paraId="648325D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vAlign w:val="center"/>
            <w:hideMark/>
          </w:tcPr>
          <w:p w14:paraId="165040F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651</w:t>
            </w:r>
          </w:p>
        </w:tc>
        <w:tc>
          <w:tcPr>
            <w:tcW w:w="1638" w:type="dxa"/>
            <w:vAlign w:val="center"/>
            <w:hideMark/>
          </w:tcPr>
          <w:p w14:paraId="1FD9079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9106087000000</w:t>
            </w:r>
          </w:p>
        </w:tc>
        <w:tc>
          <w:tcPr>
            <w:tcW w:w="1426" w:type="dxa"/>
            <w:vAlign w:val="center"/>
            <w:hideMark/>
          </w:tcPr>
          <w:p w14:paraId="6406019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-829 484,22</w:t>
            </w:r>
          </w:p>
        </w:tc>
      </w:tr>
      <w:tr w:rsidR="00765300" w14:paraId="0EE56DAC" w14:textId="77777777" w:rsidTr="002F321A">
        <w:trPr>
          <w:gridAfter w:val="1"/>
          <w:wAfter w:w="1018" w:type="dxa"/>
          <w:cantSplit/>
        </w:trPr>
        <w:tc>
          <w:tcPr>
            <w:tcW w:w="714" w:type="dxa"/>
            <w:vAlign w:val="center"/>
            <w:hideMark/>
          </w:tcPr>
          <w:p w14:paraId="0583140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3635</w:t>
            </w:r>
          </w:p>
        </w:tc>
        <w:tc>
          <w:tcPr>
            <w:tcW w:w="714" w:type="dxa"/>
            <w:vAlign w:val="center"/>
            <w:hideMark/>
          </w:tcPr>
          <w:p w14:paraId="10A4B1C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6119</w:t>
            </w:r>
          </w:p>
        </w:tc>
        <w:tc>
          <w:tcPr>
            <w:tcW w:w="4548" w:type="dxa"/>
            <w:gridSpan w:val="2"/>
            <w:vAlign w:val="center"/>
            <w:hideMark/>
          </w:tcPr>
          <w:p w14:paraId="1944F99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nákup dlouh. nehmotného majetku</w:t>
            </w:r>
          </w:p>
        </w:tc>
        <w:tc>
          <w:tcPr>
            <w:tcW w:w="637" w:type="dxa"/>
            <w:vAlign w:val="center"/>
            <w:hideMark/>
          </w:tcPr>
          <w:p w14:paraId="06279E4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651</w:t>
            </w:r>
          </w:p>
        </w:tc>
        <w:tc>
          <w:tcPr>
            <w:tcW w:w="1638" w:type="dxa"/>
            <w:vAlign w:val="center"/>
            <w:hideMark/>
          </w:tcPr>
          <w:p w14:paraId="38EEBDE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9111000000000</w:t>
            </w:r>
          </w:p>
        </w:tc>
        <w:tc>
          <w:tcPr>
            <w:tcW w:w="1426" w:type="dxa"/>
            <w:vAlign w:val="center"/>
            <w:hideMark/>
          </w:tcPr>
          <w:p w14:paraId="39F88A7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-1 500 000,00</w:t>
            </w:r>
          </w:p>
        </w:tc>
      </w:tr>
    </w:tbl>
    <w:p w14:paraId="12AD22EC"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17217D7F"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regionálního rozvoje, územního plánování a stavebního řádu navrhuje rozpočtové opatření na snížení rozpočtu výdajů v celkovém objemu 2 329 484,22 Kč a jejich převod do Fondu rezerv a rozvoje Jihočeského kraje. Jedná se o úsporu výdajů u těchto akcí, které nebudou nárokovány v návrhu rozpočtu na rok 2023:</w:t>
      </w:r>
    </w:p>
    <w:p w14:paraId="7AD828BB" w14:textId="77777777" w:rsidR="00765300" w:rsidRDefault="00765300" w:rsidP="00765300">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úprava geoportálu JčK, komponenta pro napojení DTM, aplikace pro zpracování dat ČSÚ (829 484,22 Kč); </w:t>
      </w:r>
    </w:p>
    <w:p w14:paraId="519F8598" w14:textId="77777777" w:rsidR="00765300" w:rsidRDefault="00765300" w:rsidP="00765300">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aktualizace ZÚR, podkladové studie pro ověření řešení, zpracování územní studie, pořízení dat ÚAP, studie nadmístních hodnot JčK (1 500 000,00 Kč). </w:t>
      </w:r>
    </w:p>
    <w:p w14:paraId="6FD4F534"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Dopad do salda +2 329 484,22 Kč (snížení schodku).</w:t>
      </w:r>
    </w:p>
    <w:p w14:paraId="57CFB5B0"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68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29"/>
        <w:gridCol w:w="3462"/>
        <w:gridCol w:w="525"/>
        <w:gridCol w:w="637"/>
        <w:gridCol w:w="1470"/>
        <w:gridCol w:w="1631"/>
      </w:tblGrid>
      <w:tr w:rsidR="00765300" w14:paraId="62554B71" w14:textId="77777777" w:rsidTr="002F321A">
        <w:trPr>
          <w:cantSplit/>
        </w:trPr>
        <w:tc>
          <w:tcPr>
            <w:tcW w:w="2958" w:type="dxa"/>
            <w:gridSpan w:val="3"/>
            <w:hideMark/>
          </w:tcPr>
          <w:p w14:paraId="567A0D0F"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29" w:type="dxa"/>
            <w:gridSpan w:val="5"/>
            <w:hideMark/>
          </w:tcPr>
          <w:p w14:paraId="2353D669"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251/Z</w:t>
            </w:r>
          </w:p>
        </w:tc>
      </w:tr>
      <w:tr w:rsidR="00765300" w14:paraId="40657A31" w14:textId="77777777" w:rsidTr="002F321A">
        <w:trPr>
          <w:gridAfter w:val="1"/>
          <w:wAfter w:w="1632" w:type="dxa"/>
          <w:cantSplit/>
        </w:trPr>
        <w:tc>
          <w:tcPr>
            <w:tcW w:w="714" w:type="dxa"/>
            <w:vAlign w:val="center"/>
            <w:hideMark/>
          </w:tcPr>
          <w:p w14:paraId="7D3C0AF5"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037D623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7C2D087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6AB3B3C"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471" w:type="dxa"/>
            <w:vAlign w:val="center"/>
            <w:hideMark/>
          </w:tcPr>
          <w:p w14:paraId="520C640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0093E9E4" w14:textId="77777777" w:rsidTr="002F321A">
        <w:trPr>
          <w:gridAfter w:val="1"/>
          <w:wAfter w:w="1632" w:type="dxa"/>
          <w:cantSplit/>
        </w:trPr>
        <w:tc>
          <w:tcPr>
            <w:tcW w:w="714" w:type="dxa"/>
          </w:tcPr>
          <w:p w14:paraId="100D7EFF"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hideMark/>
          </w:tcPr>
          <w:p w14:paraId="70CDC44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20EF576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tcPr>
          <w:p w14:paraId="18F9814F" w14:textId="77777777" w:rsidR="00765300" w:rsidRDefault="00765300">
            <w:pPr>
              <w:widowControl w:val="0"/>
              <w:autoSpaceDE w:val="0"/>
              <w:autoSpaceDN w:val="0"/>
              <w:adjustRightInd w:val="0"/>
              <w:jc w:val="center"/>
              <w:rPr>
                <w:rFonts w:ascii="Arial" w:hAnsi="Arial" w:cs="Arial"/>
                <w:color w:val="000000"/>
                <w:sz w:val="20"/>
                <w:szCs w:val="20"/>
              </w:rPr>
            </w:pPr>
          </w:p>
        </w:tc>
        <w:tc>
          <w:tcPr>
            <w:tcW w:w="637" w:type="dxa"/>
            <w:hideMark/>
          </w:tcPr>
          <w:p w14:paraId="36E27A9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471" w:type="dxa"/>
            <w:hideMark/>
          </w:tcPr>
          <w:p w14:paraId="2985798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-49 976 441,00</w:t>
            </w:r>
          </w:p>
        </w:tc>
      </w:tr>
      <w:tr w:rsidR="00765300" w14:paraId="01BB6463" w14:textId="77777777" w:rsidTr="002F321A">
        <w:trPr>
          <w:gridAfter w:val="1"/>
          <w:wAfter w:w="1632" w:type="dxa"/>
          <w:cantSplit/>
        </w:trPr>
        <w:tc>
          <w:tcPr>
            <w:tcW w:w="714" w:type="dxa"/>
            <w:hideMark/>
          </w:tcPr>
          <w:p w14:paraId="45808BF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6F878A0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994" w:type="dxa"/>
            <w:gridSpan w:val="2"/>
            <w:hideMark/>
          </w:tcPr>
          <w:p w14:paraId="3DC641E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525" w:type="dxa"/>
            <w:hideMark/>
          </w:tcPr>
          <w:p w14:paraId="79DAE00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810</w:t>
            </w:r>
          </w:p>
        </w:tc>
        <w:tc>
          <w:tcPr>
            <w:tcW w:w="637" w:type="dxa"/>
            <w:hideMark/>
          </w:tcPr>
          <w:p w14:paraId="5CD0833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948</w:t>
            </w:r>
          </w:p>
        </w:tc>
        <w:tc>
          <w:tcPr>
            <w:tcW w:w="1471" w:type="dxa"/>
            <w:hideMark/>
          </w:tcPr>
          <w:p w14:paraId="4645E05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49 376 441,00</w:t>
            </w:r>
          </w:p>
        </w:tc>
      </w:tr>
      <w:tr w:rsidR="00765300" w14:paraId="51B988F6" w14:textId="77777777" w:rsidTr="002F321A">
        <w:trPr>
          <w:gridAfter w:val="1"/>
          <w:wAfter w:w="1632" w:type="dxa"/>
          <w:cantSplit/>
        </w:trPr>
        <w:tc>
          <w:tcPr>
            <w:tcW w:w="714" w:type="dxa"/>
            <w:hideMark/>
          </w:tcPr>
          <w:p w14:paraId="0D06DF1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hideMark/>
          </w:tcPr>
          <w:p w14:paraId="5BA946E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5216</w:t>
            </w:r>
          </w:p>
        </w:tc>
        <w:tc>
          <w:tcPr>
            <w:tcW w:w="4994" w:type="dxa"/>
            <w:gridSpan w:val="2"/>
            <w:hideMark/>
          </w:tcPr>
          <w:p w14:paraId="0811083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obecním a kraj.nemoc – obch. spol.</w:t>
            </w:r>
          </w:p>
        </w:tc>
        <w:tc>
          <w:tcPr>
            <w:tcW w:w="525" w:type="dxa"/>
            <w:hideMark/>
          </w:tcPr>
          <w:p w14:paraId="1073D78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810</w:t>
            </w:r>
          </w:p>
        </w:tc>
        <w:tc>
          <w:tcPr>
            <w:tcW w:w="637" w:type="dxa"/>
            <w:hideMark/>
          </w:tcPr>
          <w:p w14:paraId="47212C5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956</w:t>
            </w:r>
          </w:p>
        </w:tc>
        <w:tc>
          <w:tcPr>
            <w:tcW w:w="1471" w:type="dxa"/>
            <w:hideMark/>
          </w:tcPr>
          <w:p w14:paraId="5EADEF1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-600 000,00</w:t>
            </w:r>
          </w:p>
        </w:tc>
      </w:tr>
    </w:tbl>
    <w:p w14:paraId="55C83622"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7CD19E59"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zdravotnictví navrhuje rozpočtové opatření na převod finančních prostředků do Fondu rezerv a rozvoje. Jedná se o prostředky, které byly vráceny obchodními společnostmi založenými JčK v oblasti zdravotnictví v rámci finančního vypořádání v roce 2022 na zajištění lékařské pohotovostní služby a ústavní pohotovostní služby. Dále se jedná o nečerpané prostředky, které byly alokovány v rozpočtu roku 2022 na zajištění lékařské pohotovostní služby a ústavní pohotovostní služby, ale při předložení žádostí o poskytnutí prostředků a kalkulací vyrovnávacích plateb nebyly obchodními společnostmi nárokovány. Jejich účelové použití pro rok 2023 nebylo stanoveno. </w:t>
      </w:r>
    </w:p>
    <w:p w14:paraId="10B4C109"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Dopad do salda +49 976 441,00 Kč (snížení schodku).</w:t>
      </w:r>
    </w:p>
    <w:p w14:paraId="015E1DC3"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862"/>
        <w:gridCol w:w="637"/>
        <w:gridCol w:w="1638"/>
        <w:gridCol w:w="1582"/>
        <w:gridCol w:w="1018"/>
      </w:tblGrid>
      <w:tr w:rsidR="00765300" w14:paraId="3A5C2F64" w14:textId="77777777" w:rsidTr="002F321A">
        <w:trPr>
          <w:cantSplit/>
        </w:trPr>
        <w:tc>
          <w:tcPr>
            <w:tcW w:w="2958" w:type="dxa"/>
            <w:gridSpan w:val="3"/>
            <w:hideMark/>
          </w:tcPr>
          <w:p w14:paraId="12A86AC1"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7" w:type="dxa"/>
            <w:gridSpan w:val="5"/>
            <w:hideMark/>
          </w:tcPr>
          <w:p w14:paraId="62142855"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252/Z</w:t>
            </w:r>
          </w:p>
        </w:tc>
      </w:tr>
      <w:tr w:rsidR="00765300" w14:paraId="2601B955" w14:textId="77777777" w:rsidTr="002F321A">
        <w:trPr>
          <w:gridAfter w:val="1"/>
          <w:wAfter w:w="1018" w:type="dxa"/>
          <w:cantSplit/>
        </w:trPr>
        <w:tc>
          <w:tcPr>
            <w:tcW w:w="714" w:type="dxa"/>
            <w:vAlign w:val="center"/>
            <w:hideMark/>
          </w:tcPr>
          <w:p w14:paraId="7D92DDB3"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106" w:type="dxa"/>
            <w:gridSpan w:val="3"/>
            <w:vAlign w:val="center"/>
            <w:hideMark/>
          </w:tcPr>
          <w:p w14:paraId="06501C15"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4A52157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A0D5249"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82" w:type="dxa"/>
            <w:vAlign w:val="center"/>
            <w:hideMark/>
          </w:tcPr>
          <w:p w14:paraId="7C1AAA3C"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600B4F8F" w14:textId="77777777" w:rsidTr="002F321A">
        <w:trPr>
          <w:gridAfter w:val="1"/>
          <w:wAfter w:w="1018" w:type="dxa"/>
          <w:cantSplit/>
        </w:trPr>
        <w:tc>
          <w:tcPr>
            <w:tcW w:w="714" w:type="dxa"/>
            <w:vAlign w:val="center"/>
          </w:tcPr>
          <w:p w14:paraId="2B2FBD55"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617F3C5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392" w:type="dxa"/>
            <w:gridSpan w:val="2"/>
            <w:vAlign w:val="center"/>
            <w:hideMark/>
          </w:tcPr>
          <w:p w14:paraId="693AED5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14AFCF4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37AF2112"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82" w:type="dxa"/>
            <w:vAlign w:val="center"/>
            <w:hideMark/>
          </w:tcPr>
          <w:p w14:paraId="5494805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-370 990 240,00</w:t>
            </w:r>
          </w:p>
        </w:tc>
      </w:tr>
      <w:tr w:rsidR="00765300" w14:paraId="712F64E3" w14:textId="77777777" w:rsidTr="002F321A">
        <w:trPr>
          <w:gridAfter w:val="1"/>
          <w:wAfter w:w="1018" w:type="dxa"/>
          <w:cantSplit/>
        </w:trPr>
        <w:tc>
          <w:tcPr>
            <w:tcW w:w="714" w:type="dxa"/>
            <w:hideMark/>
          </w:tcPr>
          <w:p w14:paraId="2CF7FA4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048C9F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5171</w:t>
            </w:r>
          </w:p>
        </w:tc>
        <w:tc>
          <w:tcPr>
            <w:tcW w:w="4392" w:type="dxa"/>
            <w:gridSpan w:val="2"/>
            <w:hideMark/>
          </w:tcPr>
          <w:p w14:paraId="4378B23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Opravy a udržování</w:t>
            </w:r>
          </w:p>
        </w:tc>
        <w:tc>
          <w:tcPr>
            <w:tcW w:w="637" w:type="dxa"/>
            <w:hideMark/>
          </w:tcPr>
          <w:p w14:paraId="085AC02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C89700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582" w:type="dxa"/>
            <w:hideMark/>
          </w:tcPr>
          <w:p w14:paraId="5F9BA5A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-18 500 000,00</w:t>
            </w:r>
          </w:p>
        </w:tc>
      </w:tr>
      <w:tr w:rsidR="00765300" w14:paraId="2E4669B9" w14:textId="77777777" w:rsidTr="002F321A">
        <w:trPr>
          <w:gridAfter w:val="1"/>
          <w:wAfter w:w="1018" w:type="dxa"/>
          <w:cantSplit/>
        </w:trPr>
        <w:tc>
          <w:tcPr>
            <w:tcW w:w="714" w:type="dxa"/>
            <w:hideMark/>
          </w:tcPr>
          <w:p w14:paraId="423E5B8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D49A4F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3D4A01D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5B35E08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3CF3C78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582" w:type="dxa"/>
            <w:hideMark/>
          </w:tcPr>
          <w:p w14:paraId="6F3A652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-7 000 000,00</w:t>
            </w:r>
          </w:p>
        </w:tc>
      </w:tr>
      <w:tr w:rsidR="00765300" w14:paraId="7FA09767" w14:textId="77777777" w:rsidTr="002F321A">
        <w:trPr>
          <w:gridAfter w:val="1"/>
          <w:wAfter w:w="1018" w:type="dxa"/>
          <w:cantSplit/>
        </w:trPr>
        <w:tc>
          <w:tcPr>
            <w:tcW w:w="714" w:type="dxa"/>
            <w:hideMark/>
          </w:tcPr>
          <w:p w14:paraId="5E52A3A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35D993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58CB680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0E62FCA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684902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9114003000000</w:t>
            </w:r>
          </w:p>
        </w:tc>
        <w:tc>
          <w:tcPr>
            <w:tcW w:w="1582" w:type="dxa"/>
            <w:hideMark/>
          </w:tcPr>
          <w:p w14:paraId="269A119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-1 900 000,00</w:t>
            </w:r>
          </w:p>
        </w:tc>
      </w:tr>
      <w:tr w:rsidR="00765300" w14:paraId="0B6E2A74" w14:textId="77777777" w:rsidTr="002F321A">
        <w:trPr>
          <w:gridAfter w:val="1"/>
          <w:wAfter w:w="1018" w:type="dxa"/>
          <w:cantSplit/>
        </w:trPr>
        <w:tc>
          <w:tcPr>
            <w:tcW w:w="714" w:type="dxa"/>
            <w:hideMark/>
          </w:tcPr>
          <w:p w14:paraId="4EDD3F4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8D27AF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5DC4113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45D59A1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E852AC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9114141000000</w:t>
            </w:r>
          </w:p>
        </w:tc>
        <w:tc>
          <w:tcPr>
            <w:tcW w:w="1582" w:type="dxa"/>
            <w:hideMark/>
          </w:tcPr>
          <w:p w14:paraId="45C7575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-10 000 000,00</w:t>
            </w:r>
          </w:p>
        </w:tc>
      </w:tr>
      <w:tr w:rsidR="00765300" w14:paraId="301AC025" w14:textId="77777777" w:rsidTr="002F321A">
        <w:trPr>
          <w:gridAfter w:val="1"/>
          <w:wAfter w:w="1018" w:type="dxa"/>
          <w:cantSplit/>
        </w:trPr>
        <w:tc>
          <w:tcPr>
            <w:tcW w:w="714" w:type="dxa"/>
            <w:hideMark/>
          </w:tcPr>
          <w:p w14:paraId="1C5F5E1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1A84EF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00E9908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1B5A532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333C26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9114306000000</w:t>
            </w:r>
          </w:p>
        </w:tc>
        <w:tc>
          <w:tcPr>
            <w:tcW w:w="1582" w:type="dxa"/>
            <w:hideMark/>
          </w:tcPr>
          <w:p w14:paraId="23B69FB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-6 500 000,00</w:t>
            </w:r>
          </w:p>
        </w:tc>
      </w:tr>
      <w:tr w:rsidR="00765300" w14:paraId="0D5B6B82" w14:textId="77777777" w:rsidTr="002F321A">
        <w:trPr>
          <w:gridAfter w:val="1"/>
          <w:wAfter w:w="1018" w:type="dxa"/>
          <w:cantSplit/>
        </w:trPr>
        <w:tc>
          <w:tcPr>
            <w:tcW w:w="714" w:type="dxa"/>
            <w:hideMark/>
          </w:tcPr>
          <w:p w14:paraId="0D4A24E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076AD7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13E9E8F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0F9AA4F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3AB881A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9114375000000</w:t>
            </w:r>
          </w:p>
        </w:tc>
        <w:tc>
          <w:tcPr>
            <w:tcW w:w="1582" w:type="dxa"/>
            <w:hideMark/>
          </w:tcPr>
          <w:p w14:paraId="53520A2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-13 500 000,00</w:t>
            </w:r>
          </w:p>
        </w:tc>
      </w:tr>
      <w:tr w:rsidR="00765300" w14:paraId="706EAB2D" w14:textId="77777777" w:rsidTr="002F321A">
        <w:trPr>
          <w:gridAfter w:val="1"/>
          <w:wAfter w:w="1018" w:type="dxa"/>
          <w:cantSplit/>
        </w:trPr>
        <w:tc>
          <w:tcPr>
            <w:tcW w:w="714" w:type="dxa"/>
            <w:hideMark/>
          </w:tcPr>
          <w:p w14:paraId="073813B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D5879B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16424A7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082F305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55E382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9114415000000</w:t>
            </w:r>
          </w:p>
        </w:tc>
        <w:tc>
          <w:tcPr>
            <w:tcW w:w="1582" w:type="dxa"/>
            <w:hideMark/>
          </w:tcPr>
          <w:p w14:paraId="5A9DBD2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-66 000 000,00</w:t>
            </w:r>
          </w:p>
        </w:tc>
      </w:tr>
      <w:tr w:rsidR="00765300" w14:paraId="3630A6C6" w14:textId="77777777" w:rsidTr="002F321A">
        <w:trPr>
          <w:gridAfter w:val="1"/>
          <w:wAfter w:w="1018" w:type="dxa"/>
          <w:cantSplit/>
        </w:trPr>
        <w:tc>
          <w:tcPr>
            <w:tcW w:w="714" w:type="dxa"/>
            <w:hideMark/>
          </w:tcPr>
          <w:p w14:paraId="60A9E30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077127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230BCB9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168E964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729137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9114417000000</w:t>
            </w:r>
          </w:p>
        </w:tc>
        <w:tc>
          <w:tcPr>
            <w:tcW w:w="1582" w:type="dxa"/>
            <w:hideMark/>
          </w:tcPr>
          <w:p w14:paraId="7DDD847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-59 000 000,00</w:t>
            </w:r>
          </w:p>
        </w:tc>
      </w:tr>
      <w:tr w:rsidR="00765300" w14:paraId="0407E74C" w14:textId="77777777" w:rsidTr="002F321A">
        <w:trPr>
          <w:gridAfter w:val="1"/>
          <w:wAfter w:w="1018" w:type="dxa"/>
          <w:cantSplit/>
        </w:trPr>
        <w:tc>
          <w:tcPr>
            <w:tcW w:w="714" w:type="dxa"/>
            <w:hideMark/>
          </w:tcPr>
          <w:p w14:paraId="037ABB0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66668E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71D3C3A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6404E38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A99D5E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9114418000000</w:t>
            </w:r>
          </w:p>
        </w:tc>
        <w:tc>
          <w:tcPr>
            <w:tcW w:w="1582" w:type="dxa"/>
            <w:hideMark/>
          </w:tcPr>
          <w:p w14:paraId="6AB02EF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-12 000 000,00</w:t>
            </w:r>
          </w:p>
        </w:tc>
      </w:tr>
      <w:tr w:rsidR="00765300" w14:paraId="36EB61A0" w14:textId="77777777" w:rsidTr="002F321A">
        <w:trPr>
          <w:gridAfter w:val="1"/>
          <w:wAfter w:w="1018" w:type="dxa"/>
          <w:cantSplit/>
        </w:trPr>
        <w:tc>
          <w:tcPr>
            <w:tcW w:w="714" w:type="dxa"/>
            <w:hideMark/>
          </w:tcPr>
          <w:p w14:paraId="3E410F5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0F6A0C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7082A4C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5EF8E9E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E32C50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9114422000000</w:t>
            </w:r>
          </w:p>
        </w:tc>
        <w:tc>
          <w:tcPr>
            <w:tcW w:w="1582" w:type="dxa"/>
            <w:hideMark/>
          </w:tcPr>
          <w:p w14:paraId="4CBE2DA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-9 000 000,00</w:t>
            </w:r>
          </w:p>
        </w:tc>
      </w:tr>
      <w:tr w:rsidR="00765300" w14:paraId="7E845A8A" w14:textId="77777777" w:rsidTr="002F321A">
        <w:trPr>
          <w:gridAfter w:val="1"/>
          <w:wAfter w:w="1018" w:type="dxa"/>
          <w:cantSplit/>
        </w:trPr>
        <w:tc>
          <w:tcPr>
            <w:tcW w:w="714" w:type="dxa"/>
            <w:hideMark/>
          </w:tcPr>
          <w:p w14:paraId="7F0D02C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1315DD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4DEA0C8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26F031F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7B9F28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9114431000000</w:t>
            </w:r>
          </w:p>
        </w:tc>
        <w:tc>
          <w:tcPr>
            <w:tcW w:w="1582" w:type="dxa"/>
            <w:hideMark/>
          </w:tcPr>
          <w:p w14:paraId="6398F88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-7 000 000,00</w:t>
            </w:r>
          </w:p>
        </w:tc>
      </w:tr>
      <w:tr w:rsidR="00765300" w14:paraId="4D12165C" w14:textId="77777777" w:rsidTr="002F321A">
        <w:trPr>
          <w:gridAfter w:val="1"/>
          <w:wAfter w:w="1018" w:type="dxa"/>
          <w:cantSplit/>
        </w:trPr>
        <w:tc>
          <w:tcPr>
            <w:tcW w:w="714" w:type="dxa"/>
            <w:hideMark/>
          </w:tcPr>
          <w:p w14:paraId="3692631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8F0F02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3E38FC5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2B35E4C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D96AF9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9114443000000</w:t>
            </w:r>
          </w:p>
        </w:tc>
        <w:tc>
          <w:tcPr>
            <w:tcW w:w="1582" w:type="dxa"/>
            <w:hideMark/>
          </w:tcPr>
          <w:p w14:paraId="28D9F82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-7 200 000,00</w:t>
            </w:r>
          </w:p>
        </w:tc>
      </w:tr>
      <w:tr w:rsidR="00765300" w14:paraId="20AE81FF" w14:textId="77777777" w:rsidTr="002F321A">
        <w:trPr>
          <w:gridAfter w:val="1"/>
          <w:wAfter w:w="1018" w:type="dxa"/>
          <w:cantSplit/>
        </w:trPr>
        <w:tc>
          <w:tcPr>
            <w:tcW w:w="714" w:type="dxa"/>
            <w:hideMark/>
          </w:tcPr>
          <w:p w14:paraId="49F09C9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EB5210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75C0FC4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079A4D5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595C2A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9115016000000</w:t>
            </w:r>
          </w:p>
        </w:tc>
        <w:tc>
          <w:tcPr>
            <w:tcW w:w="1582" w:type="dxa"/>
            <w:hideMark/>
          </w:tcPr>
          <w:p w14:paraId="1D59FF9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-1 600 000,00</w:t>
            </w:r>
          </w:p>
        </w:tc>
      </w:tr>
      <w:tr w:rsidR="00765300" w14:paraId="2439E4E0" w14:textId="77777777" w:rsidTr="002F321A">
        <w:trPr>
          <w:gridAfter w:val="1"/>
          <w:wAfter w:w="1018" w:type="dxa"/>
          <w:cantSplit/>
        </w:trPr>
        <w:tc>
          <w:tcPr>
            <w:tcW w:w="714" w:type="dxa"/>
            <w:hideMark/>
          </w:tcPr>
          <w:p w14:paraId="61BDD41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A7DBED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550EDAB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35E9FA3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C32133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9115033000000</w:t>
            </w:r>
          </w:p>
        </w:tc>
        <w:tc>
          <w:tcPr>
            <w:tcW w:w="1582" w:type="dxa"/>
            <w:hideMark/>
          </w:tcPr>
          <w:p w14:paraId="5817CDA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-7 500 000,00</w:t>
            </w:r>
          </w:p>
        </w:tc>
      </w:tr>
      <w:tr w:rsidR="00765300" w14:paraId="7628080A" w14:textId="77777777" w:rsidTr="002F321A">
        <w:trPr>
          <w:gridAfter w:val="1"/>
          <w:wAfter w:w="1018" w:type="dxa"/>
          <w:cantSplit/>
        </w:trPr>
        <w:tc>
          <w:tcPr>
            <w:tcW w:w="714" w:type="dxa"/>
            <w:hideMark/>
          </w:tcPr>
          <w:p w14:paraId="5C0E315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7882A9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2DD6444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10067A2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389685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9115076000000</w:t>
            </w:r>
          </w:p>
        </w:tc>
        <w:tc>
          <w:tcPr>
            <w:tcW w:w="1582" w:type="dxa"/>
            <w:hideMark/>
          </w:tcPr>
          <w:p w14:paraId="2974853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-7 500 000,00</w:t>
            </w:r>
          </w:p>
        </w:tc>
      </w:tr>
      <w:tr w:rsidR="00765300" w14:paraId="1FAA1481" w14:textId="77777777" w:rsidTr="002F321A">
        <w:trPr>
          <w:gridAfter w:val="1"/>
          <w:wAfter w:w="1018" w:type="dxa"/>
          <w:cantSplit/>
        </w:trPr>
        <w:tc>
          <w:tcPr>
            <w:tcW w:w="714" w:type="dxa"/>
            <w:hideMark/>
          </w:tcPr>
          <w:p w14:paraId="78C95F2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053DD7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0C64F68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1852650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BFA51B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9115084000000</w:t>
            </w:r>
          </w:p>
        </w:tc>
        <w:tc>
          <w:tcPr>
            <w:tcW w:w="1582" w:type="dxa"/>
            <w:hideMark/>
          </w:tcPr>
          <w:p w14:paraId="3D1D148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-23 000 000,00</w:t>
            </w:r>
          </w:p>
        </w:tc>
      </w:tr>
      <w:tr w:rsidR="00765300" w14:paraId="09959D79" w14:textId="77777777" w:rsidTr="002F321A">
        <w:trPr>
          <w:gridAfter w:val="1"/>
          <w:wAfter w:w="1018" w:type="dxa"/>
          <w:cantSplit/>
        </w:trPr>
        <w:tc>
          <w:tcPr>
            <w:tcW w:w="714" w:type="dxa"/>
            <w:hideMark/>
          </w:tcPr>
          <w:p w14:paraId="5AE163F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3C3EE8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5EA303B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2ED3612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E43A3F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9115092000000</w:t>
            </w:r>
          </w:p>
        </w:tc>
        <w:tc>
          <w:tcPr>
            <w:tcW w:w="1582" w:type="dxa"/>
            <w:hideMark/>
          </w:tcPr>
          <w:p w14:paraId="03F5D91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-5 377 240,00</w:t>
            </w:r>
          </w:p>
        </w:tc>
      </w:tr>
      <w:tr w:rsidR="00765300" w14:paraId="1CD9D5B2" w14:textId="77777777" w:rsidTr="002F321A">
        <w:trPr>
          <w:gridAfter w:val="1"/>
          <w:wAfter w:w="1018" w:type="dxa"/>
          <w:cantSplit/>
        </w:trPr>
        <w:tc>
          <w:tcPr>
            <w:tcW w:w="714" w:type="dxa"/>
            <w:hideMark/>
          </w:tcPr>
          <w:p w14:paraId="4BC6F03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9F95B5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5E322D1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45F98BD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175F2C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9115093000000</w:t>
            </w:r>
          </w:p>
        </w:tc>
        <w:tc>
          <w:tcPr>
            <w:tcW w:w="1582" w:type="dxa"/>
            <w:hideMark/>
          </w:tcPr>
          <w:p w14:paraId="74EF569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-8 000 000,00</w:t>
            </w:r>
          </w:p>
        </w:tc>
      </w:tr>
      <w:tr w:rsidR="00765300" w14:paraId="3EEBBA2B" w14:textId="77777777" w:rsidTr="002F321A">
        <w:trPr>
          <w:gridAfter w:val="1"/>
          <w:wAfter w:w="1018" w:type="dxa"/>
          <w:cantSplit/>
        </w:trPr>
        <w:tc>
          <w:tcPr>
            <w:tcW w:w="714" w:type="dxa"/>
            <w:hideMark/>
          </w:tcPr>
          <w:p w14:paraId="6BE7C46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567CE1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6A58F97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7267A9F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DF0511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9115096000000</w:t>
            </w:r>
          </w:p>
        </w:tc>
        <w:tc>
          <w:tcPr>
            <w:tcW w:w="1582" w:type="dxa"/>
            <w:hideMark/>
          </w:tcPr>
          <w:p w14:paraId="576453B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-5 000 000,00</w:t>
            </w:r>
          </w:p>
        </w:tc>
      </w:tr>
      <w:tr w:rsidR="00765300" w14:paraId="1846C1E5" w14:textId="77777777" w:rsidTr="002F321A">
        <w:trPr>
          <w:gridAfter w:val="1"/>
          <w:wAfter w:w="1018" w:type="dxa"/>
          <w:cantSplit/>
        </w:trPr>
        <w:tc>
          <w:tcPr>
            <w:tcW w:w="714" w:type="dxa"/>
            <w:hideMark/>
          </w:tcPr>
          <w:p w14:paraId="7451C9A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0B2EBA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6B08598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3A5FC91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7B35BF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9115112000000</w:t>
            </w:r>
          </w:p>
        </w:tc>
        <w:tc>
          <w:tcPr>
            <w:tcW w:w="1582" w:type="dxa"/>
            <w:hideMark/>
          </w:tcPr>
          <w:p w14:paraId="06DAF07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r w:rsidR="00765300" w14:paraId="0442DDCB" w14:textId="77777777" w:rsidTr="002F321A">
        <w:trPr>
          <w:gridAfter w:val="1"/>
          <w:wAfter w:w="1018" w:type="dxa"/>
          <w:cantSplit/>
        </w:trPr>
        <w:tc>
          <w:tcPr>
            <w:tcW w:w="714" w:type="dxa"/>
            <w:hideMark/>
          </w:tcPr>
          <w:p w14:paraId="6D89336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386B02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2120434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6DC29BD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DE264A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9115114000000</w:t>
            </w:r>
          </w:p>
        </w:tc>
        <w:tc>
          <w:tcPr>
            <w:tcW w:w="1582" w:type="dxa"/>
            <w:hideMark/>
          </w:tcPr>
          <w:p w14:paraId="513BF56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-1 400 000,00</w:t>
            </w:r>
          </w:p>
        </w:tc>
      </w:tr>
      <w:tr w:rsidR="00765300" w14:paraId="3227F89D" w14:textId="77777777" w:rsidTr="002F321A">
        <w:trPr>
          <w:gridAfter w:val="1"/>
          <w:wAfter w:w="1018" w:type="dxa"/>
          <w:cantSplit/>
        </w:trPr>
        <w:tc>
          <w:tcPr>
            <w:tcW w:w="714" w:type="dxa"/>
            <w:hideMark/>
          </w:tcPr>
          <w:p w14:paraId="1443790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B86076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5FD71E2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5AABFA3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2AAA6C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9115131000000</w:t>
            </w:r>
          </w:p>
        </w:tc>
        <w:tc>
          <w:tcPr>
            <w:tcW w:w="1582" w:type="dxa"/>
            <w:hideMark/>
          </w:tcPr>
          <w:p w14:paraId="37CC42B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-21 000 000,00</w:t>
            </w:r>
          </w:p>
        </w:tc>
      </w:tr>
      <w:tr w:rsidR="00765300" w14:paraId="147D52BA" w14:textId="77777777" w:rsidTr="002F321A">
        <w:trPr>
          <w:gridAfter w:val="1"/>
          <w:wAfter w:w="1018" w:type="dxa"/>
          <w:cantSplit/>
        </w:trPr>
        <w:tc>
          <w:tcPr>
            <w:tcW w:w="714" w:type="dxa"/>
            <w:hideMark/>
          </w:tcPr>
          <w:p w14:paraId="4279773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8DFBDE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4A84BB2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610CB38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3F4F9B7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9115132000000</w:t>
            </w:r>
          </w:p>
        </w:tc>
        <w:tc>
          <w:tcPr>
            <w:tcW w:w="1582" w:type="dxa"/>
            <w:hideMark/>
          </w:tcPr>
          <w:p w14:paraId="6C0B9C7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-20 000 000,00</w:t>
            </w:r>
          </w:p>
        </w:tc>
      </w:tr>
      <w:tr w:rsidR="00765300" w14:paraId="7C78BB32" w14:textId="77777777" w:rsidTr="002F321A">
        <w:trPr>
          <w:gridAfter w:val="1"/>
          <w:wAfter w:w="1018" w:type="dxa"/>
          <w:cantSplit/>
        </w:trPr>
        <w:tc>
          <w:tcPr>
            <w:tcW w:w="714" w:type="dxa"/>
            <w:hideMark/>
          </w:tcPr>
          <w:p w14:paraId="26DB5B8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853E99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5636317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781528C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ECA461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9115133000000</w:t>
            </w:r>
          </w:p>
        </w:tc>
        <w:tc>
          <w:tcPr>
            <w:tcW w:w="1582" w:type="dxa"/>
            <w:hideMark/>
          </w:tcPr>
          <w:p w14:paraId="10F0AF1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-2 500 000,00</w:t>
            </w:r>
          </w:p>
        </w:tc>
      </w:tr>
      <w:tr w:rsidR="00765300" w14:paraId="6D9C93D2" w14:textId="77777777" w:rsidTr="002F321A">
        <w:trPr>
          <w:gridAfter w:val="1"/>
          <w:wAfter w:w="1018" w:type="dxa"/>
          <w:cantSplit/>
        </w:trPr>
        <w:tc>
          <w:tcPr>
            <w:tcW w:w="714" w:type="dxa"/>
            <w:hideMark/>
          </w:tcPr>
          <w:p w14:paraId="3EB26AD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DB8C54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1475A14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7FB8916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6B0201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9115134000000</w:t>
            </w:r>
          </w:p>
        </w:tc>
        <w:tc>
          <w:tcPr>
            <w:tcW w:w="1582" w:type="dxa"/>
            <w:hideMark/>
          </w:tcPr>
          <w:p w14:paraId="0DCC31B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-9 000 000,00</w:t>
            </w:r>
          </w:p>
        </w:tc>
      </w:tr>
      <w:tr w:rsidR="00765300" w14:paraId="6F1DD2C6" w14:textId="77777777" w:rsidTr="002F321A">
        <w:trPr>
          <w:gridAfter w:val="1"/>
          <w:wAfter w:w="1018" w:type="dxa"/>
          <w:cantSplit/>
        </w:trPr>
        <w:tc>
          <w:tcPr>
            <w:tcW w:w="714" w:type="dxa"/>
            <w:hideMark/>
          </w:tcPr>
          <w:p w14:paraId="2ADFC4A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588A4D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4627D7D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018F4A5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12498A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9115135000000</w:t>
            </w:r>
          </w:p>
        </w:tc>
        <w:tc>
          <w:tcPr>
            <w:tcW w:w="1582" w:type="dxa"/>
            <w:hideMark/>
          </w:tcPr>
          <w:p w14:paraId="2401AB8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-3 000 000,00</w:t>
            </w:r>
          </w:p>
        </w:tc>
      </w:tr>
      <w:tr w:rsidR="00765300" w14:paraId="7DDE466A" w14:textId="77777777" w:rsidTr="002F321A">
        <w:trPr>
          <w:gridAfter w:val="1"/>
          <w:wAfter w:w="1018" w:type="dxa"/>
          <w:cantSplit/>
        </w:trPr>
        <w:tc>
          <w:tcPr>
            <w:tcW w:w="714" w:type="dxa"/>
            <w:hideMark/>
          </w:tcPr>
          <w:p w14:paraId="662BDE6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BFF112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434287F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6A671DC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0EDDEE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9115174000000</w:t>
            </w:r>
          </w:p>
        </w:tc>
        <w:tc>
          <w:tcPr>
            <w:tcW w:w="1582" w:type="dxa"/>
            <w:hideMark/>
          </w:tcPr>
          <w:p w14:paraId="108C9FE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-6 969 600,00</w:t>
            </w:r>
          </w:p>
        </w:tc>
      </w:tr>
      <w:tr w:rsidR="00765300" w14:paraId="251A61FD" w14:textId="77777777" w:rsidTr="002F321A">
        <w:trPr>
          <w:gridAfter w:val="1"/>
          <w:wAfter w:w="1018" w:type="dxa"/>
          <w:cantSplit/>
        </w:trPr>
        <w:tc>
          <w:tcPr>
            <w:tcW w:w="714" w:type="dxa"/>
            <w:hideMark/>
          </w:tcPr>
          <w:p w14:paraId="53403BE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2219</w:t>
            </w:r>
          </w:p>
        </w:tc>
        <w:tc>
          <w:tcPr>
            <w:tcW w:w="714" w:type="dxa"/>
            <w:hideMark/>
          </w:tcPr>
          <w:p w14:paraId="62460BD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34402C0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1CE650A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AB1DCE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9135100000000</w:t>
            </w:r>
          </w:p>
        </w:tc>
        <w:tc>
          <w:tcPr>
            <w:tcW w:w="1582" w:type="dxa"/>
            <w:hideMark/>
          </w:tcPr>
          <w:p w14:paraId="247484E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-3 534 410,00</w:t>
            </w:r>
          </w:p>
        </w:tc>
      </w:tr>
      <w:tr w:rsidR="00765300" w14:paraId="48C86B35" w14:textId="77777777" w:rsidTr="002F321A">
        <w:trPr>
          <w:gridAfter w:val="1"/>
          <w:wAfter w:w="1018" w:type="dxa"/>
          <w:cantSplit/>
        </w:trPr>
        <w:tc>
          <w:tcPr>
            <w:tcW w:w="714" w:type="dxa"/>
            <w:hideMark/>
          </w:tcPr>
          <w:p w14:paraId="002DEDD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2219</w:t>
            </w:r>
          </w:p>
        </w:tc>
        <w:tc>
          <w:tcPr>
            <w:tcW w:w="714" w:type="dxa"/>
            <w:hideMark/>
          </w:tcPr>
          <w:p w14:paraId="7D0B380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3270A72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26CA5AB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3C06F18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9135101000000</w:t>
            </w:r>
          </w:p>
        </w:tc>
        <w:tc>
          <w:tcPr>
            <w:tcW w:w="1582" w:type="dxa"/>
            <w:hideMark/>
          </w:tcPr>
          <w:p w14:paraId="716B9F3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-5 411 120,00</w:t>
            </w:r>
          </w:p>
        </w:tc>
      </w:tr>
      <w:tr w:rsidR="00765300" w14:paraId="065065F8" w14:textId="77777777" w:rsidTr="002F321A">
        <w:trPr>
          <w:gridAfter w:val="1"/>
          <w:wAfter w:w="1018" w:type="dxa"/>
          <w:cantSplit/>
        </w:trPr>
        <w:tc>
          <w:tcPr>
            <w:tcW w:w="714" w:type="dxa"/>
            <w:hideMark/>
          </w:tcPr>
          <w:p w14:paraId="4BC5A2E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2219</w:t>
            </w:r>
          </w:p>
        </w:tc>
        <w:tc>
          <w:tcPr>
            <w:tcW w:w="714" w:type="dxa"/>
            <w:hideMark/>
          </w:tcPr>
          <w:p w14:paraId="780738C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481B1C3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53163AA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6D5F0B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9135103000000</w:t>
            </w:r>
          </w:p>
        </w:tc>
        <w:tc>
          <w:tcPr>
            <w:tcW w:w="1582" w:type="dxa"/>
            <w:hideMark/>
          </w:tcPr>
          <w:p w14:paraId="2881601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-822 800,00</w:t>
            </w:r>
          </w:p>
        </w:tc>
      </w:tr>
      <w:tr w:rsidR="00765300" w14:paraId="475D0738" w14:textId="77777777" w:rsidTr="002F321A">
        <w:trPr>
          <w:gridAfter w:val="1"/>
          <w:wAfter w:w="1018" w:type="dxa"/>
          <w:cantSplit/>
        </w:trPr>
        <w:tc>
          <w:tcPr>
            <w:tcW w:w="714" w:type="dxa"/>
            <w:hideMark/>
          </w:tcPr>
          <w:p w14:paraId="5564882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2219</w:t>
            </w:r>
          </w:p>
        </w:tc>
        <w:tc>
          <w:tcPr>
            <w:tcW w:w="714" w:type="dxa"/>
            <w:hideMark/>
          </w:tcPr>
          <w:p w14:paraId="0CC713D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4C50B4E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4F39230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E01182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9135104000000</w:t>
            </w:r>
          </w:p>
        </w:tc>
        <w:tc>
          <w:tcPr>
            <w:tcW w:w="1582" w:type="dxa"/>
            <w:hideMark/>
          </w:tcPr>
          <w:p w14:paraId="6B08B03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-1 775 070,00</w:t>
            </w:r>
          </w:p>
        </w:tc>
      </w:tr>
      <w:tr w:rsidR="00765300" w14:paraId="1792F868" w14:textId="77777777" w:rsidTr="002F321A">
        <w:trPr>
          <w:gridAfter w:val="1"/>
          <w:wAfter w:w="1018" w:type="dxa"/>
          <w:cantSplit/>
        </w:trPr>
        <w:tc>
          <w:tcPr>
            <w:tcW w:w="714" w:type="dxa"/>
            <w:hideMark/>
          </w:tcPr>
          <w:p w14:paraId="56EAD61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2251</w:t>
            </w:r>
          </w:p>
        </w:tc>
        <w:tc>
          <w:tcPr>
            <w:tcW w:w="714" w:type="dxa"/>
            <w:hideMark/>
          </w:tcPr>
          <w:p w14:paraId="0A234B8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07145AF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32F2C46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6652A8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9122008000000</w:t>
            </w:r>
          </w:p>
        </w:tc>
        <w:tc>
          <w:tcPr>
            <w:tcW w:w="1582" w:type="dxa"/>
            <w:hideMark/>
          </w:tcPr>
          <w:p w14:paraId="121DAD6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-13 000 000,00</w:t>
            </w:r>
          </w:p>
        </w:tc>
      </w:tr>
      <w:tr w:rsidR="00765300" w14:paraId="1820B86C" w14:textId="77777777" w:rsidTr="002F321A">
        <w:trPr>
          <w:gridAfter w:val="1"/>
          <w:wAfter w:w="1018" w:type="dxa"/>
          <w:cantSplit/>
        </w:trPr>
        <w:tc>
          <w:tcPr>
            <w:tcW w:w="714" w:type="dxa"/>
            <w:hideMark/>
          </w:tcPr>
          <w:p w14:paraId="7C505E0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2251</w:t>
            </w:r>
          </w:p>
        </w:tc>
        <w:tc>
          <w:tcPr>
            <w:tcW w:w="714" w:type="dxa"/>
            <w:hideMark/>
          </w:tcPr>
          <w:p w14:paraId="3234583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5171</w:t>
            </w:r>
          </w:p>
        </w:tc>
        <w:tc>
          <w:tcPr>
            <w:tcW w:w="4392" w:type="dxa"/>
            <w:gridSpan w:val="2"/>
            <w:hideMark/>
          </w:tcPr>
          <w:p w14:paraId="1D28DA7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Opravy a udržování</w:t>
            </w:r>
          </w:p>
        </w:tc>
        <w:tc>
          <w:tcPr>
            <w:tcW w:w="637" w:type="dxa"/>
            <w:hideMark/>
          </w:tcPr>
          <w:p w14:paraId="4352190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tcPr>
          <w:p w14:paraId="3F97809B"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82" w:type="dxa"/>
            <w:hideMark/>
          </w:tcPr>
          <w:p w14:paraId="322D8A5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-5 000 000,00</w:t>
            </w:r>
          </w:p>
        </w:tc>
      </w:tr>
    </w:tbl>
    <w:p w14:paraId="3A4FBD09"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2013C5C8"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dopravy a silničního hospodářství navrhuje rozpočtové opatření na snížení rozpočtu výdajů v celkovém objemu 370 990 240,00 Kč a jejich převod do Fondu rezerv a rozvoje Jihočeského kraje. Jedná se o výdaje u těchto akcí, které budou nárokovány v návrhu rozpočtu na rok 2023:</w:t>
      </w:r>
    </w:p>
    <w:p w14:paraId="31975662"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Akce v silniční dopravě placené krajem – neinvestiční část (18 500 000,00 Kč);</w:t>
      </w:r>
    </w:p>
    <w:p w14:paraId="15D9C772"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Akce v silniční dopravě placené krajem – investiční část (7 000 000,00 Kč);</w:t>
      </w:r>
    </w:p>
    <w:p w14:paraId="5EC50BB9"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Severní obchvat Dačic (1 900 000,00 Kč);</w:t>
      </w:r>
    </w:p>
    <w:p w14:paraId="485F9199"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II/173 – obchvat Blatná (10 000 000,00);</w:t>
      </w:r>
    </w:p>
    <w:p w14:paraId="156168CF"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 II/137 v úseku I/3 – Slapy (6 500 000,00 Kč);</w:t>
      </w:r>
    </w:p>
    <w:p w14:paraId="54FE98F3"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Severní obchvat Husince, silnice II/145 (13 500 000,00 Kč);</w:t>
      </w:r>
    </w:p>
    <w:p w14:paraId="463E949E"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1359-3 – v Plané nad Lužnicí (66 000 000,00 Kč);</w:t>
      </w:r>
    </w:p>
    <w:p w14:paraId="69D85247"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1359-4 – v Plané nad Lužnicí (59 000 000,00 Kč);</w:t>
      </w:r>
    </w:p>
    <w:p w14:paraId="2AD968AD"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Dopr. napojení prům. zóny Tábor východ – Vožická ul. (12 000 000,00 Kč);</w:t>
      </w:r>
    </w:p>
    <w:p w14:paraId="71918A7D"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154-003 v Kaplici (9 000 000,00 Kč);</w:t>
      </w:r>
    </w:p>
    <w:p w14:paraId="777ACED9"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Zabezpečení svahu silnice II/161 Studánky (7 000 000,00 Kč);</w:t>
      </w:r>
    </w:p>
    <w:p w14:paraId="3D5E5B56"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Modernizace silnice III/14539, průtah Dehtáře (7 200 000,00 Kč);</w:t>
      </w:r>
    </w:p>
    <w:p w14:paraId="67E2B97F"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Východní obchvat Vlachova Březí, sil. II/144 (1 600 000,00 Kč);</w:t>
      </w:r>
    </w:p>
    <w:p w14:paraId="7FF3335F"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Modernizace sil. II/137 průtah Slapy (7 500 000,00 Kč);</w:t>
      </w:r>
    </w:p>
    <w:p w14:paraId="3006B57B"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Rekonstrukce sil. III/1631 a III/1632 – Nová Pec – Zadní Zvonková, 4. etapa – obchvat Nové Chalupy (7 500 000,00 Kč);</w:t>
      </w:r>
    </w:p>
    <w:p w14:paraId="0C6CEDCD"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Křižovatka sil. II/151 a II/406 u Dačic (23 000 000,00 Kč);</w:t>
      </w:r>
    </w:p>
    <w:p w14:paraId="49EB9B34"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Severní obchvat Trhových Svinů (5 377 240,00 Kč);</w:t>
      </w:r>
    </w:p>
    <w:p w14:paraId="6EADE989"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silnice II/156, hráz rybníka Žár (8 000 000,00 Kč);</w:t>
      </w:r>
    </w:p>
    <w:p w14:paraId="20E53032"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Obchvat města Kaplice, silnice II/154 (5 000 000,00 Kč);</w:t>
      </w:r>
    </w:p>
    <w:p w14:paraId="1376B8B9"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Realizace individuálních protihlukových opatření (2 000 000,00 Kč);</w:t>
      </w:r>
    </w:p>
    <w:p w14:paraId="4C993A6B"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Úprava křiž. II/145 a III/145 Svatá Maří (1 400 000,00 Kč);</w:t>
      </w:r>
    </w:p>
    <w:p w14:paraId="2D62F0F7"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002241-1 Vodňany (21 000 000,00 Kč);</w:t>
      </w:r>
    </w:p>
    <w:p w14:paraId="47C30241"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Rekonstrukce sil. II/161 a II/163 v průtahu města Vyšší Brod (20 000 000,00 Kč);</w:t>
      </w:r>
    </w:p>
    <w:p w14:paraId="1F3A5F3E"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Most ev. č. 1567-5 Římov (2 500 000,00 Kč);</w:t>
      </w:r>
    </w:p>
    <w:p w14:paraId="1D648905"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 sil. III/12250 Vodňany, Holečkova ul., Zeyerovy sady (9 000 000,00 Kč);</w:t>
      </w:r>
    </w:p>
    <w:p w14:paraId="34E940D6"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Rozšíření silnice III/02219 Katovice – Krty (3 000 000,00 Kč);</w:t>
      </w:r>
    </w:p>
    <w:p w14:paraId="7369182C"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Propojení sil. I/3 se sil. III/00354 (Lidická tř.) včetně přemostění Vltavy (6 969 600,00 Kč);</w:t>
      </w:r>
    </w:p>
    <w:p w14:paraId="21D1464C"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Vltavská cyklostezka – úsek Purkarec – Hněvkovice (3 534 410,00 Kč);</w:t>
      </w:r>
    </w:p>
    <w:p w14:paraId="7482A441"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Vltavská cyklostezka – úsek Zlatá Koruna – Boršov nad Vltavou (5 411 120,00 Kč);</w:t>
      </w:r>
    </w:p>
    <w:p w14:paraId="52E438DD"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Vltavská cyklostezka, úsek Vyšší Brod – Rožmberk n. Vlt. – Český Krumlov (822 800,00 Kč);</w:t>
      </w:r>
    </w:p>
    <w:p w14:paraId="18665BD1"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Vltavská cyklostezka Horní Planá (1 775 170,00 Kč);</w:t>
      </w:r>
    </w:p>
    <w:p w14:paraId="29DD1920"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ČOV Letiště Č. Budějovice (13 000 000,00 Kč);</w:t>
      </w:r>
    </w:p>
    <w:p w14:paraId="22199CF2" w14:textId="77777777" w:rsidR="00765300" w:rsidRDefault="00765300" w:rsidP="00765300">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Sanace SO 54 – Demolice objektu bývalé výdejny PHM SO č. 054 (5 000 000,00 Kč).</w:t>
      </w:r>
    </w:p>
    <w:p w14:paraId="4BA6ABDB"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Dopad do salda +370 990 240,00 Kč (snížení schodku).</w:t>
      </w:r>
    </w:p>
    <w:p w14:paraId="541BD663"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101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1"/>
        <w:gridCol w:w="3466"/>
        <w:gridCol w:w="637"/>
        <w:gridCol w:w="1294"/>
        <w:gridCol w:w="2654"/>
      </w:tblGrid>
      <w:tr w:rsidR="00765300" w14:paraId="5A9C0009" w14:textId="77777777" w:rsidTr="002F321A">
        <w:trPr>
          <w:cantSplit/>
        </w:trPr>
        <w:tc>
          <w:tcPr>
            <w:tcW w:w="2958" w:type="dxa"/>
            <w:gridSpan w:val="3"/>
            <w:hideMark/>
          </w:tcPr>
          <w:p w14:paraId="4AFC6809"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047" w:type="dxa"/>
            <w:gridSpan w:val="4"/>
            <w:hideMark/>
          </w:tcPr>
          <w:p w14:paraId="502FF377"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253/Z</w:t>
            </w:r>
          </w:p>
        </w:tc>
      </w:tr>
      <w:tr w:rsidR="00765300" w14:paraId="37D0BE3A" w14:textId="77777777" w:rsidTr="002F321A">
        <w:trPr>
          <w:gridAfter w:val="1"/>
          <w:wAfter w:w="2653" w:type="dxa"/>
          <w:cantSplit/>
        </w:trPr>
        <w:tc>
          <w:tcPr>
            <w:tcW w:w="714" w:type="dxa"/>
            <w:vAlign w:val="center"/>
            <w:hideMark/>
          </w:tcPr>
          <w:p w14:paraId="2DBA3103"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5AF70E7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52F2C4E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4679557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6F881925" w14:textId="77777777" w:rsidTr="002F321A">
        <w:trPr>
          <w:gridAfter w:val="1"/>
          <w:wAfter w:w="2653" w:type="dxa"/>
          <w:cantSplit/>
        </w:trPr>
        <w:tc>
          <w:tcPr>
            <w:tcW w:w="714" w:type="dxa"/>
          </w:tcPr>
          <w:p w14:paraId="5E1E848B"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hideMark/>
          </w:tcPr>
          <w:p w14:paraId="53CFC1A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644518D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hideMark/>
          </w:tcPr>
          <w:p w14:paraId="49D766B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293" w:type="dxa"/>
            <w:hideMark/>
          </w:tcPr>
          <w:p w14:paraId="678B8C0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-356 000,00</w:t>
            </w:r>
          </w:p>
        </w:tc>
      </w:tr>
      <w:tr w:rsidR="00765300" w14:paraId="32CBD6AE" w14:textId="77777777" w:rsidTr="002F321A">
        <w:trPr>
          <w:gridAfter w:val="1"/>
          <w:wAfter w:w="2653" w:type="dxa"/>
          <w:cantSplit/>
        </w:trPr>
        <w:tc>
          <w:tcPr>
            <w:tcW w:w="714" w:type="dxa"/>
            <w:hideMark/>
          </w:tcPr>
          <w:p w14:paraId="5339A58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hideMark/>
          </w:tcPr>
          <w:p w14:paraId="658F833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5492</w:t>
            </w:r>
          </w:p>
        </w:tc>
        <w:tc>
          <w:tcPr>
            <w:tcW w:w="4994" w:type="dxa"/>
            <w:gridSpan w:val="2"/>
            <w:hideMark/>
          </w:tcPr>
          <w:p w14:paraId="4DA9625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Dary fyzickým osobám</w:t>
            </w:r>
          </w:p>
        </w:tc>
        <w:tc>
          <w:tcPr>
            <w:tcW w:w="637" w:type="dxa"/>
            <w:hideMark/>
          </w:tcPr>
          <w:p w14:paraId="762DA40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1151</w:t>
            </w:r>
          </w:p>
        </w:tc>
        <w:tc>
          <w:tcPr>
            <w:tcW w:w="1293" w:type="dxa"/>
            <w:hideMark/>
          </w:tcPr>
          <w:p w14:paraId="4FF9876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-356 000,00</w:t>
            </w:r>
          </w:p>
        </w:tc>
      </w:tr>
    </w:tbl>
    <w:p w14:paraId="50F79266"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44B82DF1"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kultury a památkové péče navrhuje úpravu rozpočtu z důvodu přesunu finančních prostředků do Fondu rezerv a rozvoje ve výši 356 000,00 Kč na pokrytí soutěže o přeshraniční projekt z důvodu prodloužení projektu do roku 2023. Zastupitelstvo kraje schválilo usnesením č. 236/2019/ZK-22 ze dne 27. 6. 2019 dohodu o vyhlášení soutěže pro koncepci a provedení přeshraničního uměleckého projektu podle přílohy č. 1 návrhu č. 291/ZK/19, dále vyhlášení přeshraniční soutěže pro koncepci a provedení přeshraničního uměleckého díla projektu a schválilo podporu této přeshraniční soutěže částkou 10 000 euro. Po dohodě s rakouskou stranou je projekt prodloužen a prostředky budou využity v průběhu roku 2023. Převedené finanční prostředky budou nárokovány v návrhu rozpočtu pro rok 2023.</w:t>
      </w:r>
    </w:p>
    <w:p w14:paraId="68C75D0D" w14:textId="77777777" w:rsidR="00765300" w:rsidRDefault="00765300" w:rsidP="002F321A">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+356 000,00 Kč (snížení schodku).</w:t>
      </w:r>
    </w:p>
    <w:p w14:paraId="4349A825"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101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1"/>
        <w:gridCol w:w="3466"/>
        <w:gridCol w:w="637"/>
        <w:gridCol w:w="1294"/>
        <w:gridCol w:w="2654"/>
      </w:tblGrid>
      <w:tr w:rsidR="00765300" w14:paraId="5B1359C6" w14:textId="77777777" w:rsidTr="002F321A">
        <w:trPr>
          <w:cantSplit/>
        </w:trPr>
        <w:tc>
          <w:tcPr>
            <w:tcW w:w="2958" w:type="dxa"/>
            <w:gridSpan w:val="3"/>
            <w:hideMark/>
          </w:tcPr>
          <w:p w14:paraId="7BC466E8"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047" w:type="dxa"/>
            <w:gridSpan w:val="4"/>
            <w:hideMark/>
          </w:tcPr>
          <w:p w14:paraId="38ACDFD2"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254/Z</w:t>
            </w:r>
          </w:p>
        </w:tc>
      </w:tr>
      <w:tr w:rsidR="00765300" w14:paraId="26FDF47F" w14:textId="77777777" w:rsidTr="002F321A">
        <w:trPr>
          <w:gridAfter w:val="1"/>
          <w:wAfter w:w="2653" w:type="dxa"/>
          <w:cantSplit/>
        </w:trPr>
        <w:tc>
          <w:tcPr>
            <w:tcW w:w="714" w:type="dxa"/>
            <w:vAlign w:val="center"/>
            <w:hideMark/>
          </w:tcPr>
          <w:p w14:paraId="1067DCA5"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7B88660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3ABE19D1"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29F13EA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4E000FA3" w14:textId="77777777" w:rsidTr="002F321A">
        <w:trPr>
          <w:gridAfter w:val="1"/>
          <w:wAfter w:w="2653" w:type="dxa"/>
          <w:cantSplit/>
        </w:trPr>
        <w:tc>
          <w:tcPr>
            <w:tcW w:w="714" w:type="dxa"/>
          </w:tcPr>
          <w:p w14:paraId="779985D3"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hideMark/>
          </w:tcPr>
          <w:p w14:paraId="57AFD9C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10417C6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hideMark/>
          </w:tcPr>
          <w:p w14:paraId="3B4D891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293" w:type="dxa"/>
            <w:hideMark/>
          </w:tcPr>
          <w:p w14:paraId="2890971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-250 000,00</w:t>
            </w:r>
          </w:p>
        </w:tc>
      </w:tr>
      <w:tr w:rsidR="00765300" w14:paraId="14350626" w14:textId="77777777" w:rsidTr="002F321A">
        <w:trPr>
          <w:gridAfter w:val="1"/>
          <w:wAfter w:w="2653" w:type="dxa"/>
          <w:cantSplit/>
        </w:trPr>
        <w:tc>
          <w:tcPr>
            <w:tcW w:w="714" w:type="dxa"/>
            <w:hideMark/>
          </w:tcPr>
          <w:p w14:paraId="7364BD5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3322</w:t>
            </w:r>
          </w:p>
        </w:tc>
        <w:tc>
          <w:tcPr>
            <w:tcW w:w="714" w:type="dxa"/>
            <w:hideMark/>
          </w:tcPr>
          <w:p w14:paraId="7AC0F71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994" w:type="dxa"/>
            <w:gridSpan w:val="2"/>
            <w:hideMark/>
          </w:tcPr>
          <w:p w14:paraId="57D32B3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37" w:type="dxa"/>
            <w:hideMark/>
          </w:tcPr>
          <w:p w14:paraId="5B2D569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1151</w:t>
            </w:r>
          </w:p>
        </w:tc>
        <w:tc>
          <w:tcPr>
            <w:tcW w:w="1293" w:type="dxa"/>
            <w:hideMark/>
          </w:tcPr>
          <w:p w14:paraId="75608E0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-250 000,00</w:t>
            </w:r>
          </w:p>
        </w:tc>
      </w:tr>
    </w:tbl>
    <w:p w14:paraId="5139996C"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29BFB83A"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kultury a památkové péče navrhuje úpravu rozpočtu z důvodu nevyužití finančních prostředků ve výši 250 000,00 Kč, které byly alokovány na zpracování a vydání metodické publikace "Průvodce". Autor odešel do důchodu a zdravotní stav mu nedovoluje dokončit publikaci. Takto uspořené finanční prostředky navrhuje OKPP převézt do Fondu rezerv a rozvoje. </w:t>
      </w:r>
    </w:p>
    <w:p w14:paraId="3B0B4371" w14:textId="77777777" w:rsidR="00765300" w:rsidRDefault="00765300" w:rsidP="002F321A">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+250 000,00 Kč (snížení schodku).</w:t>
      </w:r>
    </w:p>
    <w:p w14:paraId="3A270CA2"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018"/>
        <w:gridCol w:w="637"/>
        <w:gridCol w:w="1638"/>
        <w:gridCol w:w="1426"/>
        <w:gridCol w:w="1018"/>
      </w:tblGrid>
      <w:tr w:rsidR="00765300" w14:paraId="332A76F2" w14:textId="77777777" w:rsidTr="002F321A">
        <w:trPr>
          <w:cantSplit/>
        </w:trPr>
        <w:tc>
          <w:tcPr>
            <w:tcW w:w="2958" w:type="dxa"/>
            <w:gridSpan w:val="3"/>
            <w:hideMark/>
          </w:tcPr>
          <w:p w14:paraId="071C80BE"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7" w:type="dxa"/>
            <w:gridSpan w:val="5"/>
            <w:hideMark/>
          </w:tcPr>
          <w:p w14:paraId="6B839CFD"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255/Z</w:t>
            </w:r>
          </w:p>
        </w:tc>
      </w:tr>
      <w:tr w:rsidR="00765300" w14:paraId="2B4AE423" w14:textId="77777777" w:rsidTr="002F321A">
        <w:trPr>
          <w:gridAfter w:val="1"/>
          <w:wAfter w:w="1018" w:type="dxa"/>
          <w:cantSplit/>
        </w:trPr>
        <w:tc>
          <w:tcPr>
            <w:tcW w:w="714" w:type="dxa"/>
            <w:vAlign w:val="center"/>
            <w:hideMark/>
          </w:tcPr>
          <w:p w14:paraId="7F21DE1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62" w:type="dxa"/>
            <w:gridSpan w:val="3"/>
            <w:vAlign w:val="center"/>
            <w:hideMark/>
          </w:tcPr>
          <w:p w14:paraId="51519FFF"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4373E7D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50929DD1"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23BD2BE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319312B8" w14:textId="77777777" w:rsidTr="002F321A">
        <w:trPr>
          <w:gridAfter w:val="1"/>
          <w:wAfter w:w="1018" w:type="dxa"/>
          <w:cantSplit/>
        </w:trPr>
        <w:tc>
          <w:tcPr>
            <w:tcW w:w="714" w:type="dxa"/>
            <w:vAlign w:val="center"/>
          </w:tcPr>
          <w:p w14:paraId="731EDFAA"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2776B8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548" w:type="dxa"/>
            <w:gridSpan w:val="2"/>
            <w:vAlign w:val="center"/>
            <w:hideMark/>
          </w:tcPr>
          <w:p w14:paraId="3A63F95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2860A73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1EFCC7F2" w14:textId="77777777" w:rsidR="00765300" w:rsidRDefault="00765300">
            <w:pPr>
              <w:widowControl w:val="0"/>
              <w:autoSpaceDE w:val="0"/>
              <w:autoSpaceDN w:val="0"/>
              <w:adjustRightInd w:val="0"/>
              <w:jc w:val="center"/>
              <w:rPr>
                <w:rFonts w:ascii="Arial" w:hAnsi="Arial" w:cs="Arial"/>
                <w:color w:val="000000"/>
                <w:sz w:val="20"/>
                <w:szCs w:val="20"/>
              </w:rPr>
            </w:pPr>
          </w:p>
        </w:tc>
        <w:tc>
          <w:tcPr>
            <w:tcW w:w="1426" w:type="dxa"/>
            <w:vAlign w:val="center"/>
            <w:hideMark/>
          </w:tcPr>
          <w:p w14:paraId="628F614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-8 600 000,00</w:t>
            </w:r>
          </w:p>
        </w:tc>
      </w:tr>
      <w:tr w:rsidR="00765300" w14:paraId="306DBA06" w14:textId="77777777" w:rsidTr="002F321A">
        <w:trPr>
          <w:gridAfter w:val="1"/>
          <w:wAfter w:w="1018" w:type="dxa"/>
          <w:cantSplit/>
        </w:trPr>
        <w:tc>
          <w:tcPr>
            <w:tcW w:w="714" w:type="dxa"/>
            <w:hideMark/>
          </w:tcPr>
          <w:p w14:paraId="7241EC5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6614BB1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4548" w:type="dxa"/>
            <w:gridSpan w:val="2"/>
            <w:hideMark/>
          </w:tcPr>
          <w:p w14:paraId="445A5A5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hideMark/>
          </w:tcPr>
          <w:p w14:paraId="5949890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751B03A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9110107000000</w:t>
            </w:r>
          </w:p>
        </w:tc>
        <w:tc>
          <w:tcPr>
            <w:tcW w:w="1426" w:type="dxa"/>
            <w:hideMark/>
          </w:tcPr>
          <w:p w14:paraId="2867C7E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-7 700 000,00</w:t>
            </w:r>
          </w:p>
        </w:tc>
      </w:tr>
      <w:tr w:rsidR="00765300" w14:paraId="72A7F2ED" w14:textId="77777777" w:rsidTr="002F321A">
        <w:trPr>
          <w:gridAfter w:val="1"/>
          <w:wAfter w:w="1018" w:type="dxa"/>
          <w:cantSplit/>
        </w:trPr>
        <w:tc>
          <w:tcPr>
            <w:tcW w:w="714" w:type="dxa"/>
            <w:hideMark/>
          </w:tcPr>
          <w:p w14:paraId="7C86335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436DB06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4548" w:type="dxa"/>
            <w:gridSpan w:val="2"/>
            <w:hideMark/>
          </w:tcPr>
          <w:p w14:paraId="6214769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hideMark/>
          </w:tcPr>
          <w:p w14:paraId="46167AA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676B9BC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9110101000000</w:t>
            </w:r>
          </w:p>
        </w:tc>
        <w:tc>
          <w:tcPr>
            <w:tcW w:w="1426" w:type="dxa"/>
            <w:hideMark/>
          </w:tcPr>
          <w:p w14:paraId="2642FB1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-600 000,00</w:t>
            </w:r>
          </w:p>
        </w:tc>
      </w:tr>
      <w:tr w:rsidR="00765300" w14:paraId="178B21A1" w14:textId="77777777" w:rsidTr="002F321A">
        <w:trPr>
          <w:gridAfter w:val="1"/>
          <w:wAfter w:w="1018" w:type="dxa"/>
          <w:cantSplit/>
        </w:trPr>
        <w:tc>
          <w:tcPr>
            <w:tcW w:w="714" w:type="dxa"/>
            <w:hideMark/>
          </w:tcPr>
          <w:p w14:paraId="301F702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411F2E6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4548" w:type="dxa"/>
            <w:gridSpan w:val="2"/>
            <w:hideMark/>
          </w:tcPr>
          <w:p w14:paraId="6444579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hideMark/>
          </w:tcPr>
          <w:p w14:paraId="2CE1602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5D335EC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9110109000000</w:t>
            </w:r>
          </w:p>
        </w:tc>
        <w:tc>
          <w:tcPr>
            <w:tcW w:w="1426" w:type="dxa"/>
            <w:hideMark/>
          </w:tcPr>
          <w:p w14:paraId="16C826F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bl>
    <w:p w14:paraId="4F95DFCD"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43B78BCC"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informatiky navrhuje rozpočtové opatření na převod nevyčerpaných prostředků do Fondu rezerv a rozvoje ve výši 8 600 000,- Kč. Jedná se o prostředky, které budou následně zapojeny ve stejném objemu do rozpočtu roku 2023: </w:t>
      </w:r>
    </w:p>
    <w:p w14:paraId="737AE028" w14:textId="77777777" w:rsidR="00765300" w:rsidRDefault="00765300" w:rsidP="00765300">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Geoportál Jčk – realizace veřejné zakázky na nový Geoportál Jčk. Z důvodu nejasných vazeb na Národní geoportál územního plánování a v závislosti na novele stavebního zákona bude soutěženo v roce 2023 – 2024 (7 700 000,- Kč);</w:t>
      </w:r>
    </w:p>
    <w:p w14:paraId="4BF65092" w14:textId="77777777" w:rsidR="00765300" w:rsidRDefault="00765300" w:rsidP="00765300">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GINIS Eko – modul SVR – nedošlo k realizaci odkládá se do roku 2023 (600 000,- Kč);</w:t>
      </w:r>
    </w:p>
    <w:p w14:paraId="437DDC90" w14:textId="77777777" w:rsidR="00765300" w:rsidRDefault="00765300" w:rsidP="00765300">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SW pro zabezpečení mobilních zařízení – z důvodu nasazení Mobil Device Management a migrace mailů do cloudu přesunuto do roku 2023 (300 000,- Kč).</w:t>
      </w:r>
    </w:p>
    <w:p w14:paraId="4E834CE3" w14:textId="77777777" w:rsidR="00765300" w:rsidRDefault="00765300" w:rsidP="002F321A">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+8 600 000,00 Kč (snížení schodku).</w:t>
      </w:r>
    </w:p>
    <w:p w14:paraId="1E2992BC"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3BEEE9D9"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578E0279"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018"/>
        <w:gridCol w:w="637"/>
        <w:gridCol w:w="1638"/>
        <w:gridCol w:w="1426"/>
        <w:gridCol w:w="1018"/>
      </w:tblGrid>
      <w:tr w:rsidR="00765300" w14:paraId="60D0AACA" w14:textId="77777777" w:rsidTr="002F321A">
        <w:trPr>
          <w:cantSplit/>
        </w:trPr>
        <w:tc>
          <w:tcPr>
            <w:tcW w:w="2958" w:type="dxa"/>
            <w:gridSpan w:val="3"/>
            <w:hideMark/>
          </w:tcPr>
          <w:p w14:paraId="7E01B139"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7" w:type="dxa"/>
            <w:gridSpan w:val="5"/>
            <w:hideMark/>
          </w:tcPr>
          <w:p w14:paraId="21F8CCAC"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256/Z</w:t>
            </w:r>
          </w:p>
        </w:tc>
      </w:tr>
      <w:tr w:rsidR="00765300" w14:paraId="33603836" w14:textId="77777777" w:rsidTr="002F321A">
        <w:trPr>
          <w:gridAfter w:val="1"/>
          <w:wAfter w:w="1018" w:type="dxa"/>
          <w:cantSplit/>
        </w:trPr>
        <w:tc>
          <w:tcPr>
            <w:tcW w:w="714" w:type="dxa"/>
            <w:vAlign w:val="center"/>
            <w:hideMark/>
          </w:tcPr>
          <w:p w14:paraId="4034EC16"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62" w:type="dxa"/>
            <w:gridSpan w:val="3"/>
            <w:vAlign w:val="center"/>
            <w:hideMark/>
          </w:tcPr>
          <w:p w14:paraId="4951E6A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660971C6"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35E971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2ED819B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17BAB456" w14:textId="77777777" w:rsidTr="002F321A">
        <w:trPr>
          <w:gridAfter w:val="1"/>
          <w:wAfter w:w="1018" w:type="dxa"/>
          <w:cantSplit/>
        </w:trPr>
        <w:tc>
          <w:tcPr>
            <w:tcW w:w="714" w:type="dxa"/>
            <w:vAlign w:val="center"/>
          </w:tcPr>
          <w:p w14:paraId="0D592D36"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31282FE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548" w:type="dxa"/>
            <w:gridSpan w:val="2"/>
            <w:vAlign w:val="center"/>
            <w:hideMark/>
          </w:tcPr>
          <w:p w14:paraId="6DC3A9F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065BF67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110A302F" w14:textId="77777777" w:rsidR="00765300" w:rsidRDefault="00765300">
            <w:pPr>
              <w:widowControl w:val="0"/>
              <w:autoSpaceDE w:val="0"/>
              <w:autoSpaceDN w:val="0"/>
              <w:adjustRightInd w:val="0"/>
              <w:jc w:val="center"/>
              <w:rPr>
                <w:rFonts w:ascii="Arial" w:hAnsi="Arial" w:cs="Arial"/>
                <w:color w:val="000000"/>
                <w:sz w:val="20"/>
                <w:szCs w:val="20"/>
              </w:rPr>
            </w:pPr>
          </w:p>
        </w:tc>
        <w:tc>
          <w:tcPr>
            <w:tcW w:w="1426" w:type="dxa"/>
            <w:vAlign w:val="center"/>
            <w:hideMark/>
          </w:tcPr>
          <w:p w14:paraId="4EE73A7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-6 632 175,27</w:t>
            </w:r>
          </w:p>
        </w:tc>
      </w:tr>
      <w:tr w:rsidR="00765300" w14:paraId="639B681A" w14:textId="77777777" w:rsidTr="002F321A">
        <w:trPr>
          <w:gridAfter w:val="1"/>
          <w:wAfter w:w="1018" w:type="dxa"/>
          <w:cantSplit/>
        </w:trPr>
        <w:tc>
          <w:tcPr>
            <w:tcW w:w="714" w:type="dxa"/>
            <w:hideMark/>
          </w:tcPr>
          <w:p w14:paraId="70A4F73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03AC1C9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5137</w:t>
            </w:r>
          </w:p>
        </w:tc>
        <w:tc>
          <w:tcPr>
            <w:tcW w:w="4548" w:type="dxa"/>
            <w:gridSpan w:val="2"/>
            <w:hideMark/>
          </w:tcPr>
          <w:p w14:paraId="7CD1CE8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Drobný dlouhodobý hmotný majetek</w:t>
            </w:r>
          </w:p>
        </w:tc>
        <w:tc>
          <w:tcPr>
            <w:tcW w:w="637" w:type="dxa"/>
            <w:hideMark/>
          </w:tcPr>
          <w:p w14:paraId="17EE078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21A3E69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9110206000000</w:t>
            </w:r>
          </w:p>
        </w:tc>
        <w:tc>
          <w:tcPr>
            <w:tcW w:w="1426" w:type="dxa"/>
            <w:hideMark/>
          </w:tcPr>
          <w:p w14:paraId="27D2F8B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-397 202,03</w:t>
            </w:r>
          </w:p>
        </w:tc>
      </w:tr>
      <w:tr w:rsidR="00765300" w14:paraId="1D47F6F7" w14:textId="77777777" w:rsidTr="002F321A">
        <w:trPr>
          <w:gridAfter w:val="1"/>
          <w:wAfter w:w="1018" w:type="dxa"/>
          <w:cantSplit/>
        </w:trPr>
        <w:tc>
          <w:tcPr>
            <w:tcW w:w="714" w:type="dxa"/>
            <w:hideMark/>
          </w:tcPr>
          <w:p w14:paraId="5BF5AA6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7A97F08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4548" w:type="dxa"/>
            <w:gridSpan w:val="2"/>
            <w:hideMark/>
          </w:tcPr>
          <w:p w14:paraId="31F3A8E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637" w:type="dxa"/>
            <w:hideMark/>
          </w:tcPr>
          <w:p w14:paraId="6BA3D74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0786701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9110208000000</w:t>
            </w:r>
          </w:p>
        </w:tc>
        <w:tc>
          <w:tcPr>
            <w:tcW w:w="1426" w:type="dxa"/>
            <w:hideMark/>
          </w:tcPr>
          <w:p w14:paraId="4B8736A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-800 000,00</w:t>
            </w:r>
          </w:p>
        </w:tc>
      </w:tr>
      <w:tr w:rsidR="00765300" w14:paraId="4927BA2D" w14:textId="77777777" w:rsidTr="002F321A">
        <w:trPr>
          <w:gridAfter w:val="1"/>
          <w:wAfter w:w="1018" w:type="dxa"/>
          <w:cantSplit/>
        </w:trPr>
        <w:tc>
          <w:tcPr>
            <w:tcW w:w="714" w:type="dxa"/>
            <w:hideMark/>
          </w:tcPr>
          <w:p w14:paraId="6CDA1CD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069196B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4548" w:type="dxa"/>
            <w:gridSpan w:val="2"/>
            <w:hideMark/>
          </w:tcPr>
          <w:p w14:paraId="1A50855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637" w:type="dxa"/>
            <w:hideMark/>
          </w:tcPr>
          <w:p w14:paraId="1E18025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1A1DC19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9110300000000</w:t>
            </w:r>
          </w:p>
        </w:tc>
        <w:tc>
          <w:tcPr>
            <w:tcW w:w="1426" w:type="dxa"/>
            <w:hideMark/>
          </w:tcPr>
          <w:p w14:paraId="02992B8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-30 000,00</w:t>
            </w:r>
          </w:p>
        </w:tc>
      </w:tr>
      <w:tr w:rsidR="00765300" w14:paraId="317BA6C4" w14:textId="77777777" w:rsidTr="002F321A">
        <w:trPr>
          <w:gridAfter w:val="1"/>
          <w:wAfter w:w="1018" w:type="dxa"/>
          <w:cantSplit/>
        </w:trPr>
        <w:tc>
          <w:tcPr>
            <w:tcW w:w="714" w:type="dxa"/>
            <w:hideMark/>
          </w:tcPr>
          <w:p w14:paraId="141E2BE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6487792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4548" w:type="dxa"/>
            <w:gridSpan w:val="2"/>
            <w:hideMark/>
          </w:tcPr>
          <w:p w14:paraId="3C3F185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637" w:type="dxa"/>
            <w:hideMark/>
          </w:tcPr>
          <w:p w14:paraId="5B95BFA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tcPr>
          <w:p w14:paraId="1AE597A0" w14:textId="77777777" w:rsidR="00765300" w:rsidRDefault="00765300">
            <w:pPr>
              <w:widowControl w:val="0"/>
              <w:autoSpaceDE w:val="0"/>
              <w:autoSpaceDN w:val="0"/>
              <w:adjustRightInd w:val="0"/>
              <w:jc w:val="center"/>
              <w:rPr>
                <w:rFonts w:ascii="Arial" w:hAnsi="Arial" w:cs="Arial"/>
                <w:color w:val="000000"/>
                <w:sz w:val="20"/>
                <w:szCs w:val="20"/>
              </w:rPr>
            </w:pPr>
          </w:p>
        </w:tc>
        <w:tc>
          <w:tcPr>
            <w:tcW w:w="1426" w:type="dxa"/>
            <w:hideMark/>
          </w:tcPr>
          <w:p w14:paraId="74F68C9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-400 000,00</w:t>
            </w:r>
          </w:p>
        </w:tc>
      </w:tr>
      <w:tr w:rsidR="00765300" w14:paraId="14017363" w14:textId="77777777" w:rsidTr="002F321A">
        <w:trPr>
          <w:gridAfter w:val="1"/>
          <w:wAfter w:w="1018" w:type="dxa"/>
          <w:cantSplit/>
        </w:trPr>
        <w:tc>
          <w:tcPr>
            <w:tcW w:w="714" w:type="dxa"/>
            <w:hideMark/>
          </w:tcPr>
          <w:p w14:paraId="6FB96C1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3773B13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5168</w:t>
            </w:r>
          </w:p>
        </w:tc>
        <w:tc>
          <w:tcPr>
            <w:tcW w:w="4548" w:type="dxa"/>
            <w:gridSpan w:val="2"/>
            <w:hideMark/>
          </w:tcPr>
          <w:p w14:paraId="6C62CB0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Zpracování dat a služby souv. s inf. a kom.technol</w:t>
            </w:r>
          </w:p>
        </w:tc>
        <w:tc>
          <w:tcPr>
            <w:tcW w:w="637" w:type="dxa"/>
            <w:hideMark/>
          </w:tcPr>
          <w:p w14:paraId="25136D9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755EF2C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9110107000000</w:t>
            </w:r>
          </w:p>
        </w:tc>
        <w:tc>
          <w:tcPr>
            <w:tcW w:w="1426" w:type="dxa"/>
            <w:hideMark/>
          </w:tcPr>
          <w:p w14:paraId="5694580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-302 500,00</w:t>
            </w:r>
          </w:p>
        </w:tc>
      </w:tr>
      <w:tr w:rsidR="00765300" w14:paraId="41471354" w14:textId="77777777" w:rsidTr="002F321A">
        <w:trPr>
          <w:gridAfter w:val="1"/>
          <w:wAfter w:w="1018" w:type="dxa"/>
          <w:cantSplit/>
        </w:trPr>
        <w:tc>
          <w:tcPr>
            <w:tcW w:w="714" w:type="dxa"/>
            <w:hideMark/>
          </w:tcPr>
          <w:p w14:paraId="16B45FF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20D1D5F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5168</w:t>
            </w:r>
          </w:p>
        </w:tc>
        <w:tc>
          <w:tcPr>
            <w:tcW w:w="4548" w:type="dxa"/>
            <w:gridSpan w:val="2"/>
            <w:hideMark/>
          </w:tcPr>
          <w:p w14:paraId="2D09C1F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Zpracování dat a služby souv. s inf. a kom.technol</w:t>
            </w:r>
          </w:p>
        </w:tc>
        <w:tc>
          <w:tcPr>
            <w:tcW w:w="637" w:type="dxa"/>
            <w:hideMark/>
          </w:tcPr>
          <w:p w14:paraId="6A62EFC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7095975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9110110000000</w:t>
            </w:r>
          </w:p>
        </w:tc>
        <w:tc>
          <w:tcPr>
            <w:tcW w:w="1426" w:type="dxa"/>
            <w:hideMark/>
          </w:tcPr>
          <w:p w14:paraId="35DB834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-437 990,74</w:t>
            </w:r>
          </w:p>
        </w:tc>
      </w:tr>
      <w:tr w:rsidR="00765300" w14:paraId="55F242C2" w14:textId="77777777" w:rsidTr="002F321A">
        <w:trPr>
          <w:gridAfter w:val="1"/>
          <w:wAfter w:w="1018" w:type="dxa"/>
          <w:cantSplit/>
        </w:trPr>
        <w:tc>
          <w:tcPr>
            <w:tcW w:w="714" w:type="dxa"/>
            <w:hideMark/>
          </w:tcPr>
          <w:p w14:paraId="5EBD58A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20FDED8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5172</w:t>
            </w:r>
          </w:p>
        </w:tc>
        <w:tc>
          <w:tcPr>
            <w:tcW w:w="4548" w:type="dxa"/>
            <w:gridSpan w:val="2"/>
            <w:hideMark/>
          </w:tcPr>
          <w:p w14:paraId="488E5A7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Podlimitní programové vybavení</w:t>
            </w:r>
          </w:p>
        </w:tc>
        <w:tc>
          <w:tcPr>
            <w:tcW w:w="637" w:type="dxa"/>
            <w:hideMark/>
          </w:tcPr>
          <w:p w14:paraId="18315BD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389C8A4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9110107000000</w:t>
            </w:r>
          </w:p>
        </w:tc>
        <w:tc>
          <w:tcPr>
            <w:tcW w:w="1426" w:type="dxa"/>
            <w:hideMark/>
          </w:tcPr>
          <w:p w14:paraId="687119A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-600 000,00</w:t>
            </w:r>
          </w:p>
        </w:tc>
      </w:tr>
      <w:tr w:rsidR="00765300" w14:paraId="70B0BAA8" w14:textId="77777777" w:rsidTr="002F321A">
        <w:trPr>
          <w:gridAfter w:val="1"/>
          <w:wAfter w:w="1018" w:type="dxa"/>
          <w:cantSplit/>
        </w:trPr>
        <w:tc>
          <w:tcPr>
            <w:tcW w:w="714" w:type="dxa"/>
            <w:hideMark/>
          </w:tcPr>
          <w:p w14:paraId="49F7E89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46A1BF3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4548" w:type="dxa"/>
            <w:gridSpan w:val="2"/>
            <w:hideMark/>
          </w:tcPr>
          <w:p w14:paraId="4631983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hideMark/>
          </w:tcPr>
          <w:p w14:paraId="77A8694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12DB2AE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9110107000000</w:t>
            </w:r>
          </w:p>
        </w:tc>
        <w:tc>
          <w:tcPr>
            <w:tcW w:w="1426" w:type="dxa"/>
            <w:hideMark/>
          </w:tcPr>
          <w:p w14:paraId="7D09814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-690 152,00</w:t>
            </w:r>
          </w:p>
        </w:tc>
      </w:tr>
      <w:tr w:rsidR="00765300" w14:paraId="5F1FB6C6" w14:textId="77777777" w:rsidTr="002F321A">
        <w:trPr>
          <w:gridAfter w:val="1"/>
          <w:wAfter w:w="1018" w:type="dxa"/>
          <w:cantSplit/>
        </w:trPr>
        <w:tc>
          <w:tcPr>
            <w:tcW w:w="714" w:type="dxa"/>
            <w:hideMark/>
          </w:tcPr>
          <w:p w14:paraId="46F5BEA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5C9F339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4548" w:type="dxa"/>
            <w:gridSpan w:val="2"/>
            <w:hideMark/>
          </w:tcPr>
          <w:p w14:paraId="628A8FB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hideMark/>
          </w:tcPr>
          <w:p w14:paraId="78B8C00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62AC27E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9110109000000</w:t>
            </w:r>
          </w:p>
        </w:tc>
        <w:tc>
          <w:tcPr>
            <w:tcW w:w="1426" w:type="dxa"/>
            <w:hideMark/>
          </w:tcPr>
          <w:p w14:paraId="0184CFA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-500 000,00</w:t>
            </w:r>
          </w:p>
        </w:tc>
      </w:tr>
      <w:tr w:rsidR="00765300" w14:paraId="7D1280EF" w14:textId="77777777" w:rsidTr="002F321A">
        <w:trPr>
          <w:gridAfter w:val="1"/>
          <w:wAfter w:w="1018" w:type="dxa"/>
          <w:cantSplit/>
        </w:trPr>
        <w:tc>
          <w:tcPr>
            <w:tcW w:w="714" w:type="dxa"/>
            <w:hideMark/>
          </w:tcPr>
          <w:p w14:paraId="5EB3BA1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2FF7332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4548" w:type="dxa"/>
            <w:gridSpan w:val="2"/>
            <w:hideMark/>
          </w:tcPr>
          <w:p w14:paraId="3972A32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hideMark/>
          </w:tcPr>
          <w:p w14:paraId="7DEAFC2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3AD7E88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9110109000000</w:t>
            </w:r>
          </w:p>
        </w:tc>
        <w:tc>
          <w:tcPr>
            <w:tcW w:w="1426" w:type="dxa"/>
            <w:hideMark/>
          </w:tcPr>
          <w:p w14:paraId="07FFD81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r w:rsidR="00765300" w14:paraId="12957FB7" w14:textId="77777777" w:rsidTr="002F321A">
        <w:trPr>
          <w:gridAfter w:val="1"/>
          <w:wAfter w:w="1018" w:type="dxa"/>
          <w:cantSplit/>
        </w:trPr>
        <w:tc>
          <w:tcPr>
            <w:tcW w:w="714" w:type="dxa"/>
            <w:hideMark/>
          </w:tcPr>
          <w:p w14:paraId="49E95E1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18CA74C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4548" w:type="dxa"/>
            <w:gridSpan w:val="2"/>
            <w:hideMark/>
          </w:tcPr>
          <w:p w14:paraId="29EF2F3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hideMark/>
          </w:tcPr>
          <w:p w14:paraId="57F335E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2867F8D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9110109000000</w:t>
            </w:r>
          </w:p>
        </w:tc>
        <w:tc>
          <w:tcPr>
            <w:tcW w:w="1426" w:type="dxa"/>
            <w:hideMark/>
          </w:tcPr>
          <w:p w14:paraId="37C16D9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-800 000,00</w:t>
            </w:r>
          </w:p>
        </w:tc>
      </w:tr>
      <w:tr w:rsidR="00765300" w14:paraId="7564A5E0" w14:textId="77777777" w:rsidTr="002F321A">
        <w:trPr>
          <w:gridAfter w:val="1"/>
          <w:wAfter w:w="1018" w:type="dxa"/>
          <w:cantSplit/>
        </w:trPr>
        <w:tc>
          <w:tcPr>
            <w:tcW w:w="714" w:type="dxa"/>
            <w:hideMark/>
          </w:tcPr>
          <w:p w14:paraId="0C5144C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24C77F9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6125</w:t>
            </w:r>
          </w:p>
        </w:tc>
        <w:tc>
          <w:tcPr>
            <w:tcW w:w="4548" w:type="dxa"/>
            <w:gridSpan w:val="2"/>
            <w:hideMark/>
          </w:tcPr>
          <w:p w14:paraId="1475ED9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Informační a komunikační technologie</w:t>
            </w:r>
          </w:p>
        </w:tc>
        <w:tc>
          <w:tcPr>
            <w:tcW w:w="637" w:type="dxa"/>
            <w:hideMark/>
          </w:tcPr>
          <w:p w14:paraId="0B29774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50D0BC9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9110203000000</w:t>
            </w:r>
          </w:p>
        </w:tc>
        <w:tc>
          <w:tcPr>
            <w:tcW w:w="1426" w:type="dxa"/>
            <w:hideMark/>
          </w:tcPr>
          <w:p w14:paraId="72DF239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-100 000,00</w:t>
            </w:r>
          </w:p>
        </w:tc>
      </w:tr>
      <w:tr w:rsidR="00765300" w14:paraId="33CBBF8F" w14:textId="77777777" w:rsidTr="002F321A">
        <w:trPr>
          <w:gridAfter w:val="1"/>
          <w:wAfter w:w="1018" w:type="dxa"/>
          <w:cantSplit/>
        </w:trPr>
        <w:tc>
          <w:tcPr>
            <w:tcW w:w="714" w:type="dxa"/>
            <w:hideMark/>
          </w:tcPr>
          <w:p w14:paraId="313C7CB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hideMark/>
          </w:tcPr>
          <w:p w14:paraId="788A039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5168</w:t>
            </w:r>
          </w:p>
        </w:tc>
        <w:tc>
          <w:tcPr>
            <w:tcW w:w="4548" w:type="dxa"/>
            <w:gridSpan w:val="2"/>
            <w:hideMark/>
          </w:tcPr>
          <w:p w14:paraId="61B8F37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Zpracování dat a služby souv. s inf. a kom.technol</w:t>
            </w:r>
          </w:p>
        </w:tc>
        <w:tc>
          <w:tcPr>
            <w:tcW w:w="637" w:type="dxa"/>
            <w:hideMark/>
          </w:tcPr>
          <w:p w14:paraId="0F61629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260F26F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9110400000000</w:t>
            </w:r>
          </w:p>
        </w:tc>
        <w:tc>
          <w:tcPr>
            <w:tcW w:w="1426" w:type="dxa"/>
            <w:hideMark/>
          </w:tcPr>
          <w:p w14:paraId="2E55FCB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-1 274 330,50</w:t>
            </w:r>
          </w:p>
        </w:tc>
      </w:tr>
    </w:tbl>
    <w:p w14:paraId="2A809FB3"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237B6C32"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informatiky navrhuje převod prostředků ve výši 6 632 175,27 Kč do Fondu rezerv a rozvoje za účelem snížení rozpočtového schodku. Jedná se o úsporu rozpočtu 2022 bez nároku na zařazení do rozpočtu příštího roku:</w:t>
      </w:r>
    </w:p>
    <w:p w14:paraId="50F28FA8" w14:textId="77777777" w:rsidR="00765300" w:rsidRDefault="00765300" w:rsidP="00765300">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výběrové řízení na tiskárny pro zaměstnance KÚ (397 202,03 Kč);</w:t>
      </w:r>
    </w:p>
    <w:p w14:paraId="047E038A" w14:textId="77777777" w:rsidR="00765300" w:rsidRDefault="00765300" w:rsidP="00765300">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úspora spotřebního materiálu vzhledem k digitalizaci agend (800 000,- Kč);</w:t>
      </w:r>
    </w:p>
    <w:p w14:paraId="715A80FF" w14:textId="77777777" w:rsidR="00765300" w:rsidRDefault="00765300" w:rsidP="00765300">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úspora renovace tonerů – digitalizace agend (30 000,- Kč);</w:t>
      </w:r>
    </w:p>
    <w:p w14:paraId="3813BBDC" w14:textId="77777777" w:rsidR="00765300" w:rsidRDefault="00765300" w:rsidP="00765300">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audit kybernetické bezpečnosti bude po dohodě s manažerem kybernetické bezpečnosti realizován v rámci menší množiny odborů KÚ než byl původně plánovaný (400 000,- Kč);</w:t>
      </w:r>
    </w:p>
    <w:p w14:paraId="681ABF43" w14:textId="77777777" w:rsidR="00765300" w:rsidRDefault="00765300" w:rsidP="00765300">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 důvodu technologického upgrade komponent ESRI není potřeba realizovat (302 500,- Kč);</w:t>
      </w:r>
    </w:p>
    <w:p w14:paraId="65284D19" w14:textId="77777777" w:rsidR="00765300" w:rsidRDefault="00765300" w:rsidP="00765300">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výběrové řízení na MS EA – smlouva Microsoft Enterprise Agreement (437 990,74 Kč);</w:t>
      </w:r>
    </w:p>
    <w:p w14:paraId="5622972A" w14:textId="77777777" w:rsidR="00765300" w:rsidRDefault="00765300" w:rsidP="00765300">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úspora SW vybavení pro odbory KÚ (600 000,- Kč);</w:t>
      </w:r>
    </w:p>
    <w:p w14:paraId="080E135B" w14:textId="77777777" w:rsidR="00765300" w:rsidRDefault="00765300" w:rsidP="00765300">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LandUse (TopGis) dílčí plnění v dalších letech (690 152,- Kč);</w:t>
      </w:r>
    </w:p>
    <w:p w14:paraId="1F094F85" w14:textId="77777777" w:rsidR="00765300" w:rsidRDefault="00765300" w:rsidP="00765300">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koncepce zavádění BIM (inform. modelování staveb) není realizováno (500 000,- Kč);</w:t>
      </w:r>
    </w:p>
    <w:p w14:paraId="433C6367" w14:textId="77777777" w:rsidR="00765300" w:rsidRDefault="00765300" w:rsidP="00765300">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SW na podporu krizového řízení – realizace z projektu EU (300 000,- Kč);</w:t>
      </w:r>
    </w:p>
    <w:p w14:paraId="7EBE4832" w14:textId="77777777" w:rsidR="00765300" w:rsidRDefault="00765300" w:rsidP="00765300">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úspora z výběrových řízení (Jihočeské tržiště) (800 000,- Kč);</w:t>
      </w:r>
    </w:p>
    <w:p w14:paraId="64E4A7F0" w14:textId="77777777" w:rsidR="00765300" w:rsidRDefault="00765300" w:rsidP="00765300">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HP Switche – v současné době jsou nedostupné (100 000,- Kč);</w:t>
      </w:r>
    </w:p>
    <w:p w14:paraId="330B931B" w14:textId="77777777" w:rsidR="00765300" w:rsidRDefault="00765300" w:rsidP="00765300">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maintenance pro HW DTM (Digit. tech. mapy) úspora výběrové řízení (1 274 330,50 Kč).</w:t>
      </w:r>
    </w:p>
    <w:p w14:paraId="5E174262" w14:textId="77777777" w:rsidR="00765300" w:rsidRDefault="00765300" w:rsidP="002F321A">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+6 632 175,27 Kč (snížení schodku).</w:t>
      </w:r>
    </w:p>
    <w:p w14:paraId="3D5A7FB2"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87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30"/>
        <w:gridCol w:w="1937"/>
        <w:gridCol w:w="1120"/>
        <w:gridCol w:w="637"/>
        <w:gridCol w:w="1638"/>
        <w:gridCol w:w="1582"/>
      </w:tblGrid>
      <w:tr w:rsidR="00765300" w14:paraId="3CDD6AAB" w14:textId="77777777" w:rsidTr="002F321A">
        <w:trPr>
          <w:cantSplit/>
        </w:trPr>
        <w:tc>
          <w:tcPr>
            <w:tcW w:w="2958" w:type="dxa"/>
            <w:gridSpan w:val="3"/>
            <w:hideMark/>
          </w:tcPr>
          <w:p w14:paraId="53E19E30"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912" w:type="dxa"/>
            <w:gridSpan w:val="5"/>
            <w:hideMark/>
          </w:tcPr>
          <w:p w14:paraId="117E7F11"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257/Z</w:t>
            </w:r>
          </w:p>
        </w:tc>
      </w:tr>
      <w:tr w:rsidR="00765300" w14:paraId="1DC2DBEC" w14:textId="77777777" w:rsidTr="002F321A">
        <w:trPr>
          <w:cantSplit/>
        </w:trPr>
        <w:tc>
          <w:tcPr>
            <w:tcW w:w="714" w:type="dxa"/>
            <w:vAlign w:val="center"/>
            <w:hideMark/>
          </w:tcPr>
          <w:p w14:paraId="15520481"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06838F4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20" w:type="dxa"/>
            <w:vAlign w:val="center"/>
            <w:hideMark/>
          </w:tcPr>
          <w:p w14:paraId="001D269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795D0E8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202E49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82" w:type="dxa"/>
            <w:vAlign w:val="center"/>
            <w:hideMark/>
          </w:tcPr>
          <w:p w14:paraId="4408B98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2031CEEC" w14:textId="77777777" w:rsidTr="002F321A">
        <w:trPr>
          <w:cantSplit/>
        </w:trPr>
        <w:tc>
          <w:tcPr>
            <w:tcW w:w="714" w:type="dxa"/>
            <w:tcBorders>
              <w:top w:val="nil"/>
              <w:left w:val="nil"/>
              <w:bottom w:val="single" w:sz="4" w:space="0" w:color="auto"/>
              <w:right w:val="nil"/>
            </w:tcBorders>
            <w:vAlign w:val="center"/>
          </w:tcPr>
          <w:p w14:paraId="577BAFB8"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nil"/>
              <w:left w:val="nil"/>
              <w:bottom w:val="single" w:sz="4" w:space="0" w:color="auto"/>
              <w:right w:val="nil"/>
            </w:tcBorders>
            <w:vAlign w:val="center"/>
            <w:hideMark/>
          </w:tcPr>
          <w:p w14:paraId="3F110E8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67" w:type="dxa"/>
            <w:gridSpan w:val="2"/>
            <w:tcBorders>
              <w:top w:val="nil"/>
              <w:left w:val="nil"/>
              <w:bottom w:val="single" w:sz="4" w:space="0" w:color="auto"/>
              <w:right w:val="nil"/>
            </w:tcBorders>
            <w:vAlign w:val="center"/>
            <w:hideMark/>
          </w:tcPr>
          <w:p w14:paraId="0C66D4A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20" w:type="dxa"/>
            <w:tcBorders>
              <w:top w:val="nil"/>
              <w:left w:val="nil"/>
              <w:bottom w:val="single" w:sz="4" w:space="0" w:color="auto"/>
              <w:right w:val="nil"/>
            </w:tcBorders>
            <w:vAlign w:val="center"/>
          </w:tcPr>
          <w:p w14:paraId="5FF866A0" w14:textId="77777777" w:rsidR="00765300" w:rsidRDefault="00765300">
            <w:pPr>
              <w:widowControl w:val="0"/>
              <w:autoSpaceDE w:val="0"/>
              <w:autoSpaceDN w:val="0"/>
              <w:adjustRightInd w:val="0"/>
              <w:jc w:val="center"/>
              <w:rPr>
                <w:rFonts w:ascii="Arial" w:hAnsi="Arial" w:cs="Arial"/>
                <w:color w:val="000000"/>
                <w:sz w:val="20"/>
                <w:szCs w:val="20"/>
              </w:rPr>
            </w:pPr>
          </w:p>
        </w:tc>
        <w:tc>
          <w:tcPr>
            <w:tcW w:w="637" w:type="dxa"/>
            <w:tcBorders>
              <w:top w:val="nil"/>
              <w:left w:val="nil"/>
              <w:bottom w:val="single" w:sz="4" w:space="0" w:color="auto"/>
              <w:right w:val="nil"/>
            </w:tcBorders>
            <w:vAlign w:val="center"/>
            <w:hideMark/>
          </w:tcPr>
          <w:p w14:paraId="5785FA2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tcBorders>
              <w:top w:val="nil"/>
              <w:left w:val="nil"/>
              <w:bottom w:val="single" w:sz="4" w:space="0" w:color="auto"/>
              <w:right w:val="nil"/>
            </w:tcBorders>
            <w:vAlign w:val="center"/>
          </w:tcPr>
          <w:p w14:paraId="49DB08A1"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82" w:type="dxa"/>
            <w:tcBorders>
              <w:top w:val="nil"/>
              <w:left w:val="nil"/>
              <w:bottom w:val="single" w:sz="4" w:space="0" w:color="auto"/>
              <w:right w:val="nil"/>
            </w:tcBorders>
            <w:vAlign w:val="center"/>
            <w:hideMark/>
          </w:tcPr>
          <w:p w14:paraId="72E6ED7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-148 999 229,43</w:t>
            </w:r>
          </w:p>
        </w:tc>
      </w:tr>
      <w:tr w:rsidR="00765300" w14:paraId="35D66774" w14:textId="77777777" w:rsidTr="002F321A">
        <w:trPr>
          <w:cantSplit/>
        </w:trPr>
        <w:tc>
          <w:tcPr>
            <w:tcW w:w="714" w:type="dxa"/>
            <w:tcBorders>
              <w:top w:val="single" w:sz="4" w:space="0" w:color="auto"/>
              <w:left w:val="nil"/>
              <w:bottom w:val="single" w:sz="4" w:space="0" w:color="auto"/>
              <w:right w:val="nil"/>
            </w:tcBorders>
            <w:vAlign w:val="center"/>
          </w:tcPr>
          <w:p w14:paraId="31DBE69D"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single" w:sz="4" w:space="0" w:color="auto"/>
              <w:right w:val="nil"/>
            </w:tcBorders>
            <w:vAlign w:val="center"/>
            <w:hideMark/>
          </w:tcPr>
          <w:p w14:paraId="5C2AD55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3467" w:type="dxa"/>
            <w:gridSpan w:val="2"/>
            <w:tcBorders>
              <w:top w:val="single" w:sz="4" w:space="0" w:color="auto"/>
              <w:left w:val="nil"/>
              <w:bottom w:val="single" w:sz="4" w:space="0" w:color="auto"/>
              <w:right w:val="nil"/>
            </w:tcBorders>
            <w:vAlign w:val="center"/>
            <w:hideMark/>
          </w:tcPr>
          <w:p w14:paraId="7246A52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1120" w:type="dxa"/>
            <w:tcBorders>
              <w:top w:val="single" w:sz="4" w:space="0" w:color="auto"/>
              <w:left w:val="nil"/>
              <w:bottom w:val="single" w:sz="4" w:space="0" w:color="auto"/>
              <w:right w:val="nil"/>
            </w:tcBorders>
            <w:vAlign w:val="center"/>
            <w:hideMark/>
          </w:tcPr>
          <w:p w14:paraId="1B3A6E0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107500107</w:t>
            </w:r>
          </w:p>
        </w:tc>
        <w:tc>
          <w:tcPr>
            <w:tcW w:w="637" w:type="dxa"/>
            <w:tcBorders>
              <w:top w:val="single" w:sz="4" w:space="0" w:color="auto"/>
              <w:left w:val="nil"/>
              <w:bottom w:val="single" w:sz="4" w:space="0" w:color="auto"/>
              <w:right w:val="nil"/>
            </w:tcBorders>
            <w:vAlign w:val="center"/>
            <w:hideMark/>
          </w:tcPr>
          <w:p w14:paraId="2B9C10D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2062</w:t>
            </w:r>
          </w:p>
        </w:tc>
        <w:tc>
          <w:tcPr>
            <w:tcW w:w="1638" w:type="dxa"/>
            <w:tcBorders>
              <w:top w:val="single" w:sz="4" w:space="0" w:color="auto"/>
              <w:left w:val="nil"/>
              <w:bottom w:val="single" w:sz="4" w:space="0" w:color="auto"/>
              <w:right w:val="nil"/>
            </w:tcBorders>
            <w:vAlign w:val="center"/>
            <w:hideMark/>
          </w:tcPr>
          <w:p w14:paraId="1D3E92B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1071012900001</w:t>
            </w:r>
          </w:p>
        </w:tc>
        <w:tc>
          <w:tcPr>
            <w:tcW w:w="1582" w:type="dxa"/>
            <w:tcBorders>
              <w:top w:val="single" w:sz="4" w:space="0" w:color="auto"/>
              <w:left w:val="nil"/>
              <w:bottom w:val="single" w:sz="4" w:space="0" w:color="auto"/>
              <w:right w:val="nil"/>
            </w:tcBorders>
            <w:vAlign w:val="center"/>
            <w:hideMark/>
          </w:tcPr>
          <w:p w14:paraId="04907B4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-3,85</w:t>
            </w:r>
          </w:p>
        </w:tc>
      </w:tr>
      <w:tr w:rsidR="00765300" w14:paraId="6760B36A" w14:textId="77777777" w:rsidTr="002F321A">
        <w:trPr>
          <w:cantSplit/>
        </w:trPr>
        <w:tc>
          <w:tcPr>
            <w:tcW w:w="714" w:type="dxa"/>
            <w:tcBorders>
              <w:top w:val="single" w:sz="4" w:space="0" w:color="auto"/>
              <w:left w:val="nil"/>
              <w:bottom w:val="single" w:sz="4" w:space="0" w:color="auto"/>
              <w:right w:val="nil"/>
            </w:tcBorders>
            <w:vAlign w:val="center"/>
          </w:tcPr>
          <w:p w14:paraId="7D4B8F00"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single" w:sz="4" w:space="0" w:color="auto"/>
              <w:right w:val="nil"/>
            </w:tcBorders>
            <w:vAlign w:val="center"/>
            <w:hideMark/>
          </w:tcPr>
          <w:p w14:paraId="56B9E63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3467" w:type="dxa"/>
            <w:gridSpan w:val="2"/>
            <w:tcBorders>
              <w:top w:val="single" w:sz="4" w:space="0" w:color="auto"/>
              <w:left w:val="nil"/>
              <w:bottom w:val="single" w:sz="4" w:space="0" w:color="auto"/>
              <w:right w:val="nil"/>
            </w:tcBorders>
            <w:vAlign w:val="center"/>
            <w:hideMark/>
          </w:tcPr>
          <w:p w14:paraId="34C29A1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1120" w:type="dxa"/>
            <w:tcBorders>
              <w:top w:val="single" w:sz="4" w:space="0" w:color="auto"/>
              <w:left w:val="nil"/>
              <w:bottom w:val="single" w:sz="4" w:space="0" w:color="auto"/>
              <w:right w:val="nil"/>
            </w:tcBorders>
            <w:vAlign w:val="center"/>
            <w:hideMark/>
          </w:tcPr>
          <w:p w14:paraId="289E155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107500107</w:t>
            </w:r>
          </w:p>
        </w:tc>
        <w:tc>
          <w:tcPr>
            <w:tcW w:w="637" w:type="dxa"/>
            <w:tcBorders>
              <w:top w:val="single" w:sz="4" w:space="0" w:color="auto"/>
              <w:left w:val="nil"/>
              <w:bottom w:val="single" w:sz="4" w:space="0" w:color="auto"/>
              <w:right w:val="nil"/>
            </w:tcBorders>
            <w:vAlign w:val="center"/>
            <w:hideMark/>
          </w:tcPr>
          <w:p w14:paraId="53A63C5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2062</w:t>
            </w:r>
          </w:p>
        </w:tc>
        <w:tc>
          <w:tcPr>
            <w:tcW w:w="1638" w:type="dxa"/>
            <w:tcBorders>
              <w:top w:val="single" w:sz="4" w:space="0" w:color="auto"/>
              <w:left w:val="nil"/>
              <w:bottom w:val="single" w:sz="4" w:space="0" w:color="auto"/>
              <w:right w:val="nil"/>
            </w:tcBorders>
            <w:vAlign w:val="center"/>
            <w:hideMark/>
          </w:tcPr>
          <w:p w14:paraId="2B64DDB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1071026900001</w:t>
            </w:r>
          </w:p>
        </w:tc>
        <w:tc>
          <w:tcPr>
            <w:tcW w:w="1582" w:type="dxa"/>
            <w:tcBorders>
              <w:top w:val="single" w:sz="4" w:space="0" w:color="auto"/>
              <w:left w:val="nil"/>
              <w:bottom w:val="single" w:sz="4" w:space="0" w:color="auto"/>
              <w:right w:val="nil"/>
            </w:tcBorders>
            <w:vAlign w:val="center"/>
            <w:hideMark/>
          </w:tcPr>
          <w:p w14:paraId="579AC41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-57 452 190,00</w:t>
            </w:r>
          </w:p>
        </w:tc>
      </w:tr>
      <w:tr w:rsidR="00765300" w14:paraId="3E274E7B" w14:textId="77777777" w:rsidTr="002F321A">
        <w:trPr>
          <w:cantSplit/>
        </w:trPr>
        <w:tc>
          <w:tcPr>
            <w:tcW w:w="714" w:type="dxa"/>
            <w:tcBorders>
              <w:top w:val="single" w:sz="4" w:space="0" w:color="auto"/>
              <w:left w:val="nil"/>
              <w:bottom w:val="single" w:sz="4" w:space="0" w:color="auto"/>
              <w:right w:val="nil"/>
            </w:tcBorders>
            <w:vAlign w:val="center"/>
          </w:tcPr>
          <w:p w14:paraId="03CFD14A"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single" w:sz="4" w:space="0" w:color="auto"/>
              <w:right w:val="nil"/>
            </w:tcBorders>
            <w:vAlign w:val="center"/>
            <w:hideMark/>
          </w:tcPr>
          <w:p w14:paraId="569CA6F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3467" w:type="dxa"/>
            <w:gridSpan w:val="2"/>
            <w:tcBorders>
              <w:top w:val="single" w:sz="4" w:space="0" w:color="auto"/>
              <w:left w:val="nil"/>
              <w:bottom w:val="single" w:sz="4" w:space="0" w:color="auto"/>
              <w:right w:val="nil"/>
            </w:tcBorders>
            <w:vAlign w:val="center"/>
            <w:hideMark/>
          </w:tcPr>
          <w:p w14:paraId="52BD926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1120" w:type="dxa"/>
            <w:tcBorders>
              <w:top w:val="single" w:sz="4" w:space="0" w:color="auto"/>
              <w:left w:val="nil"/>
              <w:bottom w:val="single" w:sz="4" w:space="0" w:color="auto"/>
              <w:right w:val="nil"/>
            </w:tcBorders>
            <w:vAlign w:val="center"/>
            <w:hideMark/>
          </w:tcPr>
          <w:p w14:paraId="4DA6DA0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107500107</w:t>
            </w:r>
          </w:p>
        </w:tc>
        <w:tc>
          <w:tcPr>
            <w:tcW w:w="637" w:type="dxa"/>
            <w:tcBorders>
              <w:top w:val="single" w:sz="4" w:space="0" w:color="auto"/>
              <w:left w:val="nil"/>
              <w:bottom w:val="single" w:sz="4" w:space="0" w:color="auto"/>
              <w:right w:val="nil"/>
            </w:tcBorders>
            <w:vAlign w:val="center"/>
            <w:hideMark/>
          </w:tcPr>
          <w:p w14:paraId="150813F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2062</w:t>
            </w:r>
          </w:p>
        </w:tc>
        <w:tc>
          <w:tcPr>
            <w:tcW w:w="1638" w:type="dxa"/>
            <w:tcBorders>
              <w:top w:val="single" w:sz="4" w:space="0" w:color="auto"/>
              <w:left w:val="nil"/>
              <w:bottom w:val="single" w:sz="4" w:space="0" w:color="auto"/>
              <w:right w:val="nil"/>
            </w:tcBorders>
            <w:vAlign w:val="center"/>
            <w:hideMark/>
          </w:tcPr>
          <w:p w14:paraId="71F3C6F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1071028900001</w:t>
            </w:r>
          </w:p>
        </w:tc>
        <w:tc>
          <w:tcPr>
            <w:tcW w:w="1582" w:type="dxa"/>
            <w:tcBorders>
              <w:top w:val="single" w:sz="4" w:space="0" w:color="auto"/>
              <w:left w:val="nil"/>
              <w:bottom w:val="single" w:sz="4" w:space="0" w:color="auto"/>
              <w:right w:val="nil"/>
            </w:tcBorders>
            <w:vAlign w:val="center"/>
            <w:hideMark/>
          </w:tcPr>
          <w:p w14:paraId="302608A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-31 441 120,00</w:t>
            </w:r>
          </w:p>
        </w:tc>
      </w:tr>
      <w:tr w:rsidR="00765300" w14:paraId="59A38CB3" w14:textId="77777777" w:rsidTr="002F321A">
        <w:trPr>
          <w:cantSplit/>
        </w:trPr>
        <w:tc>
          <w:tcPr>
            <w:tcW w:w="714" w:type="dxa"/>
            <w:tcBorders>
              <w:top w:val="single" w:sz="4" w:space="0" w:color="auto"/>
              <w:left w:val="nil"/>
              <w:bottom w:val="single" w:sz="4" w:space="0" w:color="auto"/>
              <w:right w:val="nil"/>
            </w:tcBorders>
            <w:vAlign w:val="center"/>
          </w:tcPr>
          <w:p w14:paraId="04FA8DAB"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single" w:sz="4" w:space="0" w:color="auto"/>
              <w:right w:val="nil"/>
            </w:tcBorders>
            <w:vAlign w:val="center"/>
            <w:hideMark/>
          </w:tcPr>
          <w:p w14:paraId="1B19897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3467" w:type="dxa"/>
            <w:gridSpan w:val="2"/>
            <w:tcBorders>
              <w:top w:val="single" w:sz="4" w:space="0" w:color="auto"/>
              <w:left w:val="nil"/>
              <w:bottom w:val="single" w:sz="4" w:space="0" w:color="auto"/>
              <w:right w:val="nil"/>
            </w:tcBorders>
            <w:vAlign w:val="center"/>
            <w:hideMark/>
          </w:tcPr>
          <w:p w14:paraId="3DBAE0B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1120" w:type="dxa"/>
            <w:tcBorders>
              <w:top w:val="single" w:sz="4" w:space="0" w:color="auto"/>
              <w:left w:val="nil"/>
              <w:bottom w:val="single" w:sz="4" w:space="0" w:color="auto"/>
              <w:right w:val="nil"/>
            </w:tcBorders>
            <w:vAlign w:val="center"/>
            <w:hideMark/>
          </w:tcPr>
          <w:p w14:paraId="454A869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107500107</w:t>
            </w:r>
          </w:p>
        </w:tc>
        <w:tc>
          <w:tcPr>
            <w:tcW w:w="637" w:type="dxa"/>
            <w:tcBorders>
              <w:top w:val="single" w:sz="4" w:space="0" w:color="auto"/>
              <w:left w:val="nil"/>
              <w:bottom w:val="single" w:sz="4" w:space="0" w:color="auto"/>
              <w:right w:val="nil"/>
            </w:tcBorders>
            <w:vAlign w:val="center"/>
            <w:hideMark/>
          </w:tcPr>
          <w:p w14:paraId="571A5A1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2062</w:t>
            </w:r>
          </w:p>
        </w:tc>
        <w:tc>
          <w:tcPr>
            <w:tcW w:w="1638" w:type="dxa"/>
            <w:tcBorders>
              <w:top w:val="single" w:sz="4" w:space="0" w:color="auto"/>
              <w:left w:val="nil"/>
              <w:bottom w:val="single" w:sz="4" w:space="0" w:color="auto"/>
              <w:right w:val="nil"/>
            </w:tcBorders>
            <w:vAlign w:val="center"/>
            <w:hideMark/>
          </w:tcPr>
          <w:p w14:paraId="28FE511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1071032900001</w:t>
            </w:r>
          </w:p>
        </w:tc>
        <w:tc>
          <w:tcPr>
            <w:tcW w:w="1582" w:type="dxa"/>
            <w:tcBorders>
              <w:top w:val="single" w:sz="4" w:space="0" w:color="auto"/>
              <w:left w:val="nil"/>
              <w:bottom w:val="single" w:sz="4" w:space="0" w:color="auto"/>
              <w:right w:val="nil"/>
            </w:tcBorders>
            <w:vAlign w:val="center"/>
            <w:hideMark/>
          </w:tcPr>
          <w:p w14:paraId="3F7A809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-2 571 006,07</w:t>
            </w:r>
          </w:p>
        </w:tc>
      </w:tr>
      <w:tr w:rsidR="00765300" w14:paraId="79E4F96E" w14:textId="77777777" w:rsidTr="002F321A">
        <w:trPr>
          <w:cantSplit/>
        </w:trPr>
        <w:tc>
          <w:tcPr>
            <w:tcW w:w="714" w:type="dxa"/>
            <w:tcBorders>
              <w:top w:val="single" w:sz="4" w:space="0" w:color="auto"/>
              <w:left w:val="nil"/>
              <w:bottom w:val="single" w:sz="4" w:space="0" w:color="auto"/>
              <w:right w:val="nil"/>
            </w:tcBorders>
            <w:vAlign w:val="center"/>
          </w:tcPr>
          <w:p w14:paraId="72598E2F"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single" w:sz="4" w:space="0" w:color="auto"/>
              <w:right w:val="nil"/>
            </w:tcBorders>
            <w:vAlign w:val="center"/>
            <w:hideMark/>
          </w:tcPr>
          <w:p w14:paraId="70B0952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3467" w:type="dxa"/>
            <w:gridSpan w:val="2"/>
            <w:tcBorders>
              <w:top w:val="single" w:sz="4" w:space="0" w:color="auto"/>
              <w:left w:val="nil"/>
              <w:bottom w:val="single" w:sz="4" w:space="0" w:color="auto"/>
              <w:right w:val="nil"/>
            </w:tcBorders>
            <w:vAlign w:val="center"/>
            <w:hideMark/>
          </w:tcPr>
          <w:p w14:paraId="4156477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1120" w:type="dxa"/>
            <w:tcBorders>
              <w:top w:val="single" w:sz="4" w:space="0" w:color="auto"/>
              <w:left w:val="nil"/>
              <w:bottom w:val="single" w:sz="4" w:space="0" w:color="auto"/>
              <w:right w:val="nil"/>
            </w:tcBorders>
            <w:vAlign w:val="center"/>
            <w:hideMark/>
          </w:tcPr>
          <w:p w14:paraId="2601764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107500107</w:t>
            </w:r>
          </w:p>
        </w:tc>
        <w:tc>
          <w:tcPr>
            <w:tcW w:w="637" w:type="dxa"/>
            <w:tcBorders>
              <w:top w:val="single" w:sz="4" w:space="0" w:color="auto"/>
              <w:left w:val="nil"/>
              <w:bottom w:val="single" w:sz="4" w:space="0" w:color="auto"/>
              <w:right w:val="nil"/>
            </w:tcBorders>
            <w:vAlign w:val="center"/>
            <w:hideMark/>
          </w:tcPr>
          <w:p w14:paraId="212362E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2062</w:t>
            </w:r>
          </w:p>
        </w:tc>
        <w:tc>
          <w:tcPr>
            <w:tcW w:w="1638" w:type="dxa"/>
            <w:tcBorders>
              <w:top w:val="single" w:sz="4" w:space="0" w:color="auto"/>
              <w:left w:val="nil"/>
              <w:bottom w:val="single" w:sz="4" w:space="0" w:color="auto"/>
              <w:right w:val="nil"/>
            </w:tcBorders>
            <w:vAlign w:val="center"/>
            <w:hideMark/>
          </w:tcPr>
          <w:p w14:paraId="6595FAF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1071033900001</w:t>
            </w:r>
          </w:p>
        </w:tc>
        <w:tc>
          <w:tcPr>
            <w:tcW w:w="1582" w:type="dxa"/>
            <w:tcBorders>
              <w:top w:val="single" w:sz="4" w:space="0" w:color="auto"/>
              <w:left w:val="nil"/>
              <w:bottom w:val="single" w:sz="4" w:space="0" w:color="auto"/>
              <w:right w:val="nil"/>
            </w:tcBorders>
            <w:vAlign w:val="center"/>
            <w:hideMark/>
          </w:tcPr>
          <w:p w14:paraId="45CA387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188 526 514,94</w:t>
            </w:r>
          </w:p>
        </w:tc>
      </w:tr>
      <w:tr w:rsidR="00765300" w14:paraId="298E57BF" w14:textId="77777777" w:rsidTr="002F321A">
        <w:trPr>
          <w:cantSplit/>
        </w:trPr>
        <w:tc>
          <w:tcPr>
            <w:tcW w:w="714" w:type="dxa"/>
            <w:tcBorders>
              <w:top w:val="single" w:sz="4" w:space="0" w:color="auto"/>
              <w:left w:val="nil"/>
              <w:bottom w:val="single" w:sz="4" w:space="0" w:color="auto"/>
              <w:right w:val="nil"/>
            </w:tcBorders>
            <w:vAlign w:val="center"/>
          </w:tcPr>
          <w:p w14:paraId="6041E6BF"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single" w:sz="4" w:space="0" w:color="auto"/>
              <w:right w:val="nil"/>
            </w:tcBorders>
            <w:vAlign w:val="center"/>
            <w:hideMark/>
          </w:tcPr>
          <w:p w14:paraId="5B3E1BE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3467" w:type="dxa"/>
            <w:gridSpan w:val="2"/>
            <w:tcBorders>
              <w:top w:val="single" w:sz="4" w:space="0" w:color="auto"/>
              <w:left w:val="nil"/>
              <w:bottom w:val="single" w:sz="4" w:space="0" w:color="auto"/>
              <w:right w:val="nil"/>
            </w:tcBorders>
            <w:vAlign w:val="center"/>
            <w:hideMark/>
          </w:tcPr>
          <w:p w14:paraId="78C16A0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1120" w:type="dxa"/>
            <w:tcBorders>
              <w:top w:val="single" w:sz="4" w:space="0" w:color="auto"/>
              <w:left w:val="nil"/>
              <w:bottom w:val="single" w:sz="4" w:space="0" w:color="auto"/>
              <w:right w:val="nil"/>
            </w:tcBorders>
            <w:vAlign w:val="center"/>
            <w:hideMark/>
          </w:tcPr>
          <w:p w14:paraId="2F0E353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107500107</w:t>
            </w:r>
          </w:p>
        </w:tc>
        <w:tc>
          <w:tcPr>
            <w:tcW w:w="637" w:type="dxa"/>
            <w:tcBorders>
              <w:top w:val="single" w:sz="4" w:space="0" w:color="auto"/>
              <w:left w:val="nil"/>
              <w:bottom w:val="single" w:sz="4" w:space="0" w:color="auto"/>
              <w:right w:val="nil"/>
            </w:tcBorders>
            <w:vAlign w:val="center"/>
            <w:hideMark/>
          </w:tcPr>
          <w:p w14:paraId="4F1D27C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2062</w:t>
            </w:r>
          </w:p>
        </w:tc>
        <w:tc>
          <w:tcPr>
            <w:tcW w:w="1638" w:type="dxa"/>
            <w:tcBorders>
              <w:top w:val="single" w:sz="4" w:space="0" w:color="auto"/>
              <w:left w:val="nil"/>
              <w:bottom w:val="single" w:sz="4" w:space="0" w:color="auto"/>
              <w:right w:val="nil"/>
            </w:tcBorders>
            <w:vAlign w:val="center"/>
            <w:hideMark/>
          </w:tcPr>
          <w:p w14:paraId="2C8B9CC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1071039900001</w:t>
            </w:r>
          </w:p>
        </w:tc>
        <w:tc>
          <w:tcPr>
            <w:tcW w:w="1582" w:type="dxa"/>
            <w:tcBorders>
              <w:top w:val="single" w:sz="4" w:space="0" w:color="auto"/>
              <w:left w:val="nil"/>
              <w:bottom w:val="single" w:sz="4" w:space="0" w:color="auto"/>
              <w:right w:val="nil"/>
            </w:tcBorders>
            <w:vAlign w:val="center"/>
            <w:hideMark/>
          </w:tcPr>
          <w:p w14:paraId="0309C9C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-15 777 280,00</w:t>
            </w:r>
          </w:p>
        </w:tc>
      </w:tr>
      <w:tr w:rsidR="00765300" w14:paraId="3A06656B" w14:textId="77777777" w:rsidTr="002F321A">
        <w:trPr>
          <w:cantSplit/>
        </w:trPr>
        <w:tc>
          <w:tcPr>
            <w:tcW w:w="714" w:type="dxa"/>
            <w:tcBorders>
              <w:top w:val="single" w:sz="4" w:space="0" w:color="auto"/>
              <w:left w:val="nil"/>
              <w:bottom w:val="single" w:sz="4" w:space="0" w:color="auto"/>
              <w:right w:val="nil"/>
            </w:tcBorders>
            <w:vAlign w:val="center"/>
          </w:tcPr>
          <w:p w14:paraId="54C8F150"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single" w:sz="4" w:space="0" w:color="auto"/>
              <w:right w:val="nil"/>
            </w:tcBorders>
            <w:vAlign w:val="center"/>
            <w:hideMark/>
          </w:tcPr>
          <w:p w14:paraId="3BDE5A0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3467" w:type="dxa"/>
            <w:gridSpan w:val="2"/>
            <w:tcBorders>
              <w:top w:val="single" w:sz="4" w:space="0" w:color="auto"/>
              <w:left w:val="nil"/>
              <w:bottom w:val="single" w:sz="4" w:space="0" w:color="auto"/>
              <w:right w:val="nil"/>
            </w:tcBorders>
            <w:vAlign w:val="center"/>
            <w:hideMark/>
          </w:tcPr>
          <w:p w14:paraId="5C2FF7A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1120" w:type="dxa"/>
            <w:tcBorders>
              <w:top w:val="single" w:sz="4" w:space="0" w:color="auto"/>
              <w:left w:val="nil"/>
              <w:bottom w:val="single" w:sz="4" w:space="0" w:color="auto"/>
              <w:right w:val="nil"/>
            </w:tcBorders>
            <w:vAlign w:val="center"/>
            <w:hideMark/>
          </w:tcPr>
          <w:p w14:paraId="373CEEA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107500107</w:t>
            </w:r>
          </w:p>
        </w:tc>
        <w:tc>
          <w:tcPr>
            <w:tcW w:w="637" w:type="dxa"/>
            <w:tcBorders>
              <w:top w:val="single" w:sz="4" w:space="0" w:color="auto"/>
              <w:left w:val="nil"/>
              <w:bottom w:val="single" w:sz="4" w:space="0" w:color="auto"/>
              <w:right w:val="nil"/>
            </w:tcBorders>
            <w:vAlign w:val="center"/>
            <w:hideMark/>
          </w:tcPr>
          <w:p w14:paraId="379D4C5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2062</w:t>
            </w:r>
          </w:p>
        </w:tc>
        <w:tc>
          <w:tcPr>
            <w:tcW w:w="1638" w:type="dxa"/>
            <w:tcBorders>
              <w:top w:val="single" w:sz="4" w:space="0" w:color="auto"/>
              <w:left w:val="nil"/>
              <w:bottom w:val="single" w:sz="4" w:space="0" w:color="auto"/>
              <w:right w:val="nil"/>
            </w:tcBorders>
            <w:vAlign w:val="center"/>
            <w:hideMark/>
          </w:tcPr>
          <w:p w14:paraId="2886C29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1071043900001</w:t>
            </w:r>
          </w:p>
        </w:tc>
        <w:tc>
          <w:tcPr>
            <w:tcW w:w="1582" w:type="dxa"/>
            <w:tcBorders>
              <w:top w:val="single" w:sz="4" w:space="0" w:color="auto"/>
              <w:left w:val="nil"/>
              <w:bottom w:val="single" w:sz="4" w:space="0" w:color="auto"/>
              <w:right w:val="nil"/>
            </w:tcBorders>
            <w:vAlign w:val="center"/>
            <w:hideMark/>
          </w:tcPr>
          <w:p w14:paraId="54E3963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-57 814 450,00</w:t>
            </w:r>
          </w:p>
        </w:tc>
      </w:tr>
      <w:tr w:rsidR="00765300" w14:paraId="042E4C1A" w14:textId="77777777" w:rsidTr="002F321A">
        <w:trPr>
          <w:cantSplit/>
        </w:trPr>
        <w:tc>
          <w:tcPr>
            <w:tcW w:w="714" w:type="dxa"/>
            <w:tcBorders>
              <w:top w:val="single" w:sz="4" w:space="0" w:color="auto"/>
              <w:left w:val="nil"/>
              <w:bottom w:val="single" w:sz="4" w:space="0" w:color="auto"/>
              <w:right w:val="nil"/>
            </w:tcBorders>
            <w:vAlign w:val="center"/>
          </w:tcPr>
          <w:p w14:paraId="226D7E82"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single" w:sz="4" w:space="0" w:color="auto"/>
              <w:right w:val="nil"/>
            </w:tcBorders>
            <w:vAlign w:val="center"/>
            <w:hideMark/>
          </w:tcPr>
          <w:p w14:paraId="5D9B036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3467" w:type="dxa"/>
            <w:gridSpan w:val="2"/>
            <w:tcBorders>
              <w:top w:val="single" w:sz="4" w:space="0" w:color="auto"/>
              <w:left w:val="nil"/>
              <w:bottom w:val="single" w:sz="4" w:space="0" w:color="auto"/>
              <w:right w:val="nil"/>
            </w:tcBorders>
            <w:vAlign w:val="center"/>
            <w:hideMark/>
          </w:tcPr>
          <w:p w14:paraId="1EDDD5B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1120" w:type="dxa"/>
            <w:tcBorders>
              <w:top w:val="single" w:sz="4" w:space="0" w:color="auto"/>
              <w:left w:val="nil"/>
              <w:bottom w:val="single" w:sz="4" w:space="0" w:color="auto"/>
              <w:right w:val="nil"/>
            </w:tcBorders>
            <w:vAlign w:val="center"/>
            <w:hideMark/>
          </w:tcPr>
          <w:p w14:paraId="3F5CA4C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107500107</w:t>
            </w:r>
          </w:p>
        </w:tc>
        <w:tc>
          <w:tcPr>
            <w:tcW w:w="637" w:type="dxa"/>
            <w:tcBorders>
              <w:top w:val="single" w:sz="4" w:space="0" w:color="auto"/>
              <w:left w:val="nil"/>
              <w:bottom w:val="single" w:sz="4" w:space="0" w:color="auto"/>
              <w:right w:val="nil"/>
            </w:tcBorders>
            <w:vAlign w:val="center"/>
            <w:hideMark/>
          </w:tcPr>
          <w:p w14:paraId="602A0AD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2062</w:t>
            </w:r>
          </w:p>
        </w:tc>
        <w:tc>
          <w:tcPr>
            <w:tcW w:w="1638" w:type="dxa"/>
            <w:tcBorders>
              <w:top w:val="single" w:sz="4" w:space="0" w:color="auto"/>
              <w:left w:val="nil"/>
              <w:bottom w:val="single" w:sz="4" w:space="0" w:color="auto"/>
              <w:right w:val="nil"/>
            </w:tcBorders>
            <w:vAlign w:val="center"/>
            <w:hideMark/>
          </w:tcPr>
          <w:p w14:paraId="47EF65F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1071044900001</w:t>
            </w:r>
          </w:p>
        </w:tc>
        <w:tc>
          <w:tcPr>
            <w:tcW w:w="1582" w:type="dxa"/>
            <w:tcBorders>
              <w:top w:val="single" w:sz="4" w:space="0" w:color="auto"/>
              <w:left w:val="nil"/>
              <w:bottom w:val="single" w:sz="4" w:space="0" w:color="auto"/>
              <w:right w:val="nil"/>
            </w:tcBorders>
            <w:vAlign w:val="center"/>
            <w:hideMark/>
          </w:tcPr>
          <w:p w14:paraId="4627E94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-10 666 159,44</w:t>
            </w:r>
          </w:p>
        </w:tc>
      </w:tr>
      <w:tr w:rsidR="00765300" w14:paraId="6B9AC8FF" w14:textId="77777777" w:rsidTr="002F321A">
        <w:trPr>
          <w:cantSplit/>
        </w:trPr>
        <w:tc>
          <w:tcPr>
            <w:tcW w:w="714" w:type="dxa"/>
            <w:tcBorders>
              <w:top w:val="single" w:sz="4" w:space="0" w:color="auto"/>
              <w:left w:val="nil"/>
              <w:bottom w:val="single" w:sz="4" w:space="0" w:color="auto"/>
              <w:right w:val="nil"/>
            </w:tcBorders>
            <w:vAlign w:val="center"/>
          </w:tcPr>
          <w:p w14:paraId="7F2A3119"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single" w:sz="4" w:space="0" w:color="auto"/>
              <w:right w:val="nil"/>
            </w:tcBorders>
            <w:vAlign w:val="center"/>
            <w:hideMark/>
          </w:tcPr>
          <w:p w14:paraId="10AA7A0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3467" w:type="dxa"/>
            <w:gridSpan w:val="2"/>
            <w:tcBorders>
              <w:top w:val="single" w:sz="4" w:space="0" w:color="auto"/>
              <w:left w:val="nil"/>
              <w:bottom w:val="single" w:sz="4" w:space="0" w:color="auto"/>
              <w:right w:val="nil"/>
            </w:tcBorders>
            <w:vAlign w:val="center"/>
            <w:hideMark/>
          </w:tcPr>
          <w:p w14:paraId="77173DD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1120" w:type="dxa"/>
            <w:tcBorders>
              <w:top w:val="single" w:sz="4" w:space="0" w:color="auto"/>
              <w:left w:val="nil"/>
              <w:bottom w:val="single" w:sz="4" w:space="0" w:color="auto"/>
              <w:right w:val="nil"/>
            </w:tcBorders>
            <w:vAlign w:val="center"/>
            <w:hideMark/>
          </w:tcPr>
          <w:p w14:paraId="51AB89B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107500107</w:t>
            </w:r>
          </w:p>
        </w:tc>
        <w:tc>
          <w:tcPr>
            <w:tcW w:w="637" w:type="dxa"/>
            <w:tcBorders>
              <w:top w:val="single" w:sz="4" w:space="0" w:color="auto"/>
              <w:left w:val="nil"/>
              <w:bottom w:val="single" w:sz="4" w:space="0" w:color="auto"/>
              <w:right w:val="nil"/>
            </w:tcBorders>
            <w:vAlign w:val="center"/>
            <w:hideMark/>
          </w:tcPr>
          <w:p w14:paraId="3CCFF99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2062</w:t>
            </w:r>
          </w:p>
        </w:tc>
        <w:tc>
          <w:tcPr>
            <w:tcW w:w="1638" w:type="dxa"/>
            <w:tcBorders>
              <w:top w:val="single" w:sz="4" w:space="0" w:color="auto"/>
              <w:left w:val="nil"/>
              <w:bottom w:val="single" w:sz="4" w:space="0" w:color="auto"/>
              <w:right w:val="nil"/>
            </w:tcBorders>
            <w:vAlign w:val="center"/>
            <w:hideMark/>
          </w:tcPr>
          <w:p w14:paraId="11A6FF3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1071042900001</w:t>
            </w:r>
          </w:p>
        </w:tc>
        <w:tc>
          <w:tcPr>
            <w:tcW w:w="1582" w:type="dxa"/>
            <w:tcBorders>
              <w:top w:val="single" w:sz="4" w:space="0" w:color="auto"/>
              <w:left w:val="nil"/>
              <w:bottom w:val="single" w:sz="4" w:space="0" w:color="auto"/>
              <w:right w:val="nil"/>
            </w:tcBorders>
            <w:vAlign w:val="center"/>
            <w:hideMark/>
          </w:tcPr>
          <w:p w14:paraId="4E99569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-6,15</w:t>
            </w:r>
          </w:p>
        </w:tc>
      </w:tr>
      <w:tr w:rsidR="00765300" w14:paraId="5037998C" w14:textId="77777777" w:rsidTr="002F321A">
        <w:trPr>
          <w:cantSplit/>
        </w:trPr>
        <w:tc>
          <w:tcPr>
            <w:tcW w:w="714" w:type="dxa"/>
            <w:tcBorders>
              <w:top w:val="single" w:sz="4" w:space="0" w:color="auto"/>
              <w:left w:val="nil"/>
              <w:bottom w:val="single" w:sz="4" w:space="0" w:color="auto"/>
              <w:right w:val="nil"/>
            </w:tcBorders>
            <w:vAlign w:val="center"/>
            <w:hideMark/>
          </w:tcPr>
          <w:p w14:paraId="2C1DD40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tcBorders>
              <w:top w:val="single" w:sz="4" w:space="0" w:color="auto"/>
              <w:left w:val="nil"/>
              <w:bottom w:val="single" w:sz="4" w:space="0" w:color="auto"/>
              <w:right w:val="nil"/>
            </w:tcBorders>
            <w:vAlign w:val="center"/>
            <w:hideMark/>
          </w:tcPr>
          <w:p w14:paraId="0F5CC27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tcBorders>
              <w:top w:val="single" w:sz="4" w:space="0" w:color="auto"/>
              <w:left w:val="nil"/>
              <w:bottom w:val="single" w:sz="4" w:space="0" w:color="auto"/>
              <w:right w:val="nil"/>
            </w:tcBorders>
            <w:vAlign w:val="center"/>
            <w:hideMark/>
          </w:tcPr>
          <w:p w14:paraId="749D8E4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Borders>
              <w:top w:val="single" w:sz="4" w:space="0" w:color="auto"/>
              <w:left w:val="nil"/>
              <w:bottom w:val="single" w:sz="4" w:space="0" w:color="auto"/>
              <w:right w:val="nil"/>
            </w:tcBorders>
            <w:vAlign w:val="center"/>
            <w:hideMark/>
          </w:tcPr>
          <w:p w14:paraId="5B68DA7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tcBorders>
              <w:top w:val="single" w:sz="4" w:space="0" w:color="auto"/>
              <w:left w:val="nil"/>
              <w:bottom w:val="single" w:sz="4" w:space="0" w:color="auto"/>
              <w:right w:val="nil"/>
            </w:tcBorders>
            <w:vAlign w:val="center"/>
            <w:hideMark/>
          </w:tcPr>
          <w:p w14:paraId="6092E85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tcBorders>
              <w:top w:val="single" w:sz="4" w:space="0" w:color="auto"/>
              <w:left w:val="nil"/>
              <w:bottom w:val="single" w:sz="4" w:space="0" w:color="auto"/>
              <w:right w:val="nil"/>
            </w:tcBorders>
            <w:vAlign w:val="center"/>
            <w:hideMark/>
          </w:tcPr>
          <w:p w14:paraId="7EE93AC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1071033900001</w:t>
            </w:r>
          </w:p>
        </w:tc>
        <w:tc>
          <w:tcPr>
            <w:tcW w:w="1582" w:type="dxa"/>
            <w:tcBorders>
              <w:top w:val="single" w:sz="4" w:space="0" w:color="auto"/>
              <w:left w:val="nil"/>
              <w:bottom w:val="single" w:sz="4" w:space="0" w:color="auto"/>
              <w:right w:val="nil"/>
            </w:tcBorders>
            <w:vAlign w:val="center"/>
            <w:hideMark/>
          </w:tcPr>
          <w:p w14:paraId="548011C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-80 000 000,00</w:t>
            </w:r>
          </w:p>
        </w:tc>
      </w:tr>
      <w:tr w:rsidR="00765300" w14:paraId="5CCA48C9" w14:textId="77777777" w:rsidTr="002F321A">
        <w:trPr>
          <w:cantSplit/>
        </w:trPr>
        <w:tc>
          <w:tcPr>
            <w:tcW w:w="714" w:type="dxa"/>
            <w:tcBorders>
              <w:top w:val="single" w:sz="4" w:space="0" w:color="auto"/>
              <w:left w:val="nil"/>
              <w:bottom w:val="nil"/>
              <w:right w:val="nil"/>
            </w:tcBorders>
            <w:vAlign w:val="center"/>
            <w:hideMark/>
          </w:tcPr>
          <w:p w14:paraId="000A72E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tcBorders>
              <w:top w:val="single" w:sz="4" w:space="0" w:color="auto"/>
              <w:left w:val="nil"/>
              <w:bottom w:val="nil"/>
              <w:right w:val="nil"/>
            </w:tcBorders>
            <w:vAlign w:val="center"/>
            <w:hideMark/>
          </w:tcPr>
          <w:p w14:paraId="2BE759C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tcBorders>
              <w:top w:val="single" w:sz="4" w:space="0" w:color="auto"/>
              <w:left w:val="nil"/>
              <w:bottom w:val="nil"/>
              <w:right w:val="nil"/>
            </w:tcBorders>
            <w:vAlign w:val="center"/>
            <w:hideMark/>
          </w:tcPr>
          <w:p w14:paraId="656C91F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20" w:type="dxa"/>
            <w:tcBorders>
              <w:top w:val="single" w:sz="4" w:space="0" w:color="auto"/>
              <w:left w:val="nil"/>
              <w:bottom w:val="nil"/>
              <w:right w:val="nil"/>
            </w:tcBorders>
            <w:vAlign w:val="center"/>
            <w:hideMark/>
          </w:tcPr>
          <w:p w14:paraId="1128BAA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tcBorders>
              <w:top w:val="single" w:sz="4" w:space="0" w:color="auto"/>
              <w:left w:val="nil"/>
              <w:bottom w:val="nil"/>
              <w:right w:val="nil"/>
            </w:tcBorders>
            <w:vAlign w:val="center"/>
            <w:hideMark/>
          </w:tcPr>
          <w:p w14:paraId="628E41A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single" w:sz="4" w:space="0" w:color="auto"/>
              <w:left w:val="nil"/>
              <w:bottom w:val="nil"/>
              <w:right w:val="nil"/>
            </w:tcBorders>
            <w:vAlign w:val="center"/>
            <w:hideMark/>
          </w:tcPr>
          <w:p w14:paraId="067AB15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1491001900001</w:t>
            </w:r>
          </w:p>
        </w:tc>
        <w:tc>
          <w:tcPr>
            <w:tcW w:w="1582" w:type="dxa"/>
            <w:tcBorders>
              <w:top w:val="single" w:sz="4" w:space="0" w:color="auto"/>
              <w:left w:val="nil"/>
              <w:bottom w:val="nil"/>
              <w:right w:val="nil"/>
            </w:tcBorders>
            <w:vAlign w:val="center"/>
            <w:hideMark/>
          </w:tcPr>
          <w:p w14:paraId="2BF122A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-100 000,00</w:t>
            </w:r>
          </w:p>
        </w:tc>
      </w:tr>
      <w:tr w:rsidR="00765300" w14:paraId="55C55042" w14:textId="77777777" w:rsidTr="002F321A">
        <w:trPr>
          <w:cantSplit/>
        </w:trPr>
        <w:tc>
          <w:tcPr>
            <w:tcW w:w="714" w:type="dxa"/>
            <w:vAlign w:val="center"/>
            <w:hideMark/>
          </w:tcPr>
          <w:p w14:paraId="5757401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94313A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vAlign w:val="center"/>
            <w:hideMark/>
          </w:tcPr>
          <w:p w14:paraId="2D56420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20" w:type="dxa"/>
            <w:vAlign w:val="center"/>
            <w:hideMark/>
          </w:tcPr>
          <w:p w14:paraId="612F647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722D772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5541ECA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1491001900001</w:t>
            </w:r>
          </w:p>
        </w:tc>
        <w:tc>
          <w:tcPr>
            <w:tcW w:w="1582" w:type="dxa"/>
            <w:vAlign w:val="center"/>
            <w:hideMark/>
          </w:tcPr>
          <w:p w14:paraId="5D20FE3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-8 414 240,00</w:t>
            </w:r>
          </w:p>
        </w:tc>
      </w:tr>
      <w:tr w:rsidR="00765300" w14:paraId="38A77C2A" w14:textId="77777777" w:rsidTr="002F321A">
        <w:trPr>
          <w:cantSplit/>
        </w:trPr>
        <w:tc>
          <w:tcPr>
            <w:tcW w:w="714" w:type="dxa"/>
            <w:tcBorders>
              <w:top w:val="nil"/>
              <w:left w:val="nil"/>
              <w:bottom w:val="single" w:sz="4" w:space="0" w:color="auto"/>
              <w:right w:val="nil"/>
            </w:tcBorders>
            <w:vAlign w:val="center"/>
            <w:hideMark/>
          </w:tcPr>
          <w:p w14:paraId="0DA4CA5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tcBorders>
              <w:top w:val="nil"/>
              <w:left w:val="nil"/>
              <w:bottom w:val="single" w:sz="4" w:space="0" w:color="auto"/>
              <w:right w:val="nil"/>
            </w:tcBorders>
            <w:vAlign w:val="center"/>
            <w:hideMark/>
          </w:tcPr>
          <w:p w14:paraId="05F4628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tcBorders>
              <w:top w:val="nil"/>
              <w:left w:val="nil"/>
              <w:bottom w:val="single" w:sz="4" w:space="0" w:color="auto"/>
              <w:right w:val="nil"/>
            </w:tcBorders>
            <w:vAlign w:val="center"/>
            <w:hideMark/>
          </w:tcPr>
          <w:p w14:paraId="0B756C0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20" w:type="dxa"/>
            <w:tcBorders>
              <w:top w:val="nil"/>
              <w:left w:val="nil"/>
              <w:bottom w:val="single" w:sz="4" w:space="0" w:color="auto"/>
              <w:right w:val="nil"/>
            </w:tcBorders>
            <w:vAlign w:val="center"/>
            <w:hideMark/>
          </w:tcPr>
          <w:p w14:paraId="32BD1F5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nil"/>
              <w:left w:val="nil"/>
              <w:bottom w:val="single" w:sz="4" w:space="0" w:color="auto"/>
              <w:right w:val="nil"/>
            </w:tcBorders>
            <w:vAlign w:val="center"/>
            <w:hideMark/>
          </w:tcPr>
          <w:p w14:paraId="1C68BA5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hideMark/>
          </w:tcPr>
          <w:p w14:paraId="78C1F5C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1491001900001</w:t>
            </w:r>
          </w:p>
        </w:tc>
        <w:tc>
          <w:tcPr>
            <w:tcW w:w="1582" w:type="dxa"/>
            <w:tcBorders>
              <w:top w:val="nil"/>
              <w:left w:val="nil"/>
              <w:bottom w:val="single" w:sz="4" w:space="0" w:color="auto"/>
              <w:right w:val="nil"/>
            </w:tcBorders>
            <w:vAlign w:val="center"/>
            <w:hideMark/>
          </w:tcPr>
          <w:p w14:paraId="43FF6A8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-47 680 690,00</w:t>
            </w:r>
          </w:p>
        </w:tc>
      </w:tr>
    </w:tbl>
    <w:p w14:paraId="0C53220A"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6C4D97BF"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dopravy a silničního hospodářství spolu s odpovědným místem 20 – SF EU navrhují rozpočtové opatření na úpravu rozpočtu příjmů a výdajů a jejich převod do Fondu rezerv a rozvoje Jihočeského kraje. Jedná se o příjmy a výdaje u následujících akcí, kdy některé budou nárokovány v návrhu rozpočtu na rok 2023:</w:t>
      </w:r>
    </w:p>
    <w:p w14:paraId="77C36A7A" w14:textId="77777777" w:rsidR="00765300" w:rsidRDefault="00765300" w:rsidP="00765300">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Úprava příjmů u projektů z důvodu časového posunu jejich realizace a proplacení</w:t>
      </w:r>
    </w:p>
    <w:p w14:paraId="1ED8C056" w14:textId="77777777" w:rsidR="00765300" w:rsidRDefault="00765300" w:rsidP="00765300">
      <w:pPr>
        <w:widowControl w:val="0"/>
        <w:numPr>
          <w:ilvl w:val="1"/>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II/128 Číměř – úprava příjmu dle ŽOP (3,85 Kč);</w:t>
      </w:r>
    </w:p>
    <w:p w14:paraId="7C575A03" w14:textId="77777777" w:rsidR="00765300" w:rsidRDefault="00765300" w:rsidP="00765300">
      <w:pPr>
        <w:widowControl w:val="0"/>
        <w:numPr>
          <w:ilvl w:val="1"/>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Modernizace komunikací II. třídy P11 C – posun v příjmech do r. 2023 (57 452 190,00 Kč); </w:t>
      </w:r>
    </w:p>
    <w:p w14:paraId="3E251CD3" w14:textId="77777777" w:rsidR="00765300" w:rsidRDefault="00765300" w:rsidP="00765300">
      <w:pPr>
        <w:widowControl w:val="0"/>
        <w:numPr>
          <w:ilvl w:val="1"/>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silnic II/156 a II/157 – 4. etapa – posun v příjmech do r. 2023 (31 441 120,00 Kč);</w:t>
      </w:r>
    </w:p>
    <w:p w14:paraId="30CFAEAF" w14:textId="77777777" w:rsidR="00765300" w:rsidRDefault="00765300" w:rsidP="00765300">
      <w:pPr>
        <w:widowControl w:val="0"/>
        <w:numPr>
          <w:ilvl w:val="1"/>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silnice II/156 v obci Strážkovice – posun v příjmech do r. 2023 (2 571 006,07 Kč);</w:t>
      </w:r>
    </w:p>
    <w:p w14:paraId="2A6D35DC" w14:textId="77777777" w:rsidR="00765300" w:rsidRDefault="00765300" w:rsidP="00765300">
      <w:pPr>
        <w:widowControl w:val="0"/>
        <w:numPr>
          <w:ilvl w:val="1"/>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Jižní Tangenta České Budějovice – 1. etapa – posun v příjmech z r. 2023 do r. 2022 dle podané ŽOP (188 526 514,94 Kč);</w:t>
      </w:r>
    </w:p>
    <w:p w14:paraId="3AB7FAEF" w14:textId="77777777" w:rsidR="00765300" w:rsidRDefault="00765300" w:rsidP="00765300">
      <w:pPr>
        <w:widowControl w:val="0"/>
        <w:numPr>
          <w:ilvl w:val="1"/>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Přeložka silnic II/156 a II/157 – 5. etapa – posun v příjmech do r. 2023 (15 777 280,00 Kč);</w:t>
      </w:r>
    </w:p>
    <w:p w14:paraId="3F227DA3" w14:textId="77777777" w:rsidR="00765300" w:rsidRDefault="00765300" w:rsidP="00765300">
      <w:pPr>
        <w:widowControl w:val="0"/>
        <w:numPr>
          <w:ilvl w:val="1"/>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Modernizace komunikací II. třídy P 13 B – posun v příjmech do r. 2023 (57 814 450,- Kč);</w:t>
      </w:r>
    </w:p>
    <w:p w14:paraId="293AB5C0" w14:textId="77777777" w:rsidR="00765300" w:rsidRDefault="00765300" w:rsidP="00765300">
      <w:pPr>
        <w:widowControl w:val="0"/>
        <w:numPr>
          <w:ilvl w:val="1"/>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Modernizace komunikací II. třídy P 13 C – snížení příjmu dle ŽOP (10 666 159,44 Kč);</w:t>
      </w:r>
    </w:p>
    <w:p w14:paraId="4C5B50EE" w14:textId="77777777" w:rsidR="00765300" w:rsidRDefault="00765300" w:rsidP="00765300">
      <w:pPr>
        <w:widowControl w:val="0"/>
        <w:numPr>
          <w:ilvl w:val="1"/>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Modernizace komunikací II. třídy P 13 A – narovnání příjmů dle skutečnosti (6,15 Kč);</w:t>
      </w:r>
    </w:p>
    <w:p w14:paraId="663C8D8E" w14:textId="77777777" w:rsidR="00765300" w:rsidRDefault="00765300" w:rsidP="00765300">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Snížení výdajů u projektů z důvodu časového posunu jejich realizace (přesun do r. 2023)</w:t>
      </w:r>
    </w:p>
    <w:p w14:paraId="3C0F6B49" w14:textId="77777777" w:rsidR="00765300" w:rsidRDefault="00765300" w:rsidP="00765300">
      <w:pPr>
        <w:widowControl w:val="0"/>
        <w:numPr>
          <w:ilvl w:val="1"/>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Jižní Tangenta České Budějovice – 1. etapa (80 000 000,00 Kč);</w:t>
      </w:r>
    </w:p>
    <w:p w14:paraId="36939C2C" w14:textId="77777777" w:rsidR="00765300" w:rsidRDefault="00765300" w:rsidP="00765300">
      <w:pPr>
        <w:widowControl w:val="0"/>
        <w:numPr>
          <w:ilvl w:val="1"/>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Východní obchvat Vlachovo Březí, silnice II/144 (56 194 930,00 Kč).</w:t>
      </w:r>
    </w:p>
    <w:p w14:paraId="57DB16DB"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Dopad do salda +148 999 229,43 Kč (snížení schodku).</w:t>
      </w:r>
    </w:p>
    <w:p w14:paraId="0B08A55B"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30"/>
        <w:gridCol w:w="2003"/>
        <w:gridCol w:w="859"/>
        <w:gridCol w:w="637"/>
        <w:gridCol w:w="1638"/>
        <w:gridCol w:w="1582"/>
      </w:tblGrid>
      <w:tr w:rsidR="00765300" w14:paraId="06A94FA6" w14:textId="77777777" w:rsidTr="002F321A">
        <w:trPr>
          <w:cantSplit/>
        </w:trPr>
        <w:tc>
          <w:tcPr>
            <w:tcW w:w="2958" w:type="dxa"/>
            <w:gridSpan w:val="3"/>
            <w:hideMark/>
          </w:tcPr>
          <w:p w14:paraId="65BC46B5"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9" w:type="dxa"/>
            <w:gridSpan w:val="5"/>
            <w:hideMark/>
          </w:tcPr>
          <w:p w14:paraId="02F185DE"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258/Z</w:t>
            </w:r>
          </w:p>
        </w:tc>
      </w:tr>
      <w:tr w:rsidR="00765300" w14:paraId="6022D042" w14:textId="77777777" w:rsidTr="002F321A">
        <w:trPr>
          <w:cantSplit/>
        </w:trPr>
        <w:tc>
          <w:tcPr>
            <w:tcW w:w="714" w:type="dxa"/>
            <w:vAlign w:val="center"/>
            <w:hideMark/>
          </w:tcPr>
          <w:p w14:paraId="2861370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247" w:type="dxa"/>
            <w:gridSpan w:val="3"/>
            <w:vAlign w:val="center"/>
            <w:hideMark/>
          </w:tcPr>
          <w:p w14:paraId="3489AA7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859" w:type="dxa"/>
            <w:vAlign w:val="center"/>
            <w:hideMark/>
          </w:tcPr>
          <w:p w14:paraId="205E0731"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52469E1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A2C55F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82" w:type="dxa"/>
            <w:vAlign w:val="center"/>
            <w:hideMark/>
          </w:tcPr>
          <w:p w14:paraId="11EA2F3C"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1B7B9E59" w14:textId="77777777" w:rsidTr="002F321A">
        <w:trPr>
          <w:cantSplit/>
        </w:trPr>
        <w:tc>
          <w:tcPr>
            <w:tcW w:w="714" w:type="dxa"/>
            <w:tcBorders>
              <w:top w:val="nil"/>
              <w:left w:val="nil"/>
              <w:bottom w:val="single" w:sz="4" w:space="0" w:color="auto"/>
              <w:right w:val="nil"/>
            </w:tcBorders>
            <w:vAlign w:val="center"/>
          </w:tcPr>
          <w:p w14:paraId="329C6E69"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nil"/>
              <w:left w:val="nil"/>
              <w:bottom w:val="single" w:sz="4" w:space="0" w:color="auto"/>
              <w:right w:val="nil"/>
            </w:tcBorders>
            <w:vAlign w:val="center"/>
            <w:hideMark/>
          </w:tcPr>
          <w:p w14:paraId="3644845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533" w:type="dxa"/>
            <w:gridSpan w:val="2"/>
            <w:tcBorders>
              <w:top w:val="nil"/>
              <w:left w:val="nil"/>
              <w:bottom w:val="single" w:sz="4" w:space="0" w:color="auto"/>
              <w:right w:val="nil"/>
            </w:tcBorders>
            <w:vAlign w:val="center"/>
            <w:hideMark/>
          </w:tcPr>
          <w:p w14:paraId="7D95E16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859" w:type="dxa"/>
            <w:tcBorders>
              <w:top w:val="nil"/>
              <w:left w:val="nil"/>
              <w:bottom w:val="single" w:sz="4" w:space="0" w:color="auto"/>
              <w:right w:val="nil"/>
            </w:tcBorders>
            <w:vAlign w:val="center"/>
          </w:tcPr>
          <w:p w14:paraId="79F550E2" w14:textId="77777777" w:rsidR="00765300" w:rsidRDefault="00765300">
            <w:pPr>
              <w:widowControl w:val="0"/>
              <w:autoSpaceDE w:val="0"/>
              <w:autoSpaceDN w:val="0"/>
              <w:adjustRightInd w:val="0"/>
              <w:jc w:val="center"/>
              <w:rPr>
                <w:rFonts w:ascii="Arial" w:hAnsi="Arial" w:cs="Arial"/>
                <w:color w:val="000000"/>
                <w:sz w:val="20"/>
                <w:szCs w:val="20"/>
              </w:rPr>
            </w:pPr>
          </w:p>
        </w:tc>
        <w:tc>
          <w:tcPr>
            <w:tcW w:w="637" w:type="dxa"/>
            <w:tcBorders>
              <w:top w:val="nil"/>
              <w:left w:val="nil"/>
              <w:bottom w:val="single" w:sz="4" w:space="0" w:color="auto"/>
              <w:right w:val="nil"/>
            </w:tcBorders>
            <w:vAlign w:val="center"/>
            <w:hideMark/>
          </w:tcPr>
          <w:p w14:paraId="532CE2E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tcBorders>
              <w:top w:val="nil"/>
              <w:left w:val="nil"/>
              <w:bottom w:val="single" w:sz="4" w:space="0" w:color="auto"/>
              <w:right w:val="nil"/>
            </w:tcBorders>
            <w:vAlign w:val="center"/>
          </w:tcPr>
          <w:p w14:paraId="7C0A0BBD"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82" w:type="dxa"/>
            <w:tcBorders>
              <w:top w:val="nil"/>
              <w:left w:val="nil"/>
              <w:bottom w:val="single" w:sz="4" w:space="0" w:color="auto"/>
              <w:right w:val="nil"/>
            </w:tcBorders>
            <w:vAlign w:val="center"/>
            <w:hideMark/>
          </w:tcPr>
          <w:p w14:paraId="28713E9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-247 522 950,00</w:t>
            </w:r>
          </w:p>
        </w:tc>
      </w:tr>
      <w:tr w:rsidR="00765300" w14:paraId="4EC54DE8" w14:textId="77777777" w:rsidTr="002F321A">
        <w:trPr>
          <w:cantSplit/>
        </w:trPr>
        <w:tc>
          <w:tcPr>
            <w:tcW w:w="714" w:type="dxa"/>
            <w:tcBorders>
              <w:top w:val="single" w:sz="4" w:space="0" w:color="auto"/>
              <w:left w:val="nil"/>
              <w:bottom w:val="nil"/>
              <w:right w:val="nil"/>
            </w:tcBorders>
            <w:vAlign w:val="center"/>
            <w:hideMark/>
          </w:tcPr>
          <w:p w14:paraId="70766E3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tcBorders>
              <w:top w:val="single" w:sz="4" w:space="0" w:color="auto"/>
              <w:left w:val="nil"/>
              <w:bottom w:val="nil"/>
              <w:right w:val="nil"/>
            </w:tcBorders>
            <w:vAlign w:val="center"/>
            <w:hideMark/>
          </w:tcPr>
          <w:p w14:paraId="0A6FCC9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tcBorders>
              <w:top w:val="single" w:sz="4" w:space="0" w:color="auto"/>
              <w:left w:val="nil"/>
              <w:bottom w:val="nil"/>
              <w:right w:val="nil"/>
            </w:tcBorders>
            <w:vAlign w:val="center"/>
            <w:hideMark/>
          </w:tcPr>
          <w:p w14:paraId="7E0879C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tcBorders>
              <w:top w:val="single" w:sz="4" w:space="0" w:color="auto"/>
              <w:left w:val="nil"/>
              <w:bottom w:val="nil"/>
              <w:right w:val="nil"/>
            </w:tcBorders>
            <w:vAlign w:val="center"/>
            <w:hideMark/>
          </w:tcPr>
          <w:p w14:paraId="26346E4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tcBorders>
              <w:top w:val="single" w:sz="4" w:space="0" w:color="auto"/>
              <w:left w:val="nil"/>
              <w:bottom w:val="nil"/>
              <w:right w:val="nil"/>
            </w:tcBorders>
            <w:vAlign w:val="center"/>
            <w:hideMark/>
          </w:tcPr>
          <w:p w14:paraId="44769ED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single" w:sz="4" w:space="0" w:color="auto"/>
              <w:left w:val="nil"/>
              <w:bottom w:val="nil"/>
              <w:right w:val="nil"/>
            </w:tcBorders>
            <w:vAlign w:val="center"/>
            <w:hideMark/>
          </w:tcPr>
          <w:p w14:paraId="15B84ED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1492001403212</w:t>
            </w:r>
          </w:p>
        </w:tc>
        <w:tc>
          <w:tcPr>
            <w:tcW w:w="1582" w:type="dxa"/>
            <w:tcBorders>
              <w:top w:val="single" w:sz="4" w:space="0" w:color="auto"/>
              <w:left w:val="nil"/>
              <w:bottom w:val="nil"/>
              <w:right w:val="nil"/>
            </w:tcBorders>
            <w:vAlign w:val="center"/>
            <w:hideMark/>
          </w:tcPr>
          <w:p w14:paraId="5AB4379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-260 000,00</w:t>
            </w:r>
          </w:p>
        </w:tc>
      </w:tr>
      <w:tr w:rsidR="00765300" w14:paraId="1D543D0E" w14:textId="77777777" w:rsidTr="002F321A">
        <w:trPr>
          <w:cantSplit/>
        </w:trPr>
        <w:tc>
          <w:tcPr>
            <w:tcW w:w="714" w:type="dxa"/>
            <w:vAlign w:val="center"/>
            <w:hideMark/>
          </w:tcPr>
          <w:p w14:paraId="024AA40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0482BBB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26673C6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6185611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54E9F7C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2ED41FD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1492001403212</w:t>
            </w:r>
          </w:p>
        </w:tc>
        <w:tc>
          <w:tcPr>
            <w:tcW w:w="1582" w:type="dxa"/>
            <w:vAlign w:val="center"/>
            <w:hideMark/>
          </w:tcPr>
          <w:p w14:paraId="1AD5F63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-2 340 000,00</w:t>
            </w:r>
          </w:p>
        </w:tc>
      </w:tr>
      <w:tr w:rsidR="00765300" w14:paraId="3BD9E5EC" w14:textId="77777777" w:rsidTr="002F321A">
        <w:trPr>
          <w:cantSplit/>
        </w:trPr>
        <w:tc>
          <w:tcPr>
            <w:tcW w:w="714" w:type="dxa"/>
            <w:vAlign w:val="center"/>
            <w:hideMark/>
          </w:tcPr>
          <w:p w14:paraId="43B7131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6163F40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5295A3D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1BBF74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330B30A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F56047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1492002404204</w:t>
            </w:r>
          </w:p>
        </w:tc>
        <w:tc>
          <w:tcPr>
            <w:tcW w:w="1582" w:type="dxa"/>
            <w:vAlign w:val="center"/>
            <w:hideMark/>
          </w:tcPr>
          <w:p w14:paraId="31F5C02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-322 000,00</w:t>
            </w:r>
          </w:p>
        </w:tc>
      </w:tr>
      <w:tr w:rsidR="00765300" w14:paraId="12591AB0" w14:textId="77777777" w:rsidTr="002F321A">
        <w:trPr>
          <w:cantSplit/>
        </w:trPr>
        <w:tc>
          <w:tcPr>
            <w:tcW w:w="714" w:type="dxa"/>
            <w:vAlign w:val="center"/>
            <w:hideMark/>
          </w:tcPr>
          <w:p w14:paraId="3156605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9BA6F4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604CAF5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78EEA82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76B6491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A1FF97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1492002404204</w:t>
            </w:r>
          </w:p>
        </w:tc>
        <w:tc>
          <w:tcPr>
            <w:tcW w:w="1582" w:type="dxa"/>
            <w:vAlign w:val="center"/>
            <w:hideMark/>
          </w:tcPr>
          <w:p w14:paraId="47B1FD8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-2 898 000,00</w:t>
            </w:r>
          </w:p>
        </w:tc>
      </w:tr>
      <w:tr w:rsidR="00765300" w14:paraId="23469AFE" w14:textId="77777777" w:rsidTr="002F321A">
        <w:trPr>
          <w:cantSplit/>
        </w:trPr>
        <w:tc>
          <w:tcPr>
            <w:tcW w:w="714" w:type="dxa"/>
            <w:vAlign w:val="center"/>
            <w:hideMark/>
          </w:tcPr>
          <w:p w14:paraId="7F618D3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C72F7B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419693E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48B3FB8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3BC4326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70CE1EC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1492003407216</w:t>
            </w:r>
          </w:p>
        </w:tc>
        <w:tc>
          <w:tcPr>
            <w:tcW w:w="1582" w:type="dxa"/>
            <w:vAlign w:val="center"/>
            <w:hideMark/>
          </w:tcPr>
          <w:p w14:paraId="2E80EE6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-381 150,00</w:t>
            </w:r>
          </w:p>
        </w:tc>
      </w:tr>
      <w:tr w:rsidR="00765300" w14:paraId="3B3846C9" w14:textId="77777777" w:rsidTr="002F321A">
        <w:trPr>
          <w:cantSplit/>
        </w:trPr>
        <w:tc>
          <w:tcPr>
            <w:tcW w:w="714" w:type="dxa"/>
            <w:vAlign w:val="center"/>
            <w:hideMark/>
          </w:tcPr>
          <w:p w14:paraId="66B4D73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42B23E9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4B18E5C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1532D2F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59D4FE6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5B300AE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1492003407216</w:t>
            </w:r>
          </w:p>
        </w:tc>
        <w:tc>
          <w:tcPr>
            <w:tcW w:w="1582" w:type="dxa"/>
            <w:vAlign w:val="center"/>
            <w:hideMark/>
          </w:tcPr>
          <w:p w14:paraId="5D204D0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-3 430 350,00</w:t>
            </w:r>
          </w:p>
        </w:tc>
      </w:tr>
      <w:tr w:rsidR="00765300" w14:paraId="632E5F01" w14:textId="77777777" w:rsidTr="002F321A">
        <w:trPr>
          <w:cantSplit/>
        </w:trPr>
        <w:tc>
          <w:tcPr>
            <w:tcW w:w="714" w:type="dxa"/>
            <w:vAlign w:val="center"/>
            <w:hideMark/>
          </w:tcPr>
          <w:p w14:paraId="790051C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1C4F1BF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21EF806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7C1DF4C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2444CF8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7ED99E3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1492004407215</w:t>
            </w:r>
          </w:p>
        </w:tc>
        <w:tc>
          <w:tcPr>
            <w:tcW w:w="1582" w:type="dxa"/>
            <w:vAlign w:val="center"/>
            <w:hideMark/>
          </w:tcPr>
          <w:p w14:paraId="7D989F9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-150 000,00</w:t>
            </w:r>
          </w:p>
        </w:tc>
      </w:tr>
      <w:tr w:rsidR="00765300" w14:paraId="0E8B090A" w14:textId="77777777" w:rsidTr="002F321A">
        <w:trPr>
          <w:cantSplit/>
        </w:trPr>
        <w:tc>
          <w:tcPr>
            <w:tcW w:w="714" w:type="dxa"/>
            <w:vAlign w:val="center"/>
            <w:hideMark/>
          </w:tcPr>
          <w:p w14:paraId="04FFA7C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ED3F47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0455CF5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6B004E9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05D2E43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068A269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1492004407215</w:t>
            </w:r>
          </w:p>
        </w:tc>
        <w:tc>
          <w:tcPr>
            <w:tcW w:w="1582" w:type="dxa"/>
            <w:vAlign w:val="center"/>
            <w:hideMark/>
          </w:tcPr>
          <w:p w14:paraId="7CF6439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-1 350 000,00</w:t>
            </w:r>
          </w:p>
        </w:tc>
      </w:tr>
      <w:tr w:rsidR="00765300" w14:paraId="77A63C1C" w14:textId="77777777" w:rsidTr="002F321A">
        <w:trPr>
          <w:cantSplit/>
        </w:trPr>
        <w:tc>
          <w:tcPr>
            <w:tcW w:w="714" w:type="dxa"/>
            <w:vAlign w:val="center"/>
            <w:hideMark/>
          </w:tcPr>
          <w:p w14:paraId="06E685C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4A5C44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7668CEF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2DD8790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64A8BED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8AF07A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1492005402220</w:t>
            </w:r>
          </w:p>
        </w:tc>
        <w:tc>
          <w:tcPr>
            <w:tcW w:w="1582" w:type="dxa"/>
            <w:vAlign w:val="center"/>
            <w:hideMark/>
          </w:tcPr>
          <w:p w14:paraId="2DC4F2E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-394 600,00</w:t>
            </w:r>
          </w:p>
        </w:tc>
      </w:tr>
      <w:tr w:rsidR="00765300" w14:paraId="75745C94" w14:textId="77777777" w:rsidTr="002F321A">
        <w:trPr>
          <w:cantSplit/>
        </w:trPr>
        <w:tc>
          <w:tcPr>
            <w:tcW w:w="714" w:type="dxa"/>
            <w:vAlign w:val="center"/>
            <w:hideMark/>
          </w:tcPr>
          <w:p w14:paraId="3F5CFBF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6D3B7EC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1E7AC99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6795970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70CFBF3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CE7420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1492005402220</w:t>
            </w:r>
          </w:p>
        </w:tc>
        <w:tc>
          <w:tcPr>
            <w:tcW w:w="1582" w:type="dxa"/>
            <w:vAlign w:val="center"/>
            <w:hideMark/>
          </w:tcPr>
          <w:p w14:paraId="7EDCBE1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-3 551 400,00</w:t>
            </w:r>
          </w:p>
        </w:tc>
      </w:tr>
      <w:tr w:rsidR="00765300" w14:paraId="3C2D95AA" w14:textId="77777777" w:rsidTr="002F321A">
        <w:trPr>
          <w:cantSplit/>
        </w:trPr>
        <w:tc>
          <w:tcPr>
            <w:tcW w:w="714" w:type="dxa"/>
            <w:vAlign w:val="center"/>
            <w:hideMark/>
          </w:tcPr>
          <w:p w14:paraId="0C1081D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051FA7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140337A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A7B860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4FD2358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E5D4F1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1492006403201</w:t>
            </w:r>
          </w:p>
        </w:tc>
        <w:tc>
          <w:tcPr>
            <w:tcW w:w="1582" w:type="dxa"/>
            <w:vAlign w:val="center"/>
            <w:hideMark/>
          </w:tcPr>
          <w:p w14:paraId="6CB022A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-279 090,00</w:t>
            </w:r>
          </w:p>
        </w:tc>
      </w:tr>
      <w:tr w:rsidR="00765300" w14:paraId="4A6619E2" w14:textId="77777777" w:rsidTr="002F321A">
        <w:trPr>
          <w:cantSplit/>
        </w:trPr>
        <w:tc>
          <w:tcPr>
            <w:tcW w:w="714" w:type="dxa"/>
            <w:vAlign w:val="center"/>
            <w:hideMark/>
          </w:tcPr>
          <w:p w14:paraId="3BD37B7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3B35575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08651BF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29EDDD3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254D748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277D4E0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1492006403201</w:t>
            </w:r>
          </w:p>
        </w:tc>
        <w:tc>
          <w:tcPr>
            <w:tcW w:w="1582" w:type="dxa"/>
            <w:vAlign w:val="center"/>
            <w:hideMark/>
          </w:tcPr>
          <w:p w14:paraId="0D27C96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-2 511 800,00</w:t>
            </w:r>
          </w:p>
        </w:tc>
      </w:tr>
      <w:tr w:rsidR="00765300" w14:paraId="37B43740" w14:textId="77777777" w:rsidTr="002F321A">
        <w:trPr>
          <w:cantSplit/>
        </w:trPr>
        <w:tc>
          <w:tcPr>
            <w:tcW w:w="714" w:type="dxa"/>
            <w:vAlign w:val="center"/>
            <w:hideMark/>
          </w:tcPr>
          <w:p w14:paraId="49FBC60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AE9971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4E57552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076AB1A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232E308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E07A0B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1492007406206</w:t>
            </w:r>
          </w:p>
        </w:tc>
        <w:tc>
          <w:tcPr>
            <w:tcW w:w="1582" w:type="dxa"/>
            <w:vAlign w:val="center"/>
            <w:hideMark/>
          </w:tcPr>
          <w:p w14:paraId="45ADCD9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-257 000,00</w:t>
            </w:r>
          </w:p>
        </w:tc>
      </w:tr>
      <w:tr w:rsidR="00765300" w14:paraId="12B2A1D5" w14:textId="77777777" w:rsidTr="002F321A">
        <w:trPr>
          <w:cantSplit/>
        </w:trPr>
        <w:tc>
          <w:tcPr>
            <w:tcW w:w="714" w:type="dxa"/>
            <w:vAlign w:val="center"/>
            <w:hideMark/>
          </w:tcPr>
          <w:p w14:paraId="17B86A9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18DE029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1817201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4A380BF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6330FB1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91DB02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1492007406206</w:t>
            </w:r>
          </w:p>
        </w:tc>
        <w:tc>
          <w:tcPr>
            <w:tcW w:w="1582" w:type="dxa"/>
            <w:vAlign w:val="center"/>
            <w:hideMark/>
          </w:tcPr>
          <w:p w14:paraId="32FC436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-2 313 000,00</w:t>
            </w:r>
          </w:p>
        </w:tc>
      </w:tr>
      <w:tr w:rsidR="00765300" w14:paraId="1C2FD76E" w14:textId="77777777" w:rsidTr="002F321A">
        <w:trPr>
          <w:cantSplit/>
        </w:trPr>
        <w:tc>
          <w:tcPr>
            <w:tcW w:w="714" w:type="dxa"/>
            <w:vAlign w:val="center"/>
            <w:hideMark/>
          </w:tcPr>
          <w:p w14:paraId="69F732E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4B69CA6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3486812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27155D5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79AA472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147811F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1492008402204</w:t>
            </w:r>
          </w:p>
        </w:tc>
        <w:tc>
          <w:tcPr>
            <w:tcW w:w="1582" w:type="dxa"/>
            <w:vAlign w:val="center"/>
            <w:hideMark/>
          </w:tcPr>
          <w:p w14:paraId="5D54E05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r w:rsidR="00765300" w14:paraId="3DFF454C" w14:textId="77777777" w:rsidTr="002F321A">
        <w:trPr>
          <w:cantSplit/>
        </w:trPr>
        <w:tc>
          <w:tcPr>
            <w:tcW w:w="714" w:type="dxa"/>
            <w:vAlign w:val="center"/>
            <w:hideMark/>
          </w:tcPr>
          <w:p w14:paraId="72685EA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904997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307F5D4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212AC68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010F49C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28DAF6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1492008402204</w:t>
            </w:r>
          </w:p>
        </w:tc>
        <w:tc>
          <w:tcPr>
            <w:tcW w:w="1582" w:type="dxa"/>
            <w:vAlign w:val="center"/>
            <w:hideMark/>
          </w:tcPr>
          <w:p w14:paraId="508FF6E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-2 700 000,00</w:t>
            </w:r>
          </w:p>
        </w:tc>
      </w:tr>
      <w:tr w:rsidR="00765300" w14:paraId="1B1E1917" w14:textId="77777777" w:rsidTr="002F321A">
        <w:trPr>
          <w:cantSplit/>
        </w:trPr>
        <w:tc>
          <w:tcPr>
            <w:tcW w:w="714" w:type="dxa"/>
            <w:vAlign w:val="center"/>
            <w:hideMark/>
          </w:tcPr>
          <w:p w14:paraId="05123E7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7F41EF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5B55F17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0B1CE0A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6DE36DF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8FF5E6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1492009407206</w:t>
            </w:r>
          </w:p>
        </w:tc>
        <w:tc>
          <w:tcPr>
            <w:tcW w:w="1582" w:type="dxa"/>
            <w:vAlign w:val="center"/>
            <w:hideMark/>
          </w:tcPr>
          <w:p w14:paraId="07D540A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-419 000,00</w:t>
            </w:r>
          </w:p>
        </w:tc>
      </w:tr>
      <w:tr w:rsidR="00765300" w14:paraId="177C8E03" w14:textId="77777777" w:rsidTr="002F321A">
        <w:trPr>
          <w:cantSplit/>
        </w:trPr>
        <w:tc>
          <w:tcPr>
            <w:tcW w:w="714" w:type="dxa"/>
            <w:vAlign w:val="center"/>
            <w:hideMark/>
          </w:tcPr>
          <w:p w14:paraId="6CB559B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043F19C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03CC6A3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4139D0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0F7C796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54A260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1492009407206</w:t>
            </w:r>
          </w:p>
        </w:tc>
        <w:tc>
          <w:tcPr>
            <w:tcW w:w="1582" w:type="dxa"/>
            <w:vAlign w:val="center"/>
            <w:hideMark/>
          </w:tcPr>
          <w:p w14:paraId="78A2C56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-3 771 000,00</w:t>
            </w:r>
          </w:p>
        </w:tc>
      </w:tr>
      <w:tr w:rsidR="00765300" w14:paraId="76B586C4" w14:textId="77777777" w:rsidTr="002F321A">
        <w:trPr>
          <w:cantSplit/>
        </w:trPr>
        <w:tc>
          <w:tcPr>
            <w:tcW w:w="714" w:type="dxa"/>
            <w:vAlign w:val="center"/>
            <w:hideMark/>
          </w:tcPr>
          <w:p w14:paraId="2060D18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3D53B42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4F32791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E5CEB3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2DB8276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0CCC310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1492010407208</w:t>
            </w:r>
          </w:p>
        </w:tc>
        <w:tc>
          <w:tcPr>
            <w:tcW w:w="1582" w:type="dxa"/>
            <w:vAlign w:val="center"/>
            <w:hideMark/>
          </w:tcPr>
          <w:p w14:paraId="10826DA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-238 980,00</w:t>
            </w:r>
          </w:p>
        </w:tc>
      </w:tr>
      <w:tr w:rsidR="00765300" w14:paraId="14C18092" w14:textId="77777777" w:rsidTr="002F321A">
        <w:trPr>
          <w:cantSplit/>
        </w:trPr>
        <w:tc>
          <w:tcPr>
            <w:tcW w:w="714" w:type="dxa"/>
            <w:vAlign w:val="center"/>
            <w:hideMark/>
          </w:tcPr>
          <w:p w14:paraId="2D000B0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5B324A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74927EE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331B222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32FB3CD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B58EC4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1492010407208</w:t>
            </w:r>
          </w:p>
        </w:tc>
        <w:tc>
          <w:tcPr>
            <w:tcW w:w="1582" w:type="dxa"/>
            <w:vAlign w:val="center"/>
            <w:hideMark/>
          </w:tcPr>
          <w:p w14:paraId="4D6E1FA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-2 150 780,00</w:t>
            </w:r>
          </w:p>
        </w:tc>
      </w:tr>
      <w:tr w:rsidR="00765300" w14:paraId="3DA8FA4A" w14:textId="77777777" w:rsidTr="002F321A">
        <w:trPr>
          <w:cantSplit/>
        </w:trPr>
        <w:tc>
          <w:tcPr>
            <w:tcW w:w="714" w:type="dxa"/>
            <w:vAlign w:val="center"/>
            <w:hideMark/>
          </w:tcPr>
          <w:p w14:paraId="5E6E234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424C242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7E1398F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0E07A1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4EB9E63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CC23FA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1492011406212</w:t>
            </w:r>
          </w:p>
        </w:tc>
        <w:tc>
          <w:tcPr>
            <w:tcW w:w="1582" w:type="dxa"/>
            <w:vAlign w:val="center"/>
            <w:hideMark/>
          </w:tcPr>
          <w:p w14:paraId="5310917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-600 040,00</w:t>
            </w:r>
          </w:p>
        </w:tc>
      </w:tr>
      <w:tr w:rsidR="00765300" w14:paraId="19EF6D95" w14:textId="77777777" w:rsidTr="002F321A">
        <w:trPr>
          <w:cantSplit/>
        </w:trPr>
        <w:tc>
          <w:tcPr>
            <w:tcW w:w="714" w:type="dxa"/>
            <w:vAlign w:val="center"/>
            <w:hideMark/>
          </w:tcPr>
          <w:p w14:paraId="1696B8F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F4355B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453B3F5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0CF9D6D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67B458C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0CBE1C7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1492011406212</w:t>
            </w:r>
          </w:p>
        </w:tc>
        <w:tc>
          <w:tcPr>
            <w:tcW w:w="1582" w:type="dxa"/>
            <w:vAlign w:val="center"/>
            <w:hideMark/>
          </w:tcPr>
          <w:p w14:paraId="7455C83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-5 400 360,00</w:t>
            </w:r>
          </w:p>
        </w:tc>
      </w:tr>
      <w:tr w:rsidR="00765300" w14:paraId="16D97DAE" w14:textId="77777777" w:rsidTr="002F321A">
        <w:trPr>
          <w:cantSplit/>
        </w:trPr>
        <w:tc>
          <w:tcPr>
            <w:tcW w:w="714" w:type="dxa"/>
            <w:vAlign w:val="center"/>
            <w:hideMark/>
          </w:tcPr>
          <w:p w14:paraId="114BA13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1D742AF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0CA064B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0043F84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4A97853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1DD8FC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1492012403208</w:t>
            </w:r>
          </w:p>
        </w:tc>
        <w:tc>
          <w:tcPr>
            <w:tcW w:w="1582" w:type="dxa"/>
            <w:vAlign w:val="center"/>
            <w:hideMark/>
          </w:tcPr>
          <w:p w14:paraId="1BE0B70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-550 000,00</w:t>
            </w:r>
          </w:p>
        </w:tc>
      </w:tr>
      <w:tr w:rsidR="00765300" w14:paraId="1873ADD5" w14:textId="77777777" w:rsidTr="002F321A">
        <w:trPr>
          <w:cantSplit/>
        </w:trPr>
        <w:tc>
          <w:tcPr>
            <w:tcW w:w="714" w:type="dxa"/>
            <w:vAlign w:val="center"/>
            <w:hideMark/>
          </w:tcPr>
          <w:p w14:paraId="30B7274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D6B531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195F9A4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03AF936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01B6B3E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59217F4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1492012403208</w:t>
            </w:r>
          </w:p>
        </w:tc>
        <w:tc>
          <w:tcPr>
            <w:tcW w:w="1582" w:type="dxa"/>
            <w:vAlign w:val="center"/>
            <w:hideMark/>
          </w:tcPr>
          <w:p w14:paraId="751DEF5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-4 950 000,00</w:t>
            </w:r>
          </w:p>
        </w:tc>
      </w:tr>
      <w:tr w:rsidR="00765300" w14:paraId="3AA7775F" w14:textId="77777777" w:rsidTr="002F321A">
        <w:trPr>
          <w:cantSplit/>
        </w:trPr>
        <w:tc>
          <w:tcPr>
            <w:tcW w:w="714" w:type="dxa"/>
            <w:vAlign w:val="center"/>
            <w:hideMark/>
          </w:tcPr>
          <w:p w14:paraId="28E073F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45CD64F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73A6D48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6233605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6803864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A44279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1492013403223</w:t>
            </w:r>
          </w:p>
        </w:tc>
        <w:tc>
          <w:tcPr>
            <w:tcW w:w="1582" w:type="dxa"/>
            <w:vAlign w:val="center"/>
            <w:hideMark/>
          </w:tcPr>
          <w:p w14:paraId="53B0A49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-254 100,00</w:t>
            </w:r>
          </w:p>
        </w:tc>
      </w:tr>
      <w:tr w:rsidR="00765300" w14:paraId="6C425D81" w14:textId="77777777" w:rsidTr="002F321A">
        <w:trPr>
          <w:cantSplit/>
        </w:trPr>
        <w:tc>
          <w:tcPr>
            <w:tcW w:w="714" w:type="dxa"/>
            <w:vAlign w:val="center"/>
            <w:hideMark/>
          </w:tcPr>
          <w:p w14:paraId="459B3FA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6FE659E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7313405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4498329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1DD9440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313F92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1492013403223</w:t>
            </w:r>
          </w:p>
        </w:tc>
        <w:tc>
          <w:tcPr>
            <w:tcW w:w="1582" w:type="dxa"/>
            <w:vAlign w:val="center"/>
            <w:hideMark/>
          </w:tcPr>
          <w:p w14:paraId="204AAFA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-2 286 900,00</w:t>
            </w:r>
          </w:p>
        </w:tc>
      </w:tr>
      <w:tr w:rsidR="00765300" w14:paraId="56AAAC40" w14:textId="77777777" w:rsidTr="002F321A">
        <w:trPr>
          <w:cantSplit/>
        </w:trPr>
        <w:tc>
          <w:tcPr>
            <w:tcW w:w="714" w:type="dxa"/>
            <w:vAlign w:val="center"/>
            <w:hideMark/>
          </w:tcPr>
          <w:p w14:paraId="490A200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47B009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1DD1564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02E6A91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65F1E15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0B5FE9A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1492014401213</w:t>
            </w:r>
          </w:p>
        </w:tc>
        <w:tc>
          <w:tcPr>
            <w:tcW w:w="1582" w:type="dxa"/>
            <w:vAlign w:val="center"/>
            <w:hideMark/>
          </w:tcPr>
          <w:p w14:paraId="7994A5D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-581 890,00</w:t>
            </w:r>
          </w:p>
        </w:tc>
      </w:tr>
      <w:tr w:rsidR="00765300" w14:paraId="19471A32" w14:textId="77777777" w:rsidTr="002F321A">
        <w:trPr>
          <w:cantSplit/>
        </w:trPr>
        <w:tc>
          <w:tcPr>
            <w:tcW w:w="714" w:type="dxa"/>
            <w:vAlign w:val="center"/>
            <w:hideMark/>
          </w:tcPr>
          <w:p w14:paraId="6C9F055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B9DB32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5BEDB3A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4912167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55F586C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741A56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1492014401213</w:t>
            </w:r>
          </w:p>
        </w:tc>
        <w:tc>
          <w:tcPr>
            <w:tcW w:w="1582" w:type="dxa"/>
            <w:vAlign w:val="center"/>
            <w:hideMark/>
          </w:tcPr>
          <w:p w14:paraId="3C72C04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-5 237 010,00</w:t>
            </w:r>
          </w:p>
        </w:tc>
      </w:tr>
      <w:tr w:rsidR="00765300" w14:paraId="7786A0EE" w14:textId="77777777" w:rsidTr="002F321A">
        <w:trPr>
          <w:cantSplit/>
        </w:trPr>
        <w:tc>
          <w:tcPr>
            <w:tcW w:w="714" w:type="dxa"/>
            <w:vAlign w:val="center"/>
            <w:hideMark/>
          </w:tcPr>
          <w:p w14:paraId="57C49EB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D08E4C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493DCFD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635BE06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56BD5D3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9AEA40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1492015404201</w:t>
            </w:r>
          </w:p>
        </w:tc>
        <w:tc>
          <w:tcPr>
            <w:tcW w:w="1582" w:type="dxa"/>
            <w:vAlign w:val="center"/>
            <w:hideMark/>
          </w:tcPr>
          <w:p w14:paraId="7BD6B91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-375 000,00</w:t>
            </w:r>
          </w:p>
        </w:tc>
      </w:tr>
      <w:tr w:rsidR="00765300" w14:paraId="15A2EC41" w14:textId="77777777" w:rsidTr="002F321A">
        <w:trPr>
          <w:cantSplit/>
        </w:trPr>
        <w:tc>
          <w:tcPr>
            <w:tcW w:w="714" w:type="dxa"/>
            <w:vAlign w:val="center"/>
            <w:hideMark/>
          </w:tcPr>
          <w:p w14:paraId="02D8D01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2B2A43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2A51D65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2099106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2B17848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045117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1492015404201</w:t>
            </w:r>
          </w:p>
        </w:tc>
        <w:tc>
          <w:tcPr>
            <w:tcW w:w="1582" w:type="dxa"/>
            <w:vAlign w:val="center"/>
            <w:hideMark/>
          </w:tcPr>
          <w:p w14:paraId="34BB6F2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-3 375 000,00</w:t>
            </w:r>
          </w:p>
        </w:tc>
      </w:tr>
      <w:tr w:rsidR="00765300" w14:paraId="52661E38" w14:textId="77777777" w:rsidTr="002F321A">
        <w:trPr>
          <w:cantSplit/>
        </w:trPr>
        <w:tc>
          <w:tcPr>
            <w:tcW w:w="714" w:type="dxa"/>
            <w:vAlign w:val="center"/>
            <w:hideMark/>
          </w:tcPr>
          <w:p w14:paraId="264E33F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12D112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58F6FCD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164FE7B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1278C56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E3AA2B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1492016407219</w:t>
            </w:r>
          </w:p>
        </w:tc>
        <w:tc>
          <w:tcPr>
            <w:tcW w:w="1582" w:type="dxa"/>
            <w:vAlign w:val="center"/>
            <w:hideMark/>
          </w:tcPr>
          <w:p w14:paraId="6A802DB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-652 000,00</w:t>
            </w:r>
          </w:p>
        </w:tc>
      </w:tr>
      <w:tr w:rsidR="00765300" w14:paraId="2F458156" w14:textId="77777777" w:rsidTr="002F321A">
        <w:trPr>
          <w:cantSplit/>
        </w:trPr>
        <w:tc>
          <w:tcPr>
            <w:tcW w:w="714" w:type="dxa"/>
            <w:vAlign w:val="center"/>
            <w:hideMark/>
          </w:tcPr>
          <w:p w14:paraId="32A21D4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104A7CA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149C9AD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6ECD5D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56D55C1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523BED1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1492016407219</w:t>
            </w:r>
          </w:p>
        </w:tc>
        <w:tc>
          <w:tcPr>
            <w:tcW w:w="1582" w:type="dxa"/>
            <w:vAlign w:val="center"/>
            <w:hideMark/>
          </w:tcPr>
          <w:p w14:paraId="6004B2A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-5 868 000,00</w:t>
            </w:r>
          </w:p>
        </w:tc>
      </w:tr>
      <w:tr w:rsidR="00765300" w14:paraId="4DDBA109" w14:textId="77777777" w:rsidTr="002F321A">
        <w:trPr>
          <w:cantSplit/>
        </w:trPr>
        <w:tc>
          <w:tcPr>
            <w:tcW w:w="714" w:type="dxa"/>
            <w:vAlign w:val="center"/>
            <w:hideMark/>
          </w:tcPr>
          <w:p w14:paraId="187F989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20D6BE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07F0C28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3A64620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3811995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1634363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1492017404209</w:t>
            </w:r>
          </w:p>
        </w:tc>
        <w:tc>
          <w:tcPr>
            <w:tcW w:w="1582" w:type="dxa"/>
            <w:vAlign w:val="center"/>
            <w:hideMark/>
          </w:tcPr>
          <w:p w14:paraId="6C10716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-670 300,00</w:t>
            </w:r>
          </w:p>
        </w:tc>
      </w:tr>
      <w:tr w:rsidR="00765300" w14:paraId="3C8E1275" w14:textId="77777777" w:rsidTr="002F321A">
        <w:trPr>
          <w:cantSplit/>
        </w:trPr>
        <w:tc>
          <w:tcPr>
            <w:tcW w:w="714" w:type="dxa"/>
            <w:vAlign w:val="center"/>
            <w:hideMark/>
          </w:tcPr>
          <w:p w14:paraId="7DBDB2A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17BAF7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31068F2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63AE331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2CEBD3F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E2FDBA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1492017404209</w:t>
            </w:r>
          </w:p>
        </w:tc>
        <w:tc>
          <w:tcPr>
            <w:tcW w:w="1582" w:type="dxa"/>
            <w:vAlign w:val="center"/>
            <w:hideMark/>
          </w:tcPr>
          <w:p w14:paraId="3D09D06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-6 032 700,00</w:t>
            </w:r>
          </w:p>
        </w:tc>
      </w:tr>
      <w:tr w:rsidR="00765300" w14:paraId="0948F583" w14:textId="77777777" w:rsidTr="002F321A">
        <w:trPr>
          <w:cantSplit/>
        </w:trPr>
        <w:tc>
          <w:tcPr>
            <w:tcW w:w="714" w:type="dxa"/>
            <w:vAlign w:val="center"/>
            <w:hideMark/>
          </w:tcPr>
          <w:p w14:paraId="3166EE1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4C7DAA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121C997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6E37CDF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6DE6040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2C35657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1492018402201</w:t>
            </w:r>
          </w:p>
        </w:tc>
        <w:tc>
          <w:tcPr>
            <w:tcW w:w="1582" w:type="dxa"/>
            <w:vAlign w:val="center"/>
            <w:hideMark/>
          </w:tcPr>
          <w:p w14:paraId="1782A03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-340 000,00</w:t>
            </w:r>
          </w:p>
        </w:tc>
      </w:tr>
      <w:tr w:rsidR="00765300" w14:paraId="290BA46B" w14:textId="77777777" w:rsidTr="002F321A">
        <w:trPr>
          <w:cantSplit/>
        </w:trPr>
        <w:tc>
          <w:tcPr>
            <w:tcW w:w="714" w:type="dxa"/>
            <w:vAlign w:val="center"/>
            <w:hideMark/>
          </w:tcPr>
          <w:p w14:paraId="4EFF576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34C9598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2B7C1F4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3C7D59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34598E3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AB1D30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1492018402201</w:t>
            </w:r>
          </w:p>
        </w:tc>
        <w:tc>
          <w:tcPr>
            <w:tcW w:w="1582" w:type="dxa"/>
            <w:vAlign w:val="center"/>
            <w:hideMark/>
          </w:tcPr>
          <w:p w14:paraId="42FAC2B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-3 060 000,00</w:t>
            </w:r>
          </w:p>
        </w:tc>
      </w:tr>
      <w:tr w:rsidR="00765300" w14:paraId="34E1B806" w14:textId="77777777" w:rsidTr="002F321A">
        <w:trPr>
          <w:cantSplit/>
        </w:trPr>
        <w:tc>
          <w:tcPr>
            <w:tcW w:w="714" w:type="dxa"/>
            <w:vAlign w:val="center"/>
            <w:hideMark/>
          </w:tcPr>
          <w:p w14:paraId="3EAF657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69D4D38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24C3FCE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0DCAAE8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3395F46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1ACE670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1492019404208</w:t>
            </w:r>
          </w:p>
        </w:tc>
        <w:tc>
          <w:tcPr>
            <w:tcW w:w="1582" w:type="dxa"/>
            <w:vAlign w:val="center"/>
            <w:hideMark/>
          </w:tcPr>
          <w:p w14:paraId="7B52DC7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-470 000,00</w:t>
            </w:r>
          </w:p>
        </w:tc>
      </w:tr>
      <w:tr w:rsidR="00765300" w14:paraId="4B8E95BC" w14:textId="77777777" w:rsidTr="002F321A">
        <w:trPr>
          <w:cantSplit/>
        </w:trPr>
        <w:tc>
          <w:tcPr>
            <w:tcW w:w="714" w:type="dxa"/>
            <w:vAlign w:val="center"/>
            <w:hideMark/>
          </w:tcPr>
          <w:p w14:paraId="525D878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692565F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5AC499D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434F2F1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4FCE589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A29DE3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1492019404208</w:t>
            </w:r>
          </w:p>
        </w:tc>
        <w:tc>
          <w:tcPr>
            <w:tcW w:w="1582" w:type="dxa"/>
            <w:vAlign w:val="center"/>
            <w:hideMark/>
          </w:tcPr>
          <w:p w14:paraId="733ECEC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-4 230 000,00</w:t>
            </w:r>
          </w:p>
        </w:tc>
      </w:tr>
      <w:tr w:rsidR="00765300" w14:paraId="240637BC" w14:textId="77777777" w:rsidTr="002F321A">
        <w:trPr>
          <w:cantSplit/>
        </w:trPr>
        <w:tc>
          <w:tcPr>
            <w:tcW w:w="714" w:type="dxa"/>
            <w:vAlign w:val="center"/>
            <w:hideMark/>
          </w:tcPr>
          <w:p w14:paraId="38131C0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027CE8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222AE68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62DAF94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0599D4A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7980364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1492020401206</w:t>
            </w:r>
          </w:p>
        </w:tc>
        <w:tc>
          <w:tcPr>
            <w:tcW w:w="1582" w:type="dxa"/>
            <w:vAlign w:val="center"/>
            <w:hideMark/>
          </w:tcPr>
          <w:p w14:paraId="46AE33C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-450 000,00</w:t>
            </w:r>
          </w:p>
        </w:tc>
      </w:tr>
      <w:tr w:rsidR="00765300" w14:paraId="68A25064" w14:textId="77777777" w:rsidTr="002F321A">
        <w:trPr>
          <w:cantSplit/>
        </w:trPr>
        <w:tc>
          <w:tcPr>
            <w:tcW w:w="714" w:type="dxa"/>
            <w:vAlign w:val="center"/>
            <w:hideMark/>
          </w:tcPr>
          <w:p w14:paraId="1D94EF3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5AA6C4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26096C7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293B8F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082BFFD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1B02138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1492020401206</w:t>
            </w:r>
          </w:p>
        </w:tc>
        <w:tc>
          <w:tcPr>
            <w:tcW w:w="1582" w:type="dxa"/>
            <w:vAlign w:val="center"/>
            <w:hideMark/>
          </w:tcPr>
          <w:p w14:paraId="39B4D02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-4 050 000,00</w:t>
            </w:r>
          </w:p>
        </w:tc>
      </w:tr>
      <w:tr w:rsidR="00765300" w14:paraId="1A2650DE" w14:textId="77777777" w:rsidTr="002F321A">
        <w:trPr>
          <w:cantSplit/>
        </w:trPr>
        <w:tc>
          <w:tcPr>
            <w:tcW w:w="714" w:type="dxa"/>
            <w:vAlign w:val="center"/>
            <w:hideMark/>
          </w:tcPr>
          <w:p w14:paraId="35F2FF9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4643457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1DCC3C9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3F3C872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101AB6E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BE7381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1492020401206</w:t>
            </w:r>
          </w:p>
        </w:tc>
        <w:tc>
          <w:tcPr>
            <w:tcW w:w="1582" w:type="dxa"/>
            <w:vAlign w:val="center"/>
            <w:hideMark/>
          </w:tcPr>
          <w:p w14:paraId="205FE6C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-650 000,00</w:t>
            </w:r>
          </w:p>
        </w:tc>
      </w:tr>
      <w:tr w:rsidR="00765300" w14:paraId="223E43BB" w14:textId="77777777" w:rsidTr="002F321A">
        <w:trPr>
          <w:cantSplit/>
        </w:trPr>
        <w:tc>
          <w:tcPr>
            <w:tcW w:w="714" w:type="dxa"/>
            <w:vAlign w:val="center"/>
            <w:hideMark/>
          </w:tcPr>
          <w:p w14:paraId="4AF91AE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18B04D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5D45608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4996071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1B9BFA7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9E3942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1492021401217</w:t>
            </w:r>
          </w:p>
        </w:tc>
        <w:tc>
          <w:tcPr>
            <w:tcW w:w="1582" w:type="dxa"/>
            <w:vAlign w:val="center"/>
            <w:hideMark/>
          </w:tcPr>
          <w:p w14:paraId="3AB73A2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-400 000,00</w:t>
            </w:r>
          </w:p>
        </w:tc>
      </w:tr>
      <w:tr w:rsidR="00765300" w14:paraId="6256F3CC" w14:textId="77777777" w:rsidTr="002F321A">
        <w:trPr>
          <w:cantSplit/>
        </w:trPr>
        <w:tc>
          <w:tcPr>
            <w:tcW w:w="714" w:type="dxa"/>
            <w:vAlign w:val="center"/>
            <w:hideMark/>
          </w:tcPr>
          <w:p w14:paraId="49B92FC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606BC7A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21D6448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340EDA9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38E5730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557AC40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1492021401217</w:t>
            </w:r>
          </w:p>
        </w:tc>
        <w:tc>
          <w:tcPr>
            <w:tcW w:w="1582" w:type="dxa"/>
            <w:vAlign w:val="center"/>
            <w:hideMark/>
          </w:tcPr>
          <w:p w14:paraId="61BE733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-3 600 000,00</w:t>
            </w:r>
          </w:p>
        </w:tc>
      </w:tr>
      <w:tr w:rsidR="00765300" w14:paraId="1D4B6DE4" w14:textId="77777777" w:rsidTr="002F321A">
        <w:trPr>
          <w:cantSplit/>
        </w:trPr>
        <w:tc>
          <w:tcPr>
            <w:tcW w:w="714" w:type="dxa"/>
            <w:vAlign w:val="center"/>
            <w:hideMark/>
          </w:tcPr>
          <w:p w14:paraId="3CD3CBC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43C5B2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3A815E7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1012457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27FFA33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1525960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1492022403203</w:t>
            </w:r>
          </w:p>
        </w:tc>
        <w:tc>
          <w:tcPr>
            <w:tcW w:w="1582" w:type="dxa"/>
            <w:vAlign w:val="center"/>
            <w:hideMark/>
          </w:tcPr>
          <w:p w14:paraId="5DF8651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-400 000,00</w:t>
            </w:r>
          </w:p>
        </w:tc>
      </w:tr>
      <w:tr w:rsidR="00765300" w14:paraId="25055B15" w14:textId="77777777" w:rsidTr="002F321A">
        <w:trPr>
          <w:cantSplit/>
        </w:trPr>
        <w:tc>
          <w:tcPr>
            <w:tcW w:w="714" w:type="dxa"/>
            <w:vAlign w:val="center"/>
            <w:hideMark/>
          </w:tcPr>
          <w:p w14:paraId="71C3765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29F5EB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67006E9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16A04D7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1EC7715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454048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1492022403203</w:t>
            </w:r>
          </w:p>
        </w:tc>
        <w:tc>
          <w:tcPr>
            <w:tcW w:w="1582" w:type="dxa"/>
            <w:vAlign w:val="center"/>
            <w:hideMark/>
          </w:tcPr>
          <w:p w14:paraId="063E746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-3 600 000,00</w:t>
            </w:r>
          </w:p>
        </w:tc>
      </w:tr>
      <w:tr w:rsidR="00765300" w14:paraId="7BBE4D3D" w14:textId="77777777" w:rsidTr="002F321A">
        <w:trPr>
          <w:cantSplit/>
        </w:trPr>
        <w:tc>
          <w:tcPr>
            <w:tcW w:w="714" w:type="dxa"/>
            <w:vAlign w:val="center"/>
            <w:hideMark/>
          </w:tcPr>
          <w:p w14:paraId="5983F42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363AF0A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0E2F517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48554CC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0B6F1C2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097BDF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1492023401216</w:t>
            </w:r>
          </w:p>
        </w:tc>
        <w:tc>
          <w:tcPr>
            <w:tcW w:w="1582" w:type="dxa"/>
            <w:vAlign w:val="center"/>
            <w:hideMark/>
          </w:tcPr>
          <w:p w14:paraId="185E7BC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-400 000,00</w:t>
            </w:r>
          </w:p>
        </w:tc>
      </w:tr>
      <w:tr w:rsidR="00765300" w14:paraId="38007107" w14:textId="77777777" w:rsidTr="002F321A">
        <w:trPr>
          <w:cantSplit/>
        </w:trPr>
        <w:tc>
          <w:tcPr>
            <w:tcW w:w="714" w:type="dxa"/>
            <w:vAlign w:val="center"/>
            <w:hideMark/>
          </w:tcPr>
          <w:p w14:paraId="4EA60AD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2FB4A6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0D6218E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0762145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58B2E67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240E23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1492023401216</w:t>
            </w:r>
          </w:p>
        </w:tc>
        <w:tc>
          <w:tcPr>
            <w:tcW w:w="1582" w:type="dxa"/>
            <w:vAlign w:val="center"/>
            <w:hideMark/>
          </w:tcPr>
          <w:p w14:paraId="6E33102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-3 600 000,00</w:t>
            </w:r>
          </w:p>
        </w:tc>
      </w:tr>
      <w:tr w:rsidR="00765300" w14:paraId="0CC663AF" w14:textId="77777777" w:rsidTr="002F321A">
        <w:trPr>
          <w:cantSplit/>
        </w:trPr>
        <w:tc>
          <w:tcPr>
            <w:tcW w:w="714" w:type="dxa"/>
            <w:vAlign w:val="center"/>
            <w:hideMark/>
          </w:tcPr>
          <w:p w14:paraId="03FCFBE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1B59798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5298265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320443A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68A357C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5D6B0A1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1492024401232</w:t>
            </w:r>
          </w:p>
        </w:tc>
        <w:tc>
          <w:tcPr>
            <w:tcW w:w="1582" w:type="dxa"/>
            <w:vAlign w:val="center"/>
            <w:hideMark/>
          </w:tcPr>
          <w:p w14:paraId="6E6DFE6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-400 000,00</w:t>
            </w:r>
          </w:p>
        </w:tc>
      </w:tr>
      <w:tr w:rsidR="00765300" w14:paraId="55FFBB9F" w14:textId="77777777" w:rsidTr="002F321A">
        <w:trPr>
          <w:cantSplit/>
        </w:trPr>
        <w:tc>
          <w:tcPr>
            <w:tcW w:w="714" w:type="dxa"/>
            <w:vAlign w:val="center"/>
            <w:hideMark/>
          </w:tcPr>
          <w:p w14:paraId="31EADA2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19C0297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7C039A8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314B7D1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380AAB9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0C66216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1492024401232</w:t>
            </w:r>
          </w:p>
        </w:tc>
        <w:tc>
          <w:tcPr>
            <w:tcW w:w="1582" w:type="dxa"/>
            <w:vAlign w:val="center"/>
            <w:hideMark/>
          </w:tcPr>
          <w:p w14:paraId="451BC92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-3 600 000,00</w:t>
            </w:r>
          </w:p>
        </w:tc>
      </w:tr>
      <w:tr w:rsidR="00765300" w14:paraId="3321F0F8" w14:textId="77777777" w:rsidTr="002F321A">
        <w:trPr>
          <w:cantSplit/>
        </w:trPr>
        <w:tc>
          <w:tcPr>
            <w:tcW w:w="714" w:type="dxa"/>
            <w:vAlign w:val="center"/>
            <w:hideMark/>
          </w:tcPr>
          <w:p w14:paraId="4ECDAB4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4330F84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48B1465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3E5025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139802C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9AE413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1492025403224</w:t>
            </w:r>
          </w:p>
        </w:tc>
        <w:tc>
          <w:tcPr>
            <w:tcW w:w="1582" w:type="dxa"/>
            <w:vAlign w:val="center"/>
            <w:hideMark/>
          </w:tcPr>
          <w:p w14:paraId="3D09918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-400 000,00</w:t>
            </w:r>
          </w:p>
        </w:tc>
      </w:tr>
      <w:tr w:rsidR="00765300" w14:paraId="72A85FC5" w14:textId="77777777" w:rsidTr="002F321A">
        <w:trPr>
          <w:cantSplit/>
        </w:trPr>
        <w:tc>
          <w:tcPr>
            <w:tcW w:w="714" w:type="dxa"/>
            <w:vAlign w:val="center"/>
            <w:hideMark/>
          </w:tcPr>
          <w:p w14:paraId="382621A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9E5C90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6F5ED93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24BF85C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627C97C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0D7C81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1492025403224</w:t>
            </w:r>
          </w:p>
        </w:tc>
        <w:tc>
          <w:tcPr>
            <w:tcW w:w="1582" w:type="dxa"/>
            <w:vAlign w:val="center"/>
            <w:hideMark/>
          </w:tcPr>
          <w:p w14:paraId="512424E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-3 600 000,00</w:t>
            </w:r>
          </w:p>
        </w:tc>
      </w:tr>
      <w:tr w:rsidR="00765300" w14:paraId="03082D35" w14:textId="77777777" w:rsidTr="002F321A">
        <w:trPr>
          <w:cantSplit/>
        </w:trPr>
        <w:tc>
          <w:tcPr>
            <w:tcW w:w="714" w:type="dxa"/>
            <w:vAlign w:val="center"/>
            <w:hideMark/>
          </w:tcPr>
          <w:p w14:paraId="406F0F1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FA1B47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79947F3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0E20A8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0ABA758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2E3C3E8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1492026407236</w:t>
            </w:r>
          </w:p>
        </w:tc>
        <w:tc>
          <w:tcPr>
            <w:tcW w:w="1582" w:type="dxa"/>
            <w:vAlign w:val="center"/>
            <w:hideMark/>
          </w:tcPr>
          <w:p w14:paraId="58384DA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-297 600,00</w:t>
            </w:r>
          </w:p>
        </w:tc>
      </w:tr>
      <w:tr w:rsidR="00765300" w14:paraId="40B241E9" w14:textId="77777777" w:rsidTr="002F321A">
        <w:trPr>
          <w:cantSplit/>
        </w:trPr>
        <w:tc>
          <w:tcPr>
            <w:tcW w:w="714" w:type="dxa"/>
            <w:vAlign w:val="center"/>
            <w:hideMark/>
          </w:tcPr>
          <w:p w14:paraId="6BBAF17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DCD55D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496214B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2C13F3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5AA3FF0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07C3AC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1492026407236</w:t>
            </w:r>
          </w:p>
        </w:tc>
        <w:tc>
          <w:tcPr>
            <w:tcW w:w="1582" w:type="dxa"/>
            <w:vAlign w:val="center"/>
            <w:hideMark/>
          </w:tcPr>
          <w:p w14:paraId="18E9140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-2 678 400,00</w:t>
            </w:r>
          </w:p>
        </w:tc>
      </w:tr>
      <w:tr w:rsidR="00765300" w14:paraId="57AC7B18" w14:textId="77777777" w:rsidTr="002F321A">
        <w:trPr>
          <w:cantSplit/>
        </w:trPr>
        <w:tc>
          <w:tcPr>
            <w:tcW w:w="714" w:type="dxa"/>
            <w:vAlign w:val="center"/>
            <w:hideMark/>
          </w:tcPr>
          <w:p w14:paraId="11975AA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67E0F7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5D24FF2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6F5E80B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177CFA1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093503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1492027401231</w:t>
            </w:r>
          </w:p>
        </w:tc>
        <w:tc>
          <w:tcPr>
            <w:tcW w:w="1582" w:type="dxa"/>
            <w:vAlign w:val="center"/>
            <w:hideMark/>
          </w:tcPr>
          <w:p w14:paraId="1E7A5F7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-160 000,00</w:t>
            </w:r>
          </w:p>
        </w:tc>
      </w:tr>
      <w:tr w:rsidR="00765300" w14:paraId="22C15FE2" w14:textId="77777777" w:rsidTr="002F321A">
        <w:trPr>
          <w:cantSplit/>
        </w:trPr>
        <w:tc>
          <w:tcPr>
            <w:tcW w:w="714" w:type="dxa"/>
            <w:vAlign w:val="center"/>
            <w:hideMark/>
          </w:tcPr>
          <w:p w14:paraId="0EFB2A0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4880E0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028E36C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24D9024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343A4E2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BD4A9D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1492027401231</w:t>
            </w:r>
          </w:p>
        </w:tc>
        <w:tc>
          <w:tcPr>
            <w:tcW w:w="1582" w:type="dxa"/>
            <w:vAlign w:val="center"/>
            <w:hideMark/>
          </w:tcPr>
          <w:p w14:paraId="6883C8F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-1 440 000,00</w:t>
            </w:r>
          </w:p>
        </w:tc>
      </w:tr>
      <w:tr w:rsidR="00765300" w14:paraId="65EC6F0B" w14:textId="77777777" w:rsidTr="002F321A">
        <w:trPr>
          <w:cantSplit/>
        </w:trPr>
        <w:tc>
          <w:tcPr>
            <w:tcW w:w="714" w:type="dxa"/>
            <w:vAlign w:val="center"/>
            <w:hideMark/>
          </w:tcPr>
          <w:p w14:paraId="6F8824C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54F7278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28B3519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024EAE0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1F77330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AECC63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1492028401212</w:t>
            </w:r>
          </w:p>
        </w:tc>
        <w:tc>
          <w:tcPr>
            <w:tcW w:w="1582" w:type="dxa"/>
            <w:vAlign w:val="center"/>
            <w:hideMark/>
          </w:tcPr>
          <w:p w14:paraId="287D31C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-360 000,00</w:t>
            </w:r>
          </w:p>
        </w:tc>
      </w:tr>
      <w:tr w:rsidR="00765300" w14:paraId="685D70CE" w14:textId="77777777" w:rsidTr="002F321A">
        <w:trPr>
          <w:cantSplit/>
        </w:trPr>
        <w:tc>
          <w:tcPr>
            <w:tcW w:w="714" w:type="dxa"/>
            <w:vAlign w:val="center"/>
            <w:hideMark/>
          </w:tcPr>
          <w:p w14:paraId="3A6CF69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013C4FB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01CB62B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7297FA7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4B71DFE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AA81CC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1492028401212</w:t>
            </w:r>
          </w:p>
        </w:tc>
        <w:tc>
          <w:tcPr>
            <w:tcW w:w="1582" w:type="dxa"/>
            <w:vAlign w:val="center"/>
            <w:hideMark/>
          </w:tcPr>
          <w:p w14:paraId="4E63DE8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-3 240 000,00</w:t>
            </w:r>
          </w:p>
        </w:tc>
      </w:tr>
      <w:tr w:rsidR="00765300" w14:paraId="123D4D78" w14:textId="77777777" w:rsidTr="002F321A">
        <w:trPr>
          <w:cantSplit/>
        </w:trPr>
        <w:tc>
          <w:tcPr>
            <w:tcW w:w="714" w:type="dxa"/>
            <w:vAlign w:val="center"/>
            <w:hideMark/>
          </w:tcPr>
          <w:p w14:paraId="63BD87C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90E70D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3A0C1E5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7DF4732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25F1811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CF15F7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1492029402205</w:t>
            </w:r>
          </w:p>
        </w:tc>
        <w:tc>
          <w:tcPr>
            <w:tcW w:w="1582" w:type="dxa"/>
            <w:vAlign w:val="center"/>
            <w:hideMark/>
          </w:tcPr>
          <w:p w14:paraId="12E910F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-190 000,00</w:t>
            </w:r>
          </w:p>
        </w:tc>
      </w:tr>
      <w:tr w:rsidR="00765300" w14:paraId="38190204" w14:textId="77777777" w:rsidTr="002F321A">
        <w:trPr>
          <w:cantSplit/>
        </w:trPr>
        <w:tc>
          <w:tcPr>
            <w:tcW w:w="714" w:type="dxa"/>
            <w:vAlign w:val="center"/>
            <w:hideMark/>
          </w:tcPr>
          <w:p w14:paraId="54D1B7B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0C82512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7E71402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9B70E5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5EAD979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49D44F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1492029402205</w:t>
            </w:r>
          </w:p>
        </w:tc>
        <w:tc>
          <w:tcPr>
            <w:tcW w:w="1582" w:type="dxa"/>
            <w:vAlign w:val="center"/>
            <w:hideMark/>
          </w:tcPr>
          <w:p w14:paraId="606C5C2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-1 710 000,00</w:t>
            </w:r>
          </w:p>
        </w:tc>
      </w:tr>
      <w:tr w:rsidR="00765300" w14:paraId="5A19C14E" w14:textId="77777777" w:rsidTr="002F321A">
        <w:trPr>
          <w:cantSplit/>
        </w:trPr>
        <w:tc>
          <w:tcPr>
            <w:tcW w:w="714" w:type="dxa"/>
            <w:vAlign w:val="center"/>
            <w:hideMark/>
          </w:tcPr>
          <w:p w14:paraId="326F1AD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6B6647B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4DDABAA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B37A44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00A5610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388165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1492030406207</w:t>
            </w:r>
          </w:p>
        </w:tc>
        <w:tc>
          <w:tcPr>
            <w:tcW w:w="1582" w:type="dxa"/>
            <w:vAlign w:val="center"/>
            <w:hideMark/>
          </w:tcPr>
          <w:p w14:paraId="76CE0EC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-205 700,00</w:t>
            </w:r>
          </w:p>
        </w:tc>
      </w:tr>
      <w:tr w:rsidR="00765300" w14:paraId="63DEAC07" w14:textId="77777777" w:rsidTr="002F321A">
        <w:trPr>
          <w:cantSplit/>
        </w:trPr>
        <w:tc>
          <w:tcPr>
            <w:tcW w:w="714" w:type="dxa"/>
            <w:tcBorders>
              <w:top w:val="nil"/>
              <w:left w:val="nil"/>
              <w:bottom w:val="single" w:sz="4" w:space="0" w:color="auto"/>
              <w:right w:val="nil"/>
            </w:tcBorders>
            <w:vAlign w:val="center"/>
            <w:hideMark/>
          </w:tcPr>
          <w:p w14:paraId="2919C57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tcBorders>
              <w:top w:val="nil"/>
              <w:left w:val="nil"/>
              <w:bottom w:val="single" w:sz="4" w:space="0" w:color="auto"/>
              <w:right w:val="nil"/>
            </w:tcBorders>
            <w:vAlign w:val="center"/>
            <w:hideMark/>
          </w:tcPr>
          <w:p w14:paraId="5CB886C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tcBorders>
              <w:top w:val="nil"/>
              <w:left w:val="nil"/>
              <w:bottom w:val="single" w:sz="4" w:space="0" w:color="auto"/>
              <w:right w:val="nil"/>
            </w:tcBorders>
            <w:vAlign w:val="center"/>
            <w:hideMark/>
          </w:tcPr>
          <w:p w14:paraId="2E17240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tcBorders>
              <w:top w:val="nil"/>
              <w:left w:val="nil"/>
              <w:bottom w:val="single" w:sz="4" w:space="0" w:color="auto"/>
              <w:right w:val="nil"/>
            </w:tcBorders>
            <w:vAlign w:val="center"/>
            <w:hideMark/>
          </w:tcPr>
          <w:p w14:paraId="48CE396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nil"/>
              <w:left w:val="nil"/>
              <w:bottom w:val="single" w:sz="4" w:space="0" w:color="auto"/>
              <w:right w:val="nil"/>
            </w:tcBorders>
            <w:vAlign w:val="center"/>
            <w:hideMark/>
          </w:tcPr>
          <w:p w14:paraId="2A7CC68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hideMark/>
          </w:tcPr>
          <w:p w14:paraId="0FD85BD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1492030406207</w:t>
            </w:r>
          </w:p>
        </w:tc>
        <w:tc>
          <w:tcPr>
            <w:tcW w:w="1582" w:type="dxa"/>
            <w:tcBorders>
              <w:top w:val="nil"/>
              <w:left w:val="nil"/>
              <w:bottom w:val="single" w:sz="4" w:space="0" w:color="auto"/>
              <w:right w:val="nil"/>
            </w:tcBorders>
            <w:vAlign w:val="center"/>
            <w:hideMark/>
          </w:tcPr>
          <w:p w14:paraId="7A492A0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-1 851 300,00</w:t>
            </w:r>
          </w:p>
        </w:tc>
      </w:tr>
      <w:tr w:rsidR="00765300" w14:paraId="4B8EF48C" w14:textId="77777777" w:rsidTr="002F321A">
        <w:trPr>
          <w:cantSplit/>
        </w:trPr>
        <w:tc>
          <w:tcPr>
            <w:tcW w:w="714" w:type="dxa"/>
            <w:tcBorders>
              <w:top w:val="single" w:sz="4" w:space="0" w:color="auto"/>
              <w:left w:val="nil"/>
              <w:bottom w:val="nil"/>
              <w:right w:val="nil"/>
            </w:tcBorders>
            <w:vAlign w:val="center"/>
            <w:hideMark/>
          </w:tcPr>
          <w:p w14:paraId="707A860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3127</w:t>
            </w:r>
          </w:p>
        </w:tc>
        <w:tc>
          <w:tcPr>
            <w:tcW w:w="714" w:type="dxa"/>
            <w:tcBorders>
              <w:top w:val="single" w:sz="4" w:space="0" w:color="auto"/>
              <w:left w:val="nil"/>
              <w:bottom w:val="nil"/>
              <w:right w:val="nil"/>
            </w:tcBorders>
            <w:vAlign w:val="center"/>
            <w:hideMark/>
          </w:tcPr>
          <w:p w14:paraId="27755DB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tcBorders>
              <w:top w:val="single" w:sz="4" w:space="0" w:color="auto"/>
              <w:left w:val="nil"/>
              <w:bottom w:val="nil"/>
              <w:right w:val="nil"/>
            </w:tcBorders>
            <w:vAlign w:val="center"/>
            <w:hideMark/>
          </w:tcPr>
          <w:p w14:paraId="5C9909E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tcBorders>
              <w:top w:val="single" w:sz="4" w:space="0" w:color="auto"/>
              <w:left w:val="nil"/>
              <w:bottom w:val="nil"/>
              <w:right w:val="nil"/>
            </w:tcBorders>
            <w:vAlign w:val="center"/>
            <w:hideMark/>
          </w:tcPr>
          <w:p w14:paraId="761E97C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tcBorders>
              <w:top w:val="single" w:sz="4" w:space="0" w:color="auto"/>
              <w:left w:val="nil"/>
              <w:bottom w:val="nil"/>
              <w:right w:val="nil"/>
            </w:tcBorders>
            <w:vAlign w:val="center"/>
            <w:hideMark/>
          </w:tcPr>
          <w:p w14:paraId="0EB1562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single" w:sz="4" w:space="0" w:color="auto"/>
              <w:left w:val="nil"/>
              <w:bottom w:val="nil"/>
              <w:right w:val="nil"/>
            </w:tcBorders>
            <w:vAlign w:val="center"/>
            <w:hideMark/>
          </w:tcPr>
          <w:p w14:paraId="444209A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1470000000000</w:t>
            </w:r>
          </w:p>
        </w:tc>
        <w:tc>
          <w:tcPr>
            <w:tcW w:w="1582" w:type="dxa"/>
            <w:tcBorders>
              <w:top w:val="single" w:sz="4" w:space="0" w:color="auto"/>
              <w:left w:val="nil"/>
              <w:bottom w:val="nil"/>
              <w:right w:val="nil"/>
            </w:tcBorders>
            <w:vAlign w:val="center"/>
            <w:hideMark/>
          </w:tcPr>
          <w:p w14:paraId="347A1BF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-20 000 000,00</w:t>
            </w:r>
          </w:p>
        </w:tc>
      </w:tr>
      <w:tr w:rsidR="00765300" w14:paraId="21D32D0F" w14:textId="77777777" w:rsidTr="002F321A">
        <w:trPr>
          <w:cantSplit/>
        </w:trPr>
        <w:tc>
          <w:tcPr>
            <w:tcW w:w="714" w:type="dxa"/>
            <w:vAlign w:val="center"/>
            <w:hideMark/>
          </w:tcPr>
          <w:p w14:paraId="46486C5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3127</w:t>
            </w:r>
          </w:p>
        </w:tc>
        <w:tc>
          <w:tcPr>
            <w:tcW w:w="714" w:type="dxa"/>
            <w:vAlign w:val="center"/>
            <w:hideMark/>
          </w:tcPr>
          <w:p w14:paraId="6370F20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7F02387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133CBDA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1C440E0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79DAE70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1470000000000</w:t>
            </w:r>
          </w:p>
        </w:tc>
        <w:tc>
          <w:tcPr>
            <w:tcW w:w="1582" w:type="dxa"/>
            <w:vAlign w:val="center"/>
            <w:hideMark/>
          </w:tcPr>
          <w:p w14:paraId="5DDDD22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-8 000 000,00</w:t>
            </w:r>
          </w:p>
        </w:tc>
      </w:tr>
      <w:tr w:rsidR="00765300" w14:paraId="1168A415" w14:textId="77777777" w:rsidTr="002F321A">
        <w:trPr>
          <w:cantSplit/>
        </w:trPr>
        <w:tc>
          <w:tcPr>
            <w:tcW w:w="714" w:type="dxa"/>
            <w:tcBorders>
              <w:top w:val="nil"/>
              <w:left w:val="nil"/>
              <w:bottom w:val="single" w:sz="4" w:space="0" w:color="auto"/>
              <w:right w:val="nil"/>
            </w:tcBorders>
            <w:vAlign w:val="center"/>
            <w:hideMark/>
          </w:tcPr>
          <w:p w14:paraId="3D744F9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3127</w:t>
            </w:r>
          </w:p>
        </w:tc>
        <w:tc>
          <w:tcPr>
            <w:tcW w:w="714" w:type="dxa"/>
            <w:tcBorders>
              <w:top w:val="nil"/>
              <w:left w:val="nil"/>
              <w:bottom w:val="single" w:sz="4" w:space="0" w:color="auto"/>
              <w:right w:val="nil"/>
            </w:tcBorders>
            <w:vAlign w:val="center"/>
            <w:hideMark/>
          </w:tcPr>
          <w:p w14:paraId="321E6E6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tcBorders>
              <w:top w:val="nil"/>
              <w:left w:val="nil"/>
              <w:bottom w:val="single" w:sz="4" w:space="0" w:color="auto"/>
              <w:right w:val="nil"/>
            </w:tcBorders>
            <w:vAlign w:val="center"/>
            <w:hideMark/>
          </w:tcPr>
          <w:p w14:paraId="547F679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tcBorders>
              <w:top w:val="nil"/>
              <w:left w:val="nil"/>
              <w:bottom w:val="single" w:sz="4" w:space="0" w:color="auto"/>
              <w:right w:val="nil"/>
            </w:tcBorders>
            <w:vAlign w:val="center"/>
            <w:hideMark/>
          </w:tcPr>
          <w:p w14:paraId="36B6392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tcBorders>
              <w:top w:val="nil"/>
              <w:left w:val="nil"/>
              <w:bottom w:val="single" w:sz="4" w:space="0" w:color="auto"/>
              <w:right w:val="nil"/>
            </w:tcBorders>
            <w:vAlign w:val="center"/>
            <w:hideMark/>
          </w:tcPr>
          <w:p w14:paraId="07BBDF4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hideMark/>
          </w:tcPr>
          <w:p w14:paraId="4D7119D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1470000000000</w:t>
            </w:r>
          </w:p>
        </w:tc>
        <w:tc>
          <w:tcPr>
            <w:tcW w:w="1582" w:type="dxa"/>
            <w:tcBorders>
              <w:top w:val="nil"/>
              <w:left w:val="nil"/>
              <w:bottom w:val="single" w:sz="4" w:space="0" w:color="auto"/>
              <w:right w:val="nil"/>
            </w:tcBorders>
            <w:vAlign w:val="center"/>
            <w:hideMark/>
          </w:tcPr>
          <w:p w14:paraId="06F8C9F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-4 000 000,00</w:t>
            </w:r>
          </w:p>
        </w:tc>
      </w:tr>
      <w:tr w:rsidR="00765300" w14:paraId="4348B22B" w14:textId="77777777" w:rsidTr="002F321A">
        <w:trPr>
          <w:cantSplit/>
        </w:trPr>
        <w:tc>
          <w:tcPr>
            <w:tcW w:w="714" w:type="dxa"/>
            <w:tcBorders>
              <w:top w:val="single" w:sz="4" w:space="0" w:color="auto"/>
              <w:left w:val="nil"/>
              <w:bottom w:val="nil"/>
              <w:right w:val="nil"/>
            </w:tcBorders>
            <w:vAlign w:val="center"/>
            <w:hideMark/>
          </w:tcPr>
          <w:p w14:paraId="766B789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3127</w:t>
            </w:r>
          </w:p>
        </w:tc>
        <w:tc>
          <w:tcPr>
            <w:tcW w:w="714" w:type="dxa"/>
            <w:tcBorders>
              <w:top w:val="single" w:sz="4" w:space="0" w:color="auto"/>
              <w:left w:val="nil"/>
              <w:bottom w:val="nil"/>
              <w:right w:val="nil"/>
            </w:tcBorders>
            <w:vAlign w:val="center"/>
            <w:hideMark/>
          </w:tcPr>
          <w:p w14:paraId="13FD42B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tcBorders>
              <w:top w:val="single" w:sz="4" w:space="0" w:color="auto"/>
              <w:left w:val="nil"/>
              <w:bottom w:val="nil"/>
              <w:right w:val="nil"/>
            </w:tcBorders>
            <w:vAlign w:val="center"/>
            <w:hideMark/>
          </w:tcPr>
          <w:p w14:paraId="75F46F6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tcBorders>
              <w:top w:val="single" w:sz="4" w:space="0" w:color="auto"/>
              <w:left w:val="nil"/>
              <w:bottom w:val="nil"/>
              <w:right w:val="nil"/>
            </w:tcBorders>
            <w:vAlign w:val="center"/>
            <w:hideMark/>
          </w:tcPr>
          <w:p w14:paraId="3D63440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tcBorders>
              <w:top w:val="single" w:sz="4" w:space="0" w:color="auto"/>
              <w:left w:val="nil"/>
              <w:bottom w:val="nil"/>
              <w:right w:val="nil"/>
            </w:tcBorders>
            <w:vAlign w:val="center"/>
            <w:hideMark/>
          </w:tcPr>
          <w:p w14:paraId="2435603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single" w:sz="4" w:space="0" w:color="auto"/>
              <w:left w:val="nil"/>
              <w:bottom w:val="nil"/>
              <w:right w:val="nil"/>
            </w:tcBorders>
            <w:vAlign w:val="center"/>
            <w:hideMark/>
          </w:tcPr>
          <w:p w14:paraId="2EB9D7A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1300000000000</w:t>
            </w:r>
          </w:p>
        </w:tc>
        <w:tc>
          <w:tcPr>
            <w:tcW w:w="1582" w:type="dxa"/>
            <w:tcBorders>
              <w:top w:val="single" w:sz="4" w:space="0" w:color="auto"/>
              <w:left w:val="nil"/>
              <w:bottom w:val="nil"/>
              <w:right w:val="nil"/>
            </w:tcBorders>
            <w:vAlign w:val="center"/>
            <w:hideMark/>
          </w:tcPr>
          <w:p w14:paraId="2A9222A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-4 000 000,00</w:t>
            </w:r>
          </w:p>
        </w:tc>
      </w:tr>
      <w:tr w:rsidR="00765300" w14:paraId="408CCB51" w14:textId="77777777" w:rsidTr="002F321A">
        <w:trPr>
          <w:cantSplit/>
        </w:trPr>
        <w:tc>
          <w:tcPr>
            <w:tcW w:w="714" w:type="dxa"/>
            <w:tcBorders>
              <w:top w:val="nil"/>
              <w:left w:val="nil"/>
              <w:bottom w:val="single" w:sz="4" w:space="0" w:color="auto"/>
              <w:right w:val="nil"/>
            </w:tcBorders>
            <w:vAlign w:val="center"/>
            <w:hideMark/>
          </w:tcPr>
          <w:p w14:paraId="56E7F05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3127</w:t>
            </w:r>
          </w:p>
        </w:tc>
        <w:tc>
          <w:tcPr>
            <w:tcW w:w="714" w:type="dxa"/>
            <w:tcBorders>
              <w:top w:val="nil"/>
              <w:left w:val="nil"/>
              <w:bottom w:val="single" w:sz="4" w:space="0" w:color="auto"/>
              <w:right w:val="nil"/>
            </w:tcBorders>
            <w:vAlign w:val="center"/>
            <w:hideMark/>
          </w:tcPr>
          <w:p w14:paraId="1AFD0A5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tcBorders>
              <w:top w:val="nil"/>
              <w:left w:val="nil"/>
              <w:bottom w:val="single" w:sz="4" w:space="0" w:color="auto"/>
              <w:right w:val="nil"/>
            </w:tcBorders>
            <w:vAlign w:val="center"/>
            <w:hideMark/>
          </w:tcPr>
          <w:p w14:paraId="788243F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tcBorders>
              <w:top w:val="nil"/>
              <w:left w:val="nil"/>
              <w:bottom w:val="single" w:sz="4" w:space="0" w:color="auto"/>
              <w:right w:val="nil"/>
            </w:tcBorders>
            <w:vAlign w:val="center"/>
            <w:hideMark/>
          </w:tcPr>
          <w:p w14:paraId="3875E91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nil"/>
              <w:left w:val="nil"/>
              <w:bottom w:val="single" w:sz="4" w:space="0" w:color="auto"/>
              <w:right w:val="nil"/>
            </w:tcBorders>
            <w:vAlign w:val="center"/>
            <w:hideMark/>
          </w:tcPr>
          <w:p w14:paraId="1E7CF8F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hideMark/>
          </w:tcPr>
          <w:p w14:paraId="3B67159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1300000000000</w:t>
            </w:r>
          </w:p>
        </w:tc>
        <w:tc>
          <w:tcPr>
            <w:tcW w:w="1582" w:type="dxa"/>
            <w:tcBorders>
              <w:top w:val="nil"/>
              <w:left w:val="nil"/>
              <w:bottom w:val="single" w:sz="4" w:space="0" w:color="auto"/>
              <w:right w:val="nil"/>
            </w:tcBorders>
            <w:vAlign w:val="center"/>
            <w:hideMark/>
          </w:tcPr>
          <w:p w14:paraId="7CB4D64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-4 000 000,00</w:t>
            </w:r>
          </w:p>
        </w:tc>
      </w:tr>
      <w:tr w:rsidR="00765300" w14:paraId="7356E82C" w14:textId="77777777" w:rsidTr="002F321A">
        <w:trPr>
          <w:cantSplit/>
        </w:trPr>
        <w:tc>
          <w:tcPr>
            <w:tcW w:w="714" w:type="dxa"/>
            <w:tcBorders>
              <w:top w:val="single" w:sz="4" w:space="0" w:color="auto"/>
              <w:left w:val="nil"/>
              <w:bottom w:val="single" w:sz="4" w:space="0" w:color="auto"/>
              <w:right w:val="nil"/>
            </w:tcBorders>
            <w:vAlign w:val="center"/>
            <w:hideMark/>
          </w:tcPr>
          <w:p w14:paraId="7460A96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3127</w:t>
            </w:r>
          </w:p>
        </w:tc>
        <w:tc>
          <w:tcPr>
            <w:tcW w:w="714" w:type="dxa"/>
            <w:tcBorders>
              <w:top w:val="single" w:sz="4" w:space="0" w:color="auto"/>
              <w:left w:val="nil"/>
              <w:bottom w:val="single" w:sz="4" w:space="0" w:color="auto"/>
              <w:right w:val="nil"/>
            </w:tcBorders>
            <w:vAlign w:val="center"/>
            <w:hideMark/>
          </w:tcPr>
          <w:p w14:paraId="3B4EEEF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tcBorders>
              <w:top w:val="single" w:sz="4" w:space="0" w:color="auto"/>
              <w:left w:val="nil"/>
              <w:bottom w:val="single" w:sz="4" w:space="0" w:color="auto"/>
              <w:right w:val="nil"/>
            </w:tcBorders>
            <w:vAlign w:val="center"/>
            <w:hideMark/>
          </w:tcPr>
          <w:p w14:paraId="5E3255F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tcBorders>
              <w:top w:val="single" w:sz="4" w:space="0" w:color="auto"/>
              <w:left w:val="nil"/>
              <w:bottom w:val="single" w:sz="4" w:space="0" w:color="auto"/>
              <w:right w:val="nil"/>
            </w:tcBorders>
            <w:vAlign w:val="center"/>
            <w:hideMark/>
          </w:tcPr>
          <w:p w14:paraId="4C18D59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tcBorders>
              <w:top w:val="single" w:sz="4" w:space="0" w:color="auto"/>
              <w:left w:val="nil"/>
              <w:bottom w:val="single" w:sz="4" w:space="0" w:color="auto"/>
              <w:right w:val="nil"/>
            </w:tcBorders>
            <w:vAlign w:val="center"/>
            <w:hideMark/>
          </w:tcPr>
          <w:p w14:paraId="6FC6310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single" w:sz="4" w:space="0" w:color="auto"/>
              <w:left w:val="nil"/>
              <w:bottom w:val="single" w:sz="4" w:space="0" w:color="auto"/>
              <w:right w:val="nil"/>
            </w:tcBorders>
            <w:vAlign w:val="center"/>
            <w:hideMark/>
          </w:tcPr>
          <w:p w14:paraId="2152F3F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1410000000000</w:t>
            </w:r>
          </w:p>
        </w:tc>
        <w:tc>
          <w:tcPr>
            <w:tcW w:w="1582" w:type="dxa"/>
            <w:tcBorders>
              <w:top w:val="single" w:sz="4" w:space="0" w:color="auto"/>
              <w:left w:val="nil"/>
              <w:bottom w:val="single" w:sz="4" w:space="0" w:color="auto"/>
              <w:right w:val="nil"/>
            </w:tcBorders>
            <w:vAlign w:val="center"/>
            <w:hideMark/>
          </w:tcPr>
          <w:p w14:paraId="066532B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-2 500 000,00</w:t>
            </w:r>
          </w:p>
        </w:tc>
      </w:tr>
      <w:tr w:rsidR="00765300" w14:paraId="4909517E" w14:textId="77777777" w:rsidTr="002F321A">
        <w:trPr>
          <w:cantSplit/>
        </w:trPr>
        <w:tc>
          <w:tcPr>
            <w:tcW w:w="714" w:type="dxa"/>
            <w:tcBorders>
              <w:top w:val="single" w:sz="4" w:space="0" w:color="auto"/>
              <w:left w:val="nil"/>
              <w:bottom w:val="nil"/>
              <w:right w:val="nil"/>
            </w:tcBorders>
            <w:vAlign w:val="center"/>
            <w:hideMark/>
          </w:tcPr>
          <w:p w14:paraId="6815D67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tcBorders>
              <w:top w:val="single" w:sz="4" w:space="0" w:color="auto"/>
              <w:left w:val="nil"/>
              <w:bottom w:val="nil"/>
              <w:right w:val="nil"/>
            </w:tcBorders>
            <w:vAlign w:val="center"/>
            <w:hideMark/>
          </w:tcPr>
          <w:p w14:paraId="28D0B40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tcBorders>
              <w:top w:val="single" w:sz="4" w:space="0" w:color="auto"/>
              <w:left w:val="nil"/>
              <w:bottom w:val="nil"/>
              <w:right w:val="nil"/>
            </w:tcBorders>
            <w:vAlign w:val="center"/>
            <w:hideMark/>
          </w:tcPr>
          <w:p w14:paraId="69961CA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tcBorders>
              <w:top w:val="single" w:sz="4" w:space="0" w:color="auto"/>
              <w:left w:val="nil"/>
              <w:bottom w:val="nil"/>
              <w:right w:val="nil"/>
            </w:tcBorders>
            <w:vAlign w:val="center"/>
            <w:hideMark/>
          </w:tcPr>
          <w:p w14:paraId="3ED5CC1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106107</w:t>
            </w:r>
          </w:p>
        </w:tc>
        <w:tc>
          <w:tcPr>
            <w:tcW w:w="637" w:type="dxa"/>
            <w:tcBorders>
              <w:top w:val="single" w:sz="4" w:space="0" w:color="auto"/>
              <w:left w:val="nil"/>
              <w:bottom w:val="nil"/>
              <w:right w:val="nil"/>
            </w:tcBorders>
            <w:vAlign w:val="center"/>
            <w:hideMark/>
          </w:tcPr>
          <w:p w14:paraId="2B02981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single" w:sz="4" w:space="0" w:color="auto"/>
              <w:left w:val="nil"/>
              <w:bottom w:val="nil"/>
              <w:right w:val="nil"/>
            </w:tcBorders>
            <w:vAlign w:val="center"/>
            <w:hideMark/>
          </w:tcPr>
          <w:p w14:paraId="1D929EF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1493001309502</w:t>
            </w:r>
          </w:p>
        </w:tc>
        <w:tc>
          <w:tcPr>
            <w:tcW w:w="1582" w:type="dxa"/>
            <w:tcBorders>
              <w:top w:val="single" w:sz="4" w:space="0" w:color="auto"/>
              <w:left w:val="nil"/>
              <w:bottom w:val="nil"/>
              <w:right w:val="nil"/>
            </w:tcBorders>
            <w:vAlign w:val="center"/>
            <w:hideMark/>
          </w:tcPr>
          <w:p w14:paraId="1CE99BC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-2 780 000,00</w:t>
            </w:r>
          </w:p>
        </w:tc>
      </w:tr>
      <w:tr w:rsidR="00765300" w14:paraId="43C46ECD" w14:textId="77777777" w:rsidTr="002F321A">
        <w:trPr>
          <w:cantSplit/>
        </w:trPr>
        <w:tc>
          <w:tcPr>
            <w:tcW w:w="714" w:type="dxa"/>
            <w:vAlign w:val="center"/>
            <w:hideMark/>
          </w:tcPr>
          <w:p w14:paraId="05883DD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56B85C1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79B2683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4C54580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106107</w:t>
            </w:r>
          </w:p>
        </w:tc>
        <w:tc>
          <w:tcPr>
            <w:tcW w:w="637" w:type="dxa"/>
            <w:vAlign w:val="center"/>
            <w:hideMark/>
          </w:tcPr>
          <w:p w14:paraId="5AC2B75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7B01B0B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1493002309502</w:t>
            </w:r>
          </w:p>
        </w:tc>
        <w:tc>
          <w:tcPr>
            <w:tcW w:w="1582" w:type="dxa"/>
            <w:vAlign w:val="center"/>
            <w:hideMark/>
          </w:tcPr>
          <w:p w14:paraId="0AE6652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-13 200 000,00</w:t>
            </w:r>
          </w:p>
        </w:tc>
      </w:tr>
      <w:tr w:rsidR="00765300" w14:paraId="3217EA1F" w14:textId="77777777" w:rsidTr="002F321A">
        <w:trPr>
          <w:cantSplit/>
        </w:trPr>
        <w:tc>
          <w:tcPr>
            <w:tcW w:w="714" w:type="dxa"/>
            <w:vAlign w:val="center"/>
            <w:hideMark/>
          </w:tcPr>
          <w:p w14:paraId="61DB873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3DDE18A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0C656F5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2A6CB21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106107</w:t>
            </w:r>
          </w:p>
        </w:tc>
        <w:tc>
          <w:tcPr>
            <w:tcW w:w="637" w:type="dxa"/>
            <w:vAlign w:val="center"/>
            <w:hideMark/>
          </w:tcPr>
          <w:p w14:paraId="26FA297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615FB7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1493003309503</w:t>
            </w:r>
          </w:p>
        </w:tc>
        <w:tc>
          <w:tcPr>
            <w:tcW w:w="1582" w:type="dxa"/>
            <w:vAlign w:val="center"/>
            <w:hideMark/>
          </w:tcPr>
          <w:p w14:paraId="745D15B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-4 000 000,00</w:t>
            </w:r>
          </w:p>
        </w:tc>
      </w:tr>
      <w:tr w:rsidR="00765300" w14:paraId="09DEDF62" w14:textId="77777777" w:rsidTr="002F321A">
        <w:trPr>
          <w:cantSplit/>
        </w:trPr>
        <w:tc>
          <w:tcPr>
            <w:tcW w:w="714" w:type="dxa"/>
            <w:vAlign w:val="center"/>
            <w:hideMark/>
          </w:tcPr>
          <w:p w14:paraId="5A7D87D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1CD1487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23D6567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70BF435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106107</w:t>
            </w:r>
          </w:p>
        </w:tc>
        <w:tc>
          <w:tcPr>
            <w:tcW w:w="637" w:type="dxa"/>
            <w:vAlign w:val="center"/>
            <w:hideMark/>
          </w:tcPr>
          <w:p w14:paraId="7487E22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1BFB17B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1493004309503</w:t>
            </w:r>
          </w:p>
        </w:tc>
        <w:tc>
          <w:tcPr>
            <w:tcW w:w="1582" w:type="dxa"/>
            <w:vAlign w:val="center"/>
            <w:hideMark/>
          </w:tcPr>
          <w:p w14:paraId="0ACA31A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-1 200 000,00</w:t>
            </w:r>
          </w:p>
        </w:tc>
      </w:tr>
      <w:tr w:rsidR="00765300" w14:paraId="2005256F" w14:textId="77777777" w:rsidTr="002F321A">
        <w:trPr>
          <w:cantSplit/>
        </w:trPr>
        <w:tc>
          <w:tcPr>
            <w:tcW w:w="714" w:type="dxa"/>
            <w:vAlign w:val="center"/>
            <w:hideMark/>
          </w:tcPr>
          <w:p w14:paraId="462C69A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30DED8B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702D515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1595E3B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106107</w:t>
            </w:r>
          </w:p>
        </w:tc>
        <w:tc>
          <w:tcPr>
            <w:tcW w:w="637" w:type="dxa"/>
            <w:vAlign w:val="center"/>
            <w:hideMark/>
          </w:tcPr>
          <w:p w14:paraId="324E12B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7831B10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1493005309504</w:t>
            </w:r>
          </w:p>
        </w:tc>
        <w:tc>
          <w:tcPr>
            <w:tcW w:w="1582" w:type="dxa"/>
            <w:vAlign w:val="center"/>
            <w:hideMark/>
          </w:tcPr>
          <w:p w14:paraId="2561479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-960 000,00</w:t>
            </w:r>
          </w:p>
        </w:tc>
      </w:tr>
      <w:tr w:rsidR="00765300" w14:paraId="161BE125" w14:textId="77777777" w:rsidTr="002F321A">
        <w:trPr>
          <w:cantSplit/>
        </w:trPr>
        <w:tc>
          <w:tcPr>
            <w:tcW w:w="714" w:type="dxa"/>
            <w:vAlign w:val="center"/>
            <w:hideMark/>
          </w:tcPr>
          <w:p w14:paraId="0079CD2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5BC0CD2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0E8B258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0B2BF24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106107</w:t>
            </w:r>
          </w:p>
        </w:tc>
        <w:tc>
          <w:tcPr>
            <w:tcW w:w="637" w:type="dxa"/>
            <w:vAlign w:val="center"/>
            <w:hideMark/>
          </w:tcPr>
          <w:p w14:paraId="2FFB65A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5A770D1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1473001309504</w:t>
            </w:r>
          </w:p>
        </w:tc>
        <w:tc>
          <w:tcPr>
            <w:tcW w:w="1582" w:type="dxa"/>
            <w:vAlign w:val="center"/>
            <w:hideMark/>
          </w:tcPr>
          <w:p w14:paraId="243EBE6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-7 200 000,00</w:t>
            </w:r>
          </w:p>
        </w:tc>
      </w:tr>
      <w:tr w:rsidR="00765300" w14:paraId="3D31DCAD" w14:textId="77777777" w:rsidTr="002F321A">
        <w:trPr>
          <w:cantSplit/>
        </w:trPr>
        <w:tc>
          <w:tcPr>
            <w:tcW w:w="714" w:type="dxa"/>
            <w:vAlign w:val="center"/>
            <w:hideMark/>
          </w:tcPr>
          <w:p w14:paraId="46990CD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788EDAD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1B6D52A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4C098D1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257687D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F453C4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1473001309504</w:t>
            </w:r>
          </w:p>
        </w:tc>
        <w:tc>
          <w:tcPr>
            <w:tcW w:w="1582" w:type="dxa"/>
            <w:vAlign w:val="center"/>
            <w:hideMark/>
          </w:tcPr>
          <w:p w14:paraId="2E27854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-4 800 000,00</w:t>
            </w:r>
          </w:p>
        </w:tc>
      </w:tr>
      <w:tr w:rsidR="00765300" w14:paraId="0B86D7F6" w14:textId="77777777" w:rsidTr="002F321A">
        <w:trPr>
          <w:cantSplit/>
        </w:trPr>
        <w:tc>
          <w:tcPr>
            <w:tcW w:w="714" w:type="dxa"/>
            <w:vAlign w:val="center"/>
            <w:hideMark/>
          </w:tcPr>
          <w:p w14:paraId="3CEB9C6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35DD220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7F6EEF8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DE82CD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106107</w:t>
            </w:r>
          </w:p>
        </w:tc>
        <w:tc>
          <w:tcPr>
            <w:tcW w:w="637" w:type="dxa"/>
            <w:vAlign w:val="center"/>
            <w:hideMark/>
          </w:tcPr>
          <w:p w14:paraId="2F0C23D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7FC8E29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1473002309506</w:t>
            </w:r>
          </w:p>
        </w:tc>
        <w:tc>
          <w:tcPr>
            <w:tcW w:w="1582" w:type="dxa"/>
            <w:vAlign w:val="center"/>
            <w:hideMark/>
          </w:tcPr>
          <w:p w14:paraId="58A9F77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-1 120 000,00</w:t>
            </w:r>
          </w:p>
        </w:tc>
      </w:tr>
      <w:tr w:rsidR="00765300" w14:paraId="0A79492E" w14:textId="77777777" w:rsidTr="002F321A">
        <w:trPr>
          <w:cantSplit/>
        </w:trPr>
        <w:tc>
          <w:tcPr>
            <w:tcW w:w="714" w:type="dxa"/>
            <w:vAlign w:val="center"/>
            <w:hideMark/>
          </w:tcPr>
          <w:p w14:paraId="4F17C26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5D89883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003B729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03A6A3D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2AE8BC1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D85652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1473002309506</w:t>
            </w:r>
          </w:p>
        </w:tc>
        <w:tc>
          <w:tcPr>
            <w:tcW w:w="1582" w:type="dxa"/>
            <w:vAlign w:val="center"/>
            <w:hideMark/>
          </w:tcPr>
          <w:p w14:paraId="41879C0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-1 680 000,00</w:t>
            </w:r>
          </w:p>
        </w:tc>
      </w:tr>
      <w:tr w:rsidR="00765300" w14:paraId="4DD1ED78" w14:textId="77777777" w:rsidTr="002F321A">
        <w:trPr>
          <w:cantSplit/>
        </w:trPr>
        <w:tc>
          <w:tcPr>
            <w:tcW w:w="714" w:type="dxa"/>
            <w:vAlign w:val="center"/>
            <w:hideMark/>
          </w:tcPr>
          <w:p w14:paraId="69F9299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16BEB6A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2D71916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78E44F3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106107</w:t>
            </w:r>
          </w:p>
        </w:tc>
        <w:tc>
          <w:tcPr>
            <w:tcW w:w="637" w:type="dxa"/>
            <w:vAlign w:val="center"/>
            <w:hideMark/>
          </w:tcPr>
          <w:p w14:paraId="69BF1A2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35A9CF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1473003309506</w:t>
            </w:r>
          </w:p>
        </w:tc>
        <w:tc>
          <w:tcPr>
            <w:tcW w:w="1582" w:type="dxa"/>
            <w:vAlign w:val="center"/>
            <w:hideMark/>
          </w:tcPr>
          <w:p w14:paraId="26455B7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-1 818 377,00</w:t>
            </w:r>
          </w:p>
        </w:tc>
      </w:tr>
      <w:tr w:rsidR="00765300" w14:paraId="7FF27096" w14:textId="77777777" w:rsidTr="002F321A">
        <w:trPr>
          <w:cantSplit/>
        </w:trPr>
        <w:tc>
          <w:tcPr>
            <w:tcW w:w="714" w:type="dxa"/>
            <w:vAlign w:val="center"/>
            <w:hideMark/>
          </w:tcPr>
          <w:p w14:paraId="098FF24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724D836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22B6CD7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9F4961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172F882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158689F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1473003309506</w:t>
            </w:r>
          </w:p>
        </w:tc>
        <w:tc>
          <w:tcPr>
            <w:tcW w:w="1582" w:type="dxa"/>
            <w:vAlign w:val="center"/>
            <w:hideMark/>
          </w:tcPr>
          <w:p w14:paraId="6568C8F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-10 304 115,00</w:t>
            </w:r>
          </w:p>
        </w:tc>
      </w:tr>
      <w:tr w:rsidR="00765300" w14:paraId="74941E29" w14:textId="77777777" w:rsidTr="002F321A">
        <w:trPr>
          <w:cantSplit/>
        </w:trPr>
        <w:tc>
          <w:tcPr>
            <w:tcW w:w="714" w:type="dxa"/>
            <w:vAlign w:val="center"/>
            <w:hideMark/>
          </w:tcPr>
          <w:p w14:paraId="12D627E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3CC6654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2227EE6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70F25D5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106107</w:t>
            </w:r>
          </w:p>
        </w:tc>
        <w:tc>
          <w:tcPr>
            <w:tcW w:w="637" w:type="dxa"/>
            <w:vAlign w:val="center"/>
            <w:hideMark/>
          </w:tcPr>
          <w:p w14:paraId="1CF447C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27236F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1473004309506</w:t>
            </w:r>
          </w:p>
        </w:tc>
        <w:tc>
          <w:tcPr>
            <w:tcW w:w="1582" w:type="dxa"/>
            <w:vAlign w:val="center"/>
            <w:hideMark/>
          </w:tcPr>
          <w:p w14:paraId="52B493B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-4 566 544,00</w:t>
            </w:r>
          </w:p>
        </w:tc>
      </w:tr>
      <w:tr w:rsidR="00765300" w14:paraId="2390136F" w14:textId="77777777" w:rsidTr="002F321A">
        <w:trPr>
          <w:cantSplit/>
        </w:trPr>
        <w:tc>
          <w:tcPr>
            <w:tcW w:w="714" w:type="dxa"/>
            <w:vAlign w:val="center"/>
            <w:hideMark/>
          </w:tcPr>
          <w:p w14:paraId="7155F1B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09261B9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15FD7FA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3916A63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34F3A4E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020A4E1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1473004309506</w:t>
            </w:r>
          </w:p>
        </w:tc>
        <w:tc>
          <w:tcPr>
            <w:tcW w:w="1582" w:type="dxa"/>
            <w:vAlign w:val="center"/>
            <w:hideMark/>
          </w:tcPr>
          <w:p w14:paraId="6061D0B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-2 645 064,00</w:t>
            </w:r>
          </w:p>
        </w:tc>
      </w:tr>
      <w:tr w:rsidR="00765300" w14:paraId="6D6A60B2" w14:textId="77777777" w:rsidTr="002F321A">
        <w:trPr>
          <w:cantSplit/>
        </w:trPr>
        <w:tc>
          <w:tcPr>
            <w:tcW w:w="714" w:type="dxa"/>
            <w:vAlign w:val="center"/>
            <w:hideMark/>
          </w:tcPr>
          <w:p w14:paraId="694660D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4BFDF7F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691D983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2F66452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106107</w:t>
            </w:r>
          </w:p>
        </w:tc>
        <w:tc>
          <w:tcPr>
            <w:tcW w:w="637" w:type="dxa"/>
            <w:vAlign w:val="center"/>
            <w:hideMark/>
          </w:tcPr>
          <w:p w14:paraId="0177158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508280C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1473005309506</w:t>
            </w:r>
          </w:p>
        </w:tc>
        <w:tc>
          <w:tcPr>
            <w:tcW w:w="1582" w:type="dxa"/>
            <w:vAlign w:val="center"/>
            <w:hideMark/>
          </w:tcPr>
          <w:p w14:paraId="3993929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-1 297 200,00</w:t>
            </w:r>
          </w:p>
        </w:tc>
      </w:tr>
      <w:tr w:rsidR="00765300" w14:paraId="46BC5697" w14:textId="77777777" w:rsidTr="002F321A">
        <w:trPr>
          <w:cantSplit/>
        </w:trPr>
        <w:tc>
          <w:tcPr>
            <w:tcW w:w="714" w:type="dxa"/>
            <w:vAlign w:val="center"/>
            <w:hideMark/>
          </w:tcPr>
          <w:p w14:paraId="250C8A5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6D2336C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7AF9DCC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5E972EE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68F057A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7603AF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1473005309506</w:t>
            </w:r>
          </w:p>
        </w:tc>
        <w:tc>
          <w:tcPr>
            <w:tcW w:w="1582" w:type="dxa"/>
            <w:vAlign w:val="center"/>
            <w:hideMark/>
          </w:tcPr>
          <w:p w14:paraId="71C2517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-1 297 200,00</w:t>
            </w:r>
          </w:p>
        </w:tc>
      </w:tr>
      <w:tr w:rsidR="00765300" w14:paraId="6FC59F80" w14:textId="77777777" w:rsidTr="002F321A">
        <w:trPr>
          <w:cantSplit/>
        </w:trPr>
        <w:tc>
          <w:tcPr>
            <w:tcW w:w="714" w:type="dxa"/>
            <w:vAlign w:val="center"/>
            <w:hideMark/>
          </w:tcPr>
          <w:p w14:paraId="4252AB3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vAlign w:val="center"/>
            <w:hideMark/>
          </w:tcPr>
          <w:p w14:paraId="787EED9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vAlign w:val="center"/>
            <w:hideMark/>
          </w:tcPr>
          <w:p w14:paraId="386E865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vAlign w:val="center"/>
            <w:hideMark/>
          </w:tcPr>
          <w:p w14:paraId="032382A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106107</w:t>
            </w:r>
          </w:p>
        </w:tc>
        <w:tc>
          <w:tcPr>
            <w:tcW w:w="637" w:type="dxa"/>
            <w:vAlign w:val="center"/>
            <w:hideMark/>
          </w:tcPr>
          <w:p w14:paraId="0458277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44EF088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1473006309506</w:t>
            </w:r>
          </w:p>
        </w:tc>
        <w:tc>
          <w:tcPr>
            <w:tcW w:w="1582" w:type="dxa"/>
            <w:vAlign w:val="center"/>
            <w:hideMark/>
          </w:tcPr>
          <w:p w14:paraId="2126FD0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-1 694 000,00</w:t>
            </w:r>
          </w:p>
        </w:tc>
      </w:tr>
      <w:tr w:rsidR="00765300" w14:paraId="42B2088D" w14:textId="77777777" w:rsidTr="002F321A">
        <w:trPr>
          <w:cantSplit/>
        </w:trPr>
        <w:tc>
          <w:tcPr>
            <w:tcW w:w="714" w:type="dxa"/>
            <w:tcBorders>
              <w:top w:val="nil"/>
              <w:left w:val="nil"/>
              <w:bottom w:val="single" w:sz="4" w:space="0" w:color="auto"/>
              <w:right w:val="nil"/>
            </w:tcBorders>
            <w:vAlign w:val="center"/>
            <w:hideMark/>
          </w:tcPr>
          <w:p w14:paraId="0B84E6E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tcBorders>
              <w:top w:val="nil"/>
              <w:left w:val="nil"/>
              <w:bottom w:val="single" w:sz="4" w:space="0" w:color="auto"/>
              <w:right w:val="nil"/>
            </w:tcBorders>
            <w:vAlign w:val="center"/>
            <w:hideMark/>
          </w:tcPr>
          <w:p w14:paraId="049B6AC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tcBorders>
              <w:top w:val="nil"/>
              <w:left w:val="nil"/>
              <w:bottom w:val="single" w:sz="4" w:space="0" w:color="auto"/>
              <w:right w:val="nil"/>
            </w:tcBorders>
            <w:vAlign w:val="center"/>
            <w:hideMark/>
          </w:tcPr>
          <w:p w14:paraId="595B86D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tcBorders>
              <w:top w:val="nil"/>
              <w:left w:val="nil"/>
              <w:bottom w:val="single" w:sz="4" w:space="0" w:color="auto"/>
              <w:right w:val="nil"/>
            </w:tcBorders>
            <w:vAlign w:val="center"/>
            <w:hideMark/>
          </w:tcPr>
          <w:p w14:paraId="274FE0C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nil"/>
              <w:left w:val="nil"/>
              <w:bottom w:val="single" w:sz="4" w:space="0" w:color="auto"/>
              <w:right w:val="nil"/>
            </w:tcBorders>
            <w:vAlign w:val="center"/>
            <w:hideMark/>
          </w:tcPr>
          <w:p w14:paraId="3E7039B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hideMark/>
          </w:tcPr>
          <w:p w14:paraId="72631D7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1473006309506</w:t>
            </w:r>
          </w:p>
        </w:tc>
        <w:tc>
          <w:tcPr>
            <w:tcW w:w="1582" w:type="dxa"/>
            <w:tcBorders>
              <w:top w:val="nil"/>
              <w:left w:val="nil"/>
              <w:bottom w:val="single" w:sz="4" w:space="0" w:color="auto"/>
              <w:right w:val="nil"/>
            </w:tcBorders>
            <w:vAlign w:val="center"/>
            <w:hideMark/>
          </w:tcPr>
          <w:p w14:paraId="5F6F0F7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-726 000,00</w:t>
            </w:r>
          </w:p>
        </w:tc>
      </w:tr>
      <w:tr w:rsidR="00765300" w14:paraId="73385FA5" w14:textId="77777777" w:rsidTr="002F321A">
        <w:trPr>
          <w:cantSplit/>
        </w:trPr>
        <w:tc>
          <w:tcPr>
            <w:tcW w:w="714" w:type="dxa"/>
            <w:tcBorders>
              <w:top w:val="single" w:sz="4" w:space="0" w:color="auto"/>
              <w:left w:val="nil"/>
              <w:bottom w:val="nil"/>
              <w:right w:val="nil"/>
            </w:tcBorders>
            <w:vAlign w:val="center"/>
            <w:hideMark/>
          </w:tcPr>
          <w:p w14:paraId="42FED06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tcBorders>
              <w:top w:val="single" w:sz="4" w:space="0" w:color="auto"/>
              <w:left w:val="nil"/>
              <w:bottom w:val="nil"/>
              <w:right w:val="nil"/>
            </w:tcBorders>
            <w:vAlign w:val="center"/>
            <w:hideMark/>
          </w:tcPr>
          <w:p w14:paraId="448DEEB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tcBorders>
              <w:top w:val="single" w:sz="4" w:space="0" w:color="auto"/>
              <w:left w:val="nil"/>
              <w:bottom w:val="nil"/>
              <w:right w:val="nil"/>
            </w:tcBorders>
            <w:vAlign w:val="center"/>
            <w:hideMark/>
          </w:tcPr>
          <w:p w14:paraId="140AA5A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tcBorders>
              <w:top w:val="single" w:sz="4" w:space="0" w:color="auto"/>
              <w:left w:val="nil"/>
              <w:bottom w:val="nil"/>
              <w:right w:val="nil"/>
            </w:tcBorders>
            <w:vAlign w:val="center"/>
            <w:hideMark/>
          </w:tcPr>
          <w:p w14:paraId="7782286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single" w:sz="4" w:space="0" w:color="auto"/>
              <w:left w:val="nil"/>
              <w:bottom w:val="nil"/>
              <w:right w:val="nil"/>
            </w:tcBorders>
            <w:vAlign w:val="center"/>
            <w:hideMark/>
          </w:tcPr>
          <w:p w14:paraId="5755A3E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single" w:sz="4" w:space="0" w:color="auto"/>
              <w:left w:val="nil"/>
              <w:bottom w:val="nil"/>
              <w:right w:val="nil"/>
            </w:tcBorders>
            <w:vAlign w:val="center"/>
            <w:hideMark/>
          </w:tcPr>
          <w:p w14:paraId="0B7CD74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1471002900001</w:t>
            </w:r>
          </w:p>
        </w:tc>
        <w:tc>
          <w:tcPr>
            <w:tcW w:w="1582" w:type="dxa"/>
            <w:tcBorders>
              <w:top w:val="single" w:sz="4" w:space="0" w:color="auto"/>
              <w:left w:val="nil"/>
              <w:bottom w:val="nil"/>
              <w:right w:val="nil"/>
            </w:tcBorders>
            <w:vAlign w:val="center"/>
            <w:hideMark/>
          </w:tcPr>
          <w:p w14:paraId="4F5B0E1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-31 020 000,00</w:t>
            </w:r>
          </w:p>
        </w:tc>
      </w:tr>
      <w:tr w:rsidR="00765300" w14:paraId="6FB280F2" w14:textId="77777777" w:rsidTr="002F321A">
        <w:trPr>
          <w:cantSplit/>
        </w:trPr>
        <w:tc>
          <w:tcPr>
            <w:tcW w:w="714" w:type="dxa"/>
            <w:tcBorders>
              <w:top w:val="nil"/>
              <w:left w:val="nil"/>
              <w:bottom w:val="single" w:sz="4" w:space="0" w:color="auto"/>
              <w:right w:val="nil"/>
            </w:tcBorders>
            <w:vAlign w:val="center"/>
            <w:hideMark/>
          </w:tcPr>
          <w:p w14:paraId="54BA2E3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tcBorders>
              <w:top w:val="nil"/>
              <w:left w:val="nil"/>
              <w:bottom w:val="single" w:sz="4" w:space="0" w:color="auto"/>
              <w:right w:val="nil"/>
            </w:tcBorders>
            <w:vAlign w:val="center"/>
            <w:hideMark/>
          </w:tcPr>
          <w:p w14:paraId="058C7FD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533" w:type="dxa"/>
            <w:gridSpan w:val="2"/>
            <w:tcBorders>
              <w:top w:val="nil"/>
              <w:left w:val="nil"/>
              <w:bottom w:val="single" w:sz="4" w:space="0" w:color="auto"/>
              <w:right w:val="nil"/>
            </w:tcBorders>
            <w:vAlign w:val="center"/>
            <w:hideMark/>
          </w:tcPr>
          <w:p w14:paraId="7A118FA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 výdaje jinde nezařazené</w:t>
            </w:r>
          </w:p>
        </w:tc>
        <w:tc>
          <w:tcPr>
            <w:tcW w:w="859" w:type="dxa"/>
            <w:tcBorders>
              <w:top w:val="nil"/>
              <w:left w:val="nil"/>
              <w:bottom w:val="single" w:sz="4" w:space="0" w:color="auto"/>
              <w:right w:val="nil"/>
            </w:tcBorders>
            <w:vAlign w:val="center"/>
            <w:hideMark/>
          </w:tcPr>
          <w:p w14:paraId="0EC1FCF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tcBorders>
              <w:top w:val="nil"/>
              <w:left w:val="nil"/>
              <w:bottom w:val="single" w:sz="4" w:space="0" w:color="auto"/>
              <w:right w:val="nil"/>
            </w:tcBorders>
            <w:vAlign w:val="center"/>
            <w:hideMark/>
          </w:tcPr>
          <w:p w14:paraId="4312B28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hideMark/>
          </w:tcPr>
          <w:p w14:paraId="3F5899B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1471002900001</w:t>
            </w:r>
          </w:p>
        </w:tc>
        <w:tc>
          <w:tcPr>
            <w:tcW w:w="1582" w:type="dxa"/>
            <w:tcBorders>
              <w:top w:val="nil"/>
              <w:left w:val="nil"/>
              <w:bottom w:val="single" w:sz="4" w:space="0" w:color="auto"/>
              <w:right w:val="nil"/>
            </w:tcBorders>
            <w:vAlign w:val="center"/>
            <w:hideMark/>
          </w:tcPr>
          <w:p w14:paraId="450F1C0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-480 000,00</w:t>
            </w:r>
          </w:p>
        </w:tc>
      </w:tr>
    </w:tbl>
    <w:p w14:paraId="2E09A64C"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433D781E"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Odpovědné místo 20 – Strukturální fondy EU žádá o přesun rozpočtovaných prostředků v celkové výši 247 522 950,00 Kč do Fondu rezerv a rozvoje na základě analýzy rozpočtu roku 2022, z toho 186 234 450,00 Kč ve prospěch financování konkrétních evropských projektů v roce 2023 a dále 61 288 500,00 Kč bez dalšího využití. </w:t>
      </w:r>
    </w:p>
    <w:p w14:paraId="2835EDD1" w14:textId="77777777" w:rsidR="00765300" w:rsidRDefault="00765300" w:rsidP="00765300">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Jedná se o projekty škol v rámci IROP v celkové výši 112 234 450,00 Kč, jejichž realizace byla předpokládána již v roce 2022, ale z důvodu nového programového období, schvalování nových operačních programů a na to navázané vyhlašování nových výzev pro podání žádostí o podporu, které v rámci IROP budou vyhlášeny až nyní na podzim letošního roku, dochází k posunu realizace těchto projektů do roku 2023, což bude zohledněno v návrhu rozpočtu roku 2023 a SVR. Jedná se o následující projekty škol v rámci IROP:</w:t>
      </w:r>
    </w:p>
    <w:p w14:paraId="37F13960"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zdravotnická škola, Jindřichův Hradec, Klášterská 77/II – "Pro kvalitnější a zajímavější výuku odborných předmětů na SZŠ" v celkové výši 2 600 000,00 Kč – realizace projektu schválena usnesením č. 334/2021/ZK-11 ze dne 20. 10. 2021;</w:t>
      </w:r>
    </w:p>
    <w:p w14:paraId="3C32F888"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průmyslová škola a Vyšší odborná škola, Písek, Karla Čapka 402 – "Zlepšení kvality výuky a modernizace vzdělávací infrastruktury SPŠ a VOŠ Písek" v celkové výši 3 220 000,00 Kč – realizace projektu schválena usnesením č. 335/2021/ZK-11 ze dne 20. 10. 2021;</w:t>
      </w:r>
    </w:p>
    <w:p w14:paraId="0A755F63"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průmyslová škola strojní a stavební, Tábor, Komenského 1670 – "Vybudování školního pracoviště Průmysl 4.0" v celkové výši 3 811 500,00 Kč – realizace projektu schválena usnesením č. 336/2021/ZK-11 ze dne 20. 10. 2021;</w:t>
      </w:r>
    </w:p>
    <w:p w14:paraId="53D9149B"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uměleckoprůmyslová škola Bechyně, Písecká 203 – "Multimediální vybavenost školy, vylepšení zázemí žáků a zaměstnanců školy a propojení školy s veřejnosti" v celkové výši 1 500 000,00 Kč – realizace projektu schválena usnesením č. 337/2021/ZK-11 ze dne 20. 10. 2021;</w:t>
      </w:r>
    </w:p>
    <w:p w14:paraId="49F86EA0"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a Střední odborné učiliště, Kaplice, Pohorská 86 – "Modernizace učeben a kabinetů, svářecí škola, konektivita na SOŠ a SOU, Kaplice" v celkové výši 3 946 000,00 Kč – realizace projektu schválena usnesením č. 338/2021/ZK-11 ze dne 20. 10. 2021;</w:t>
      </w:r>
    </w:p>
    <w:p w14:paraId="5AB8D4AD"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Vítězslava Nováka, Jindřichův Hradec, Husova 333 – "Renovace odborné učebny chemie" v celkové výši 2 790 890,00 Kč – realizace projektu schválena usnesením č. 339/2021/ZK</w:t>
      </w:r>
      <w:r>
        <w:rPr>
          <w:rFonts w:ascii="Arial" w:hAnsi="Arial" w:cs="Arial"/>
          <w:color w:val="000000"/>
          <w:sz w:val="20"/>
          <w:szCs w:val="20"/>
        </w:rPr>
        <w:noBreakHyphen/>
        <w:t>11 ze dne 20. 10. 2021;</w:t>
      </w:r>
    </w:p>
    <w:p w14:paraId="7FC3E7E8"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Blatná, V Jezárkách 745 – "Odborná učebna pro výuku předmětů Operační systémy, Počítačové sítě a praxe z oblasti hardwaru, včetně zázemí" v celkové výši 2 570 000,00 Kč – realizace projektu schválena usnesením č. 340/2021/ZK-11 ze dne 20. 10. 2021;</w:t>
      </w:r>
    </w:p>
    <w:p w14:paraId="19A4A12D"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Střední odborná škola zdravotnická a Střední odborné učiliště, Český Krumlov, Tavírna 342 – "Podpora nadání a inkluze v regionu Český Krumlov" v celkové výši 3 000 000,00 Kč – realizace projektu schválena usnesením č. 358/2021/ZK-11 ze dne 20. 10. 2021;</w:t>
      </w:r>
    </w:p>
    <w:p w14:paraId="5BC7F26B"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Pierra de Coubertina, Tábor, Náměstí Františka Křižíka 860 – "Podpora polytechnického vzdělávání na Gymnáziu Pierra de Coubertina Tábor" v celkové výši 4 190 000,00 Kč – realizace projektu schválena usnesením č. 341/2021/ZK-11 ze dne 20. 10. 2021;</w:t>
      </w:r>
    </w:p>
    <w:p w14:paraId="20ABE01E"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Střední škola, Centrum odborné přípravy, Sezimovo Ústí, Budějovická 421 – "Škola jako polygon chytrých řešení" v celkové výši 2 389 760,00 Kč – realizace projektu schválena usnesením č. 342/2021/ZK-11 ze dne 20. 10. 2021;</w:t>
      </w:r>
    </w:p>
    <w:p w14:paraId="7CC1B24A"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rybářská škola a Vyšší odborná škola vodního hospodářství a ekologie, Vodňany, Zátiší 480 – "Učebna pro recirkulační a aquaponický systém chovu ryb" v celkové výši 6 000 400,00 Kč – realizace projektu schválena usnesením č. 343/2021/ZK-11 ze dne 20. 10. 2021;</w:t>
      </w:r>
    </w:p>
    <w:p w14:paraId="2DE1C775"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technická a obchodní, Dačice, Strojírenská 304 – "Nové technologie pro technické a řemeslné obory SŠTO Dačice" v celkové výši 5 500 000,00 Kč – realizace projektu schválena usnesením č. 344/2021/ZK-11 ze dne 20. 10. 2021;</w:t>
      </w:r>
    </w:p>
    <w:p w14:paraId="49AD8FAC"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rybářská a vodohospodářská Jakuba Krčína, Třeboň, Táboritská 688 – "Výstavba aquaponického skleníku na SŠRV, Třeboň" v celkové výši 2 541 000,00 Kč – realizace projektu schválena usnesením č. 345/2021/ZK-11 ze dne 20. 10. 2021;</w:t>
      </w:r>
    </w:p>
    <w:p w14:paraId="226D8DDB"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veterinární, mechanizační a zahradnická a Jazyková škola s právem státní jazykové zkoušky, České Budějovice, Rudolfovská 92 – "Venkovní zahradní učebna" v celkové výši 5 818 900,00 Kč – realizace projektu schválena usnesením č. 346/2021/ZK-11 ze dne 20. 10. 2021;</w:t>
      </w:r>
    </w:p>
    <w:p w14:paraId="5FE7D243"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Milevsko, Masarykova 183 – "Učebna fyziky – robotika, virtuální realita a 3D tisk" v celkové výši 3 750 000,00 Kč – realizace projektu schválena usnesením č. 347/2021/ZK</w:t>
      </w:r>
      <w:r>
        <w:rPr>
          <w:rFonts w:ascii="Arial" w:hAnsi="Arial" w:cs="Arial"/>
          <w:color w:val="000000"/>
          <w:sz w:val="20"/>
          <w:szCs w:val="20"/>
        </w:rPr>
        <w:noBreakHyphen/>
        <w:t>11 ze dne 20. 10. 2021;</w:t>
      </w:r>
    </w:p>
    <w:p w14:paraId="5B7A4E06"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a Střední zemědělská škola, Tábor, Náměstí T. G. Masaryka 788 – "Rekonstrukce skleníku v Botanické zahradě při VOŠ a SZeŠ Tábor" v celkové výši 6 520 000,00 Kč – realizace projektu schválena usnesením č. 348/2021/ZK-11 ze dne 20. 10. 2021;</w:t>
      </w:r>
    </w:p>
    <w:p w14:paraId="7E10156A"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a Střední odborné učiliště, Písek, Komenského 86 – "Modernizace technologického vybavení pro odbornou výuku technických oborů" v celkové výši 6 703 000,00 Kč – realizace projektu schválena usnesením č. 349/2021/ZK-11 ze dne 20. 10. 2021;</w:t>
      </w:r>
    </w:p>
    <w:p w14:paraId="4A129086"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Český Krumlov, Chvalšinská 112 – "Modernizace školy pro výuku a komunitní aktivity" v celkové výši 3 400 000,00 Kč – realizace projektu schválena usnesením č. 350/2021/ZK</w:t>
      </w:r>
      <w:r>
        <w:rPr>
          <w:rFonts w:ascii="Arial" w:hAnsi="Arial" w:cs="Arial"/>
          <w:color w:val="000000"/>
          <w:sz w:val="20"/>
          <w:szCs w:val="20"/>
        </w:rPr>
        <w:noBreakHyphen/>
        <w:t>11 ze dne 20. 10. 2021;</w:t>
      </w:r>
    </w:p>
    <w:p w14:paraId="453F38D3"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a Střední odborné učiliště, Milevsko, Čs. armády 777 – "Modernizace pracovišť odborného výcviku oboru truhlář – truhlářská a čalounická výroba a stravovací a ubytovací služby" v celkové výši 4 700 000,00 Kč – realizace projektu schválena usnesením č. 351/2021/ZK</w:t>
      </w:r>
      <w:r>
        <w:rPr>
          <w:rFonts w:ascii="Arial" w:hAnsi="Arial" w:cs="Arial"/>
          <w:color w:val="000000"/>
          <w:sz w:val="20"/>
          <w:szCs w:val="20"/>
        </w:rPr>
        <w:noBreakHyphen/>
        <w:t>11 ze dne 20. 10. 2021;</w:t>
      </w:r>
    </w:p>
    <w:p w14:paraId="2573CFD2"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Konzervatoř, České Budějovice, Kanovnická 22 – "Bezbariérový přístup a nově zbudovaná počítačová učebna pavilonu F konzervatoře" v celkové výši 5 150 000,00 Kč – realizace projektu schválena usnesením č. 359/2021/ZK-11 ze dne 20. 10. 2021;</w:t>
      </w:r>
    </w:p>
    <w:p w14:paraId="66F8649B"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zdravotnická škola a Vyšší odborná škola zdravotnická, České Budějovice, Husova 3 – "Vybudování odborných učeben a zázemí pedagogických pracovníků (kabinety)" v celkové výši 4 000 000,00 Kč – realizace projektu schválena usnesením č. 352/2021/ZK-11 ze dne 20. 10. 2021;</w:t>
      </w:r>
    </w:p>
    <w:p w14:paraId="62388CC9"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Dačice, Boženy Němcové 213 – "Přístavba budovy Gymnázia Dačice" v celkové výši 4 000 000,00 Kč – realizace projektu schválena usnesením č. 333/2021/ZK-11 ze dne 20. 10. 2021;</w:t>
      </w:r>
    </w:p>
    <w:p w14:paraId="2E7DEC3D"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průmyslová škola strojní a elektrotechnická, České Budějovice, Dukelská 13 – "Rozšíření učebních kapacit – nástavba odborných učeben a zázemí" v celkové výši 4 000 000,00 Kč – realizace projektu schválena usnesením č. 360/2021/ZK-11 ze dne 20. 10. 2021;</w:t>
      </w:r>
    </w:p>
    <w:p w14:paraId="2FDCA53F"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obchodní, České Budějovice, Husova 9 – "Nová přístavba – nová příležitost pro modernizaci vzdělávání" v celkové výši 4 000 000,00 Kč – realizace projektu schválena usnesením č. 361/2021/ZK-11 ze dne 20. 10. 2021;</w:t>
      </w:r>
    </w:p>
    <w:p w14:paraId="3EBC277F"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Obchodní akademie, Střední odborná škola a Střední odborné učiliště, Třeboň, Vrchlického 567 – "Modernizace výukové haly" v celkové výši 4 000 000,00 Kč – realizace projektu schválena usnesením č. 362/2021/ZK-11 ze dne 20. 10. 2021;</w:t>
      </w:r>
    </w:p>
    <w:p w14:paraId="53440329"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obchodu, služeb a řemesel a Jazyková škola s právem státní jazykové zkoušky, Tábor, Bydlinského 2474 – "Stavební úpravy a přístavba budov odloučeného pracoviště Chýnovská a jejich vnitřní vybavenost a dovybavení odborných učeben výukovými moduly v areálu školy Bydlinského" v celkové výši 2 976 000,00 Kč – realizace projektu schválena usnesením č. 353/2021/ZK-11 ze dne 20. 10. 2021;</w:t>
      </w:r>
    </w:p>
    <w:p w14:paraId="733A156E"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elektrotechnická, Centrum odborné přípravy, Hluboká nad Vltavou, Zvolenovská 537 – "Podpora výuky odborných předmětů, vybudování infrastruktury a sportovního areálu" v celkové výši 1 600 000,00 Kč – realizace projektu schválena usnesením č. 354/2021/ZK</w:t>
      </w:r>
      <w:r>
        <w:rPr>
          <w:rFonts w:ascii="Arial" w:hAnsi="Arial" w:cs="Arial"/>
          <w:color w:val="000000"/>
          <w:sz w:val="20"/>
          <w:szCs w:val="20"/>
        </w:rPr>
        <w:noBreakHyphen/>
        <w:t>11 ze dne 20. 10. 2021;</w:t>
      </w:r>
    </w:p>
    <w:p w14:paraId="16551F7D"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České Budějovice, Česká 64 – "Multifunkční učebna s PC a kamerovým a zvukovým systémem (záznamy výuky pro nepřítomné žáky nebo v době pandemie) s podporou jazykové výuky" v celkové výši 3 600 000,00 Kč – realizace projektu schválena usnesením č. 355/2021/ZK-11 ze dne 20. 10. 2021;</w:t>
      </w:r>
    </w:p>
    <w:p w14:paraId="5AA5C212"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strojní a elektrotechnická, Velešín, U Hřiště 527 – "Zkvalitnění vzdělávací infrastruktury a rozvoj zázemí na SOŠ SE Velešín" v celkové výši 1 900 000,00 Kč – realizace projektu schválena usnesením č. 356/2021/ZK-11 ze dne 20. 10. 2021;</w:t>
      </w:r>
    </w:p>
    <w:p w14:paraId="24130734"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a Střední průmyslová škola, Volyně, Resslova 440 – "Rekonstrukce školního dvora – zřízení venkovního zázemí pro odbornou výuku, prezentace firem a komunitní aktivity" v celkové výši 2 057 000,00 Kč – realizace projektu schválena usnesením č. 357/2021/ZK-11 ze dne 20. 10. 2021;</w:t>
      </w:r>
    </w:p>
    <w:p w14:paraId="0908277E" w14:textId="77777777" w:rsidR="00765300" w:rsidRDefault="00765300" w:rsidP="00765300">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Jedná se o projekty škol v rámci OP ŽP v celkové výši 32 000 000,00 Kč, jejichž začátek realizace byl předpokládán již v roce 2022, ale z důvodu nového programového období, schvalování nových operačních programů a na to navázané vyhlašování nových výzev pro podání žádostí o podporu, dochází k posunu realizace těchto projektů do roku 2023, což bude zohledněno v návrhu rozpočtu roku 2023 a SVR. Dosud je schválena realizace dvou projektů týkající se novostavby Domova mládeže a školní jídelny při Gymnáziu Český Krumlov (usnesení č. 198/2022/ZK-18 ze dne 16. 6. 2022) a Novostavba ZUŠ Milevsko (usnesení č. 197/2022/ZK-18 ze dne 16. 6. 2022);</w:t>
      </w:r>
    </w:p>
    <w:p w14:paraId="18DFB8D6" w14:textId="77777777" w:rsidR="00765300" w:rsidRDefault="00765300" w:rsidP="00765300">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Jedná se o finanční prostředky v celkové výši 8 000 000,00 Kč určené pro projekty škol v rámci Programu obnovy venkova. Z výše popsaných důvodů není zatím žádný projekt schválen ani realizován, a proto dochází k převodu finančních prostředků do Fondu rezerv a rozvoje a prostředky budou použity v roce 2023 částečně i na zvýšené nároky na projekty škol v rámci OP ŽP;</w:t>
      </w:r>
    </w:p>
    <w:p w14:paraId="59C295B9" w14:textId="77777777" w:rsidR="00765300" w:rsidRDefault="00765300" w:rsidP="00765300">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Jedná se o finanční prostředky v celkové výši 2 500 000,00 Kč určené pro projekty škol v rámci OP Rybářství. Z výše popsaných důvodů není zatím žádný projekt schválen ani realizován, a proto dochází k převodu finančních prostředků do Fondu rezerv a rozvoje;</w:t>
      </w:r>
    </w:p>
    <w:p w14:paraId="18F6CBF3" w14:textId="77777777" w:rsidR="00765300" w:rsidRDefault="00765300" w:rsidP="00765300">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Jedná se o projektové záměry nemocnic v rámci IROP a OP ŽP v celkové výši 61 288 500,00 Kč, jejichž realizace byla předpokládána již v průběhu roku 2022. Tyto projektové záměry nemají usnesením schválené financování z rozpočtu Jihočeského kraje. Z důvodu rozhodnutí realizace těchto projektových záměrů z vlastních zdrojů nemocnic dochází ke snížení výdajů v celkové výši 61 288 500,00 Kč a jejich přesunu do Fondu rezerv a rozvoje bez dalšího využití. Jedná se o následující projekty:</w:t>
      </w:r>
    </w:p>
    <w:p w14:paraId="4EFAF8C7"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Český Krumlov, a.s. – "Vybudování urgentního příjmu" (IROP) – výdaje v celkové výši 2 780 000,00 Kč;</w:t>
      </w:r>
    </w:p>
    <w:p w14:paraId="0D26B96C"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Český Krumlov, a.s. – "Rekonstrukce interního pavilonu – sítě, sociální zařízení a celková rekonstrukce" (IROP) – výdaje v celkové výši 13 200 000,00 Kč;</w:t>
      </w:r>
    </w:p>
    <w:p w14:paraId="21A41085"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Jindřichův Hradec, a.s. – "Pavilon urgentní medicíny a laboratoří" (IROP) – výdaje v celkové výši 4 000 000,00 Kč;</w:t>
      </w:r>
    </w:p>
    <w:p w14:paraId="2E1A7F35"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Jindřichův Hradec, a.s. – "Přístrojové vybavení Iktového centra pro léčbu pacientů s akutní mozkovou příhodou (specializované pracoviště na terapii a diagnostiku pacienta v akutní fázi cévní mozkové příhody vč. zajištění a zvýšení dostupnosti komplexní rehabilitační péče pro pacienty po kritických stavech)" (IROP) – výdaje v celkové výši 1 200 000,00 Kč;</w:t>
      </w:r>
    </w:p>
    <w:p w14:paraId="498ED345"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Písek, a.s. – "Zvýšení kybernetické bezpečnosti Nemocnice Písek, a.s." (IROP) – výdaje v celkové výši 960 000,00 Kč;</w:t>
      </w:r>
    </w:p>
    <w:p w14:paraId="074BCEB1"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Písek, a.s. – "Optimalizace a modernizace prádelny Nemocnice Písek, a.s." (OP ŽP) – výdaje v celkové výši 12 000 000,00 Kč;</w:t>
      </w:r>
    </w:p>
    <w:p w14:paraId="024520DD"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Strakonice, a.s. – "Revitalizace zeleně areálu Nemocnice Strakonice, a.s.- etapa 2" (OP ŽP) – výdaje v celkové výši 2 800 000,00 Kč;</w:t>
      </w:r>
    </w:p>
    <w:p w14:paraId="310A797B"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Strakonice, a.s. – "Zařízení na eliminaci infekčního odpadu" (OP ŽP) – výdaje v celkové výši 12 122 492,00 Kč;</w:t>
      </w:r>
    </w:p>
    <w:p w14:paraId="79E32A31"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Strakonice, a.s. – "Snížení energetické náročnosti areálu Nemocnice Strakonice, a.s. – Etapa 4 Zubní poliklinika + Centrála obslužných provozů + budova DZS + údržba" (OP ŽP) – výdaje v celkové výši 7 211 608,00 Kč;</w:t>
      </w:r>
    </w:p>
    <w:p w14:paraId="1AD687B9"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Strakonice, a.s. – "Modernizace obslužnosti s využitím elektromobilů vč. pořízení dobíjecích stanic" – (OP ŽP) – výdaje v celkové výši 2 594 400,00 Kč;</w:t>
      </w:r>
    </w:p>
    <w:p w14:paraId="332189AB" w14:textId="77777777" w:rsidR="00765300" w:rsidRDefault="00765300" w:rsidP="00765300">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Nemocnice Strakonice, a.s. – "Modernizace systému vzduchotechniky VZT" – (OP ŽP) – výdaje v celkové výši 2 420 000,00 Kč;</w:t>
      </w:r>
    </w:p>
    <w:p w14:paraId="28AB2736" w14:textId="77777777" w:rsidR="00765300" w:rsidRDefault="00765300" w:rsidP="00765300">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Jedná se o projekt Jihočeského kraje "Regenerace stanovišť pro předměty ochrany a vybudování návštěvnické infrastruktury v EVL Vrbenské rybníky v lokalitě Vávrovské rybníky" (OP ŽP) v celkové výši 31 500 000,00 Kč – z důvodu nového programového období, schvalování nových operačních programů a na to navázané vyhlašování nových výzev pro podání žádostí o podporu, dochází k posunu realizace tohoto projektu do roku 2023, což bude zohledněno v návrhu rozpočtu roku 2023 a SVR. Realizace projektu byla schválena usnesením č. 36/2018/ZK-11 ze dne 22. 2. 2018.</w:t>
      </w:r>
    </w:p>
    <w:p w14:paraId="490BFE09"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Dopad do salda +247 522 950,00 Kč (snížení schodku).</w:t>
      </w:r>
    </w:p>
    <w:p w14:paraId="6C1D7AAE"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907"/>
        <w:gridCol w:w="637"/>
        <w:gridCol w:w="1638"/>
        <w:gridCol w:w="1537"/>
        <w:gridCol w:w="1018"/>
      </w:tblGrid>
      <w:tr w:rsidR="00765300" w14:paraId="60B7ED46" w14:textId="77777777" w:rsidTr="002F321A">
        <w:trPr>
          <w:cantSplit/>
        </w:trPr>
        <w:tc>
          <w:tcPr>
            <w:tcW w:w="2958" w:type="dxa"/>
            <w:gridSpan w:val="3"/>
            <w:hideMark/>
          </w:tcPr>
          <w:p w14:paraId="41F85621"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7" w:type="dxa"/>
            <w:gridSpan w:val="5"/>
            <w:hideMark/>
          </w:tcPr>
          <w:p w14:paraId="6F0CFFA2"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259/Z</w:t>
            </w:r>
          </w:p>
        </w:tc>
      </w:tr>
      <w:tr w:rsidR="00765300" w14:paraId="78C979F4" w14:textId="77777777" w:rsidTr="002F321A">
        <w:trPr>
          <w:gridAfter w:val="1"/>
          <w:wAfter w:w="1018" w:type="dxa"/>
          <w:cantSplit/>
        </w:trPr>
        <w:tc>
          <w:tcPr>
            <w:tcW w:w="714" w:type="dxa"/>
            <w:vAlign w:val="center"/>
            <w:hideMark/>
          </w:tcPr>
          <w:p w14:paraId="0B16875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151" w:type="dxa"/>
            <w:gridSpan w:val="3"/>
            <w:vAlign w:val="center"/>
            <w:hideMark/>
          </w:tcPr>
          <w:p w14:paraId="7A5330E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64880A5F"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5202D379"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vAlign w:val="center"/>
            <w:hideMark/>
          </w:tcPr>
          <w:p w14:paraId="5177B78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55E17288" w14:textId="77777777" w:rsidTr="002F321A">
        <w:trPr>
          <w:gridAfter w:val="1"/>
          <w:wAfter w:w="1018" w:type="dxa"/>
          <w:cantSplit/>
        </w:trPr>
        <w:tc>
          <w:tcPr>
            <w:tcW w:w="714" w:type="dxa"/>
            <w:vAlign w:val="center"/>
          </w:tcPr>
          <w:p w14:paraId="64588EC2"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346991E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437" w:type="dxa"/>
            <w:gridSpan w:val="2"/>
            <w:vAlign w:val="center"/>
            <w:hideMark/>
          </w:tcPr>
          <w:p w14:paraId="510F143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4A86B4B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2274</w:t>
            </w:r>
          </w:p>
        </w:tc>
        <w:tc>
          <w:tcPr>
            <w:tcW w:w="1638" w:type="dxa"/>
            <w:vAlign w:val="center"/>
          </w:tcPr>
          <w:p w14:paraId="2CD0395C"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37" w:type="dxa"/>
            <w:vAlign w:val="center"/>
            <w:hideMark/>
          </w:tcPr>
          <w:p w14:paraId="4B35469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-30 000 000,00</w:t>
            </w:r>
          </w:p>
        </w:tc>
      </w:tr>
      <w:tr w:rsidR="00765300" w14:paraId="13B9D626" w14:textId="77777777" w:rsidTr="002F321A">
        <w:trPr>
          <w:gridAfter w:val="1"/>
          <w:wAfter w:w="1018" w:type="dxa"/>
          <w:cantSplit/>
        </w:trPr>
        <w:tc>
          <w:tcPr>
            <w:tcW w:w="714" w:type="dxa"/>
            <w:vAlign w:val="center"/>
            <w:hideMark/>
          </w:tcPr>
          <w:p w14:paraId="44F3B24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540B5D0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52FDC75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6CD4311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236CF25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9137002401205</w:t>
            </w:r>
          </w:p>
        </w:tc>
        <w:tc>
          <w:tcPr>
            <w:tcW w:w="1537" w:type="dxa"/>
            <w:vAlign w:val="center"/>
            <w:hideMark/>
          </w:tcPr>
          <w:p w14:paraId="2599AE2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-386 316,43</w:t>
            </w:r>
          </w:p>
        </w:tc>
      </w:tr>
      <w:tr w:rsidR="00765300" w14:paraId="4C12D193" w14:textId="77777777" w:rsidTr="002F321A">
        <w:trPr>
          <w:gridAfter w:val="1"/>
          <w:wAfter w:w="1018" w:type="dxa"/>
          <w:cantSplit/>
        </w:trPr>
        <w:tc>
          <w:tcPr>
            <w:tcW w:w="714" w:type="dxa"/>
            <w:vAlign w:val="center"/>
            <w:hideMark/>
          </w:tcPr>
          <w:p w14:paraId="5B591F1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050A5A1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792E3E8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7E21A0A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6B1CF7D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9137010402205</w:t>
            </w:r>
          </w:p>
        </w:tc>
        <w:tc>
          <w:tcPr>
            <w:tcW w:w="1537" w:type="dxa"/>
            <w:vAlign w:val="center"/>
            <w:hideMark/>
          </w:tcPr>
          <w:p w14:paraId="515BDBF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-135 121,34</w:t>
            </w:r>
          </w:p>
        </w:tc>
      </w:tr>
      <w:tr w:rsidR="00765300" w14:paraId="307EAFBA" w14:textId="77777777" w:rsidTr="002F321A">
        <w:trPr>
          <w:gridAfter w:val="1"/>
          <w:wAfter w:w="1018" w:type="dxa"/>
          <w:cantSplit/>
        </w:trPr>
        <w:tc>
          <w:tcPr>
            <w:tcW w:w="714" w:type="dxa"/>
            <w:vAlign w:val="center"/>
            <w:hideMark/>
          </w:tcPr>
          <w:p w14:paraId="08FEC06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30272A1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6987BBC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173BBD4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69D9FE0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9137012403202</w:t>
            </w:r>
          </w:p>
        </w:tc>
        <w:tc>
          <w:tcPr>
            <w:tcW w:w="1537" w:type="dxa"/>
            <w:vAlign w:val="center"/>
            <w:hideMark/>
          </w:tcPr>
          <w:p w14:paraId="6AF412B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-114 377,26</w:t>
            </w:r>
          </w:p>
        </w:tc>
      </w:tr>
      <w:tr w:rsidR="00765300" w14:paraId="35FDBC95" w14:textId="77777777" w:rsidTr="002F321A">
        <w:trPr>
          <w:gridAfter w:val="1"/>
          <w:wAfter w:w="1018" w:type="dxa"/>
          <w:cantSplit/>
        </w:trPr>
        <w:tc>
          <w:tcPr>
            <w:tcW w:w="714" w:type="dxa"/>
            <w:vAlign w:val="center"/>
            <w:hideMark/>
          </w:tcPr>
          <w:p w14:paraId="072843B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2EBAB8D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4C5114F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5D9F6A2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47B7589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9137017404214</w:t>
            </w:r>
          </w:p>
        </w:tc>
        <w:tc>
          <w:tcPr>
            <w:tcW w:w="1537" w:type="dxa"/>
            <w:vAlign w:val="center"/>
            <w:hideMark/>
          </w:tcPr>
          <w:p w14:paraId="5FCF7D1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r w:rsidR="00765300" w14:paraId="1F9439A7" w14:textId="77777777" w:rsidTr="002F321A">
        <w:trPr>
          <w:gridAfter w:val="1"/>
          <w:wAfter w:w="1018" w:type="dxa"/>
          <w:cantSplit/>
        </w:trPr>
        <w:tc>
          <w:tcPr>
            <w:tcW w:w="714" w:type="dxa"/>
            <w:vAlign w:val="center"/>
            <w:hideMark/>
          </w:tcPr>
          <w:p w14:paraId="62387DF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vAlign w:val="center"/>
            <w:hideMark/>
          </w:tcPr>
          <w:p w14:paraId="2C4449E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52D454C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36C5F83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63CF40B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9137018404216</w:t>
            </w:r>
          </w:p>
        </w:tc>
        <w:tc>
          <w:tcPr>
            <w:tcW w:w="1537" w:type="dxa"/>
            <w:vAlign w:val="center"/>
            <w:hideMark/>
          </w:tcPr>
          <w:p w14:paraId="20F2D9A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-3 127 500,00</w:t>
            </w:r>
          </w:p>
        </w:tc>
      </w:tr>
      <w:tr w:rsidR="00765300" w14:paraId="3BEE9D2E" w14:textId="77777777" w:rsidTr="002F321A">
        <w:trPr>
          <w:gridAfter w:val="1"/>
          <w:wAfter w:w="1018" w:type="dxa"/>
          <w:cantSplit/>
        </w:trPr>
        <w:tc>
          <w:tcPr>
            <w:tcW w:w="714" w:type="dxa"/>
            <w:vAlign w:val="center"/>
            <w:hideMark/>
          </w:tcPr>
          <w:p w14:paraId="147483A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54EC4CA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084677F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127526E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3361720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9137029406204</w:t>
            </w:r>
          </w:p>
        </w:tc>
        <w:tc>
          <w:tcPr>
            <w:tcW w:w="1537" w:type="dxa"/>
            <w:vAlign w:val="center"/>
            <w:hideMark/>
          </w:tcPr>
          <w:p w14:paraId="3C5FA2A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-4 323 700,00</w:t>
            </w:r>
          </w:p>
        </w:tc>
      </w:tr>
      <w:tr w:rsidR="00765300" w14:paraId="48FC5CE4" w14:textId="77777777" w:rsidTr="002F321A">
        <w:trPr>
          <w:gridAfter w:val="1"/>
          <w:wAfter w:w="1018" w:type="dxa"/>
          <w:cantSplit/>
        </w:trPr>
        <w:tc>
          <w:tcPr>
            <w:tcW w:w="714" w:type="dxa"/>
            <w:vAlign w:val="center"/>
            <w:hideMark/>
          </w:tcPr>
          <w:p w14:paraId="4C10CB5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3125</w:t>
            </w:r>
          </w:p>
        </w:tc>
        <w:tc>
          <w:tcPr>
            <w:tcW w:w="714" w:type="dxa"/>
            <w:vAlign w:val="center"/>
            <w:hideMark/>
          </w:tcPr>
          <w:p w14:paraId="3B56D74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0D8E6C0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2BD243B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3C7BDBA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9137007401244</w:t>
            </w:r>
          </w:p>
        </w:tc>
        <w:tc>
          <w:tcPr>
            <w:tcW w:w="1537" w:type="dxa"/>
            <w:vAlign w:val="center"/>
            <w:hideMark/>
          </w:tcPr>
          <w:p w14:paraId="76A592C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-307 318,67</w:t>
            </w:r>
          </w:p>
        </w:tc>
      </w:tr>
      <w:tr w:rsidR="00765300" w14:paraId="1FF21CC8" w14:textId="77777777" w:rsidTr="002F321A">
        <w:trPr>
          <w:gridAfter w:val="1"/>
          <w:wAfter w:w="1018" w:type="dxa"/>
          <w:cantSplit/>
        </w:trPr>
        <w:tc>
          <w:tcPr>
            <w:tcW w:w="714" w:type="dxa"/>
            <w:vAlign w:val="center"/>
            <w:hideMark/>
          </w:tcPr>
          <w:p w14:paraId="1484820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3A7E03C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437" w:type="dxa"/>
            <w:gridSpan w:val="2"/>
            <w:vAlign w:val="center"/>
            <w:hideMark/>
          </w:tcPr>
          <w:p w14:paraId="0F6438C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12E2B5F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1E6C44E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537" w:type="dxa"/>
            <w:vAlign w:val="center"/>
            <w:hideMark/>
          </w:tcPr>
          <w:p w14:paraId="3A9C799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-19 605 666,30</w:t>
            </w:r>
          </w:p>
        </w:tc>
      </w:tr>
    </w:tbl>
    <w:p w14:paraId="2646E698"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09092911"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Fond rozvoje školství navrhuje rozpočtové opatření na úpravu rozpočtu FRŠ na změnu závazného finančního vztahu k příspěvkovým organizacím kraje z důvodu uspoření nebo neuskutečnění některých plánovaných akcí škol a školských zařízení v roce 2022. Jedná se o tyto školy a školská zařízení: </w:t>
      </w:r>
    </w:p>
    <w:p w14:paraId="3F792E78" w14:textId="77777777" w:rsidR="00765300" w:rsidRDefault="00765300" w:rsidP="00765300">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České Budějovice, Jírovcova 8 na akci "Rekonstrukce výměníkové stanice" (386 316,43 Kč), schváleno usn. č. 410/2021/ZK-13 ze dne 16. 12. 2021. Vysoutěžená cena byla nižší proti původnímu schválenému příspěvku. Nevyčerpaný příspěvek škola již nebude čerpat;</w:t>
      </w:r>
    </w:p>
    <w:p w14:paraId="26F87B66" w14:textId="77777777" w:rsidR="00765300" w:rsidRDefault="00765300" w:rsidP="00765300">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strojní a elektrotechnická, Velešín, U Hřiště 527 na akci "Rekonstrukce elektroinstalace" (135 121,34 Kč), schváleno usn. č. 410/2021/ZK-13 ze dne 16. 12. 2021. Vysoutěžená cena byla nižší proti původnímu schválenému příspěvku. Nevyčerpaný příspěvek škola již nebude čerpat;</w:t>
      </w:r>
    </w:p>
    <w:p w14:paraId="25A2CEAC" w14:textId="77777777" w:rsidR="00765300" w:rsidRDefault="00765300" w:rsidP="00765300">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Třeboň, Na Sadech 308 na akci "Rekonstrukce sociálních zařízení ve třech patrech školy" (114 377,26 Kč), schváleno usn. č. 410/2021/ZK-13 ze dne 16. 12. 2021. Vysoutěžená cena byla nižší proti původnímu schválenému příspěvku. Nevyčerpaný příspěvek škola již nebude čerpat;</w:t>
      </w:r>
    </w:p>
    <w:p w14:paraId="71DF756C" w14:textId="77777777" w:rsidR="00765300" w:rsidRDefault="00765300" w:rsidP="00765300">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Milevsko, Libušina 1217 na akci "Studie na výstavbu nové budovy školy" (2 000 000,00 Kč), schváleno usn. č. 410/2021/ZK-13 ze dne 16. 12. 2021. Realizace výstavby nové budovy se plánuje v rámci výzvy z prostředků OPŽP – opatření „Výstavba nových veřejných budov, které budou splňovat parametry pro pasivní nebo plusové budovy“. Realizace projektu byla schválena usnesením č. 197/2022/ZK-18 ze dne 16. 6. 2022. Z tohoto důvodu nedojde k využití příspěvku z FRŠ;</w:t>
      </w:r>
    </w:p>
    <w:p w14:paraId="24A8A161" w14:textId="77777777" w:rsidR="00765300" w:rsidRDefault="00765300" w:rsidP="00765300">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Písek, Švantlova 2394 na akci "Rekonstrukce letní základny Kobyla" (3 127 500,00 Kč), schváleno usn. č. 410/2021/ZK-13 ze dne 16. 12. 2021. Vysoutěžená cena byla nižší proti původnímu schválenému příspěvku. Nevyčerpaný příspěvek škola již nebude čerpat;</w:t>
      </w:r>
    </w:p>
    <w:p w14:paraId="7443C480" w14:textId="77777777" w:rsidR="00765300" w:rsidRDefault="00765300" w:rsidP="00765300">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Strakonice, Máchova 174 na akci "Tvorba studie na výstavbu tělocvičny" (4 323 700,00 Kč), schváleno usn. č. 410/2021/ZK-13 ze dne 16. 12. 2021. Od původně zamýšleného záměru financování vybudování velké sportovní haly vedení kraje odstoupilo z důvodu významného nárůstu celkové ceny díla. Škole byl schválen příspěvek na projektovou dokumentaci, na které se už ale začalo pracovat a na tento účel se vyčerpala pouze část financí. Zbývající část byla škole přislíbena na tvorbu studie na výstavbu tělocvičny při Gymnáziu Strakonice s předpokladem následného předložení žádosti do OPŽP. Záměr výstavby velké sportovní haly bude z důvodu vysoké finanční náročnosti revidován společně Jihočeským krajem a městem Strakonice v návaznosti na podmínky dotačních programů NSA a OPŽP. Z těchto důvodů nedojde k využití příspěvku z FRŠ;</w:t>
      </w:r>
    </w:p>
    <w:p w14:paraId="66D66087" w14:textId="77777777" w:rsidR="00765300" w:rsidRDefault="00765300" w:rsidP="00765300">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Krajské školní hospodářství, České Budějovice, U Zimního stadionu 1952/2 na akci "Oprava rybníku Dobevský" (307 318,67 Kč), schváleno usn. č 410/2021/ZK-13 ze dne 16. 12. 2021. Vysoutěžená cena byla nižší proti původnímu schválenému příspěvku. Nevyčerpaný příspěvek organizace již nebude čerpat.</w:t>
      </w:r>
    </w:p>
    <w:p w14:paraId="494208F6" w14:textId="77777777" w:rsidR="00765300" w:rsidRDefault="00765300" w:rsidP="002F321A">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+30 000 000,00 Kč (snížení schodku).</w:t>
      </w:r>
    </w:p>
    <w:p w14:paraId="055EB11E"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018"/>
        <w:gridCol w:w="637"/>
        <w:gridCol w:w="1638"/>
        <w:gridCol w:w="1426"/>
        <w:gridCol w:w="1018"/>
      </w:tblGrid>
      <w:tr w:rsidR="00765300" w14:paraId="2655A019" w14:textId="77777777" w:rsidTr="002F321A">
        <w:trPr>
          <w:cantSplit/>
        </w:trPr>
        <w:tc>
          <w:tcPr>
            <w:tcW w:w="2958" w:type="dxa"/>
            <w:gridSpan w:val="3"/>
            <w:hideMark/>
          </w:tcPr>
          <w:p w14:paraId="1CBD8705"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7" w:type="dxa"/>
            <w:gridSpan w:val="5"/>
            <w:hideMark/>
          </w:tcPr>
          <w:p w14:paraId="2DF18A5B"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260/Z</w:t>
            </w:r>
          </w:p>
        </w:tc>
      </w:tr>
      <w:tr w:rsidR="00765300" w14:paraId="02174F0D" w14:textId="77777777" w:rsidTr="002F321A">
        <w:trPr>
          <w:gridAfter w:val="1"/>
          <w:wAfter w:w="1018" w:type="dxa"/>
          <w:cantSplit/>
        </w:trPr>
        <w:tc>
          <w:tcPr>
            <w:tcW w:w="714" w:type="dxa"/>
            <w:vAlign w:val="center"/>
            <w:hideMark/>
          </w:tcPr>
          <w:p w14:paraId="3DEBAD2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62" w:type="dxa"/>
            <w:gridSpan w:val="3"/>
            <w:vAlign w:val="center"/>
            <w:hideMark/>
          </w:tcPr>
          <w:p w14:paraId="155EBBB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6E540956"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8F7086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2809268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7AFC14F1" w14:textId="77777777" w:rsidTr="002F321A">
        <w:trPr>
          <w:gridAfter w:val="1"/>
          <w:wAfter w:w="1018" w:type="dxa"/>
          <w:cantSplit/>
        </w:trPr>
        <w:tc>
          <w:tcPr>
            <w:tcW w:w="714" w:type="dxa"/>
            <w:vAlign w:val="center"/>
          </w:tcPr>
          <w:p w14:paraId="534068EF"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6906700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548" w:type="dxa"/>
            <w:gridSpan w:val="2"/>
            <w:vAlign w:val="center"/>
            <w:hideMark/>
          </w:tcPr>
          <w:p w14:paraId="370530F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5D34147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32024E42" w14:textId="77777777" w:rsidR="00765300" w:rsidRDefault="00765300">
            <w:pPr>
              <w:widowControl w:val="0"/>
              <w:autoSpaceDE w:val="0"/>
              <w:autoSpaceDN w:val="0"/>
              <w:adjustRightInd w:val="0"/>
              <w:jc w:val="center"/>
              <w:rPr>
                <w:rFonts w:ascii="Arial" w:hAnsi="Arial" w:cs="Arial"/>
                <w:color w:val="000000"/>
                <w:sz w:val="20"/>
                <w:szCs w:val="20"/>
              </w:rPr>
            </w:pPr>
          </w:p>
        </w:tc>
        <w:tc>
          <w:tcPr>
            <w:tcW w:w="1426" w:type="dxa"/>
            <w:vAlign w:val="center"/>
            <w:hideMark/>
          </w:tcPr>
          <w:p w14:paraId="1D810DD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-6 000 000,00</w:t>
            </w:r>
          </w:p>
        </w:tc>
      </w:tr>
      <w:tr w:rsidR="00765300" w14:paraId="42F805F2" w14:textId="77777777" w:rsidTr="002F321A">
        <w:trPr>
          <w:gridAfter w:val="1"/>
          <w:wAfter w:w="1018" w:type="dxa"/>
          <w:cantSplit/>
        </w:trPr>
        <w:tc>
          <w:tcPr>
            <w:tcW w:w="714" w:type="dxa"/>
            <w:hideMark/>
          </w:tcPr>
          <w:p w14:paraId="33BC51B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hideMark/>
          </w:tcPr>
          <w:p w14:paraId="5A97D68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548" w:type="dxa"/>
            <w:gridSpan w:val="2"/>
            <w:hideMark/>
          </w:tcPr>
          <w:p w14:paraId="0E0E25A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4FC84AD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2554</w:t>
            </w:r>
          </w:p>
        </w:tc>
        <w:tc>
          <w:tcPr>
            <w:tcW w:w="1638" w:type="dxa"/>
            <w:hideMark/>
          </w:tcPr>
          <w:p w14:paraId="51ED0B8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9121013000000</w:t>
            </w:r>
          </w:p>
        </w:tc>
        <w:tc>
          <w:tcPr>
            <w:tcW w:w="1426" w:type="dxa"/>
            <w:hideMark/>
          </w:tcPr>
          <w:p w14:paraId="0DDF1A1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-6 000 000,00</w:t>
            </w:r>
          </w:p>
        </w:tc>
      </w:tr>
    </w:tbl>
    <w:p w14:paraId="4008F3D9"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327FAAFE"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Fond rozvoje sociální oblasti navrhuje převod prostředků v celkové výši 6 000 000,00 Kč do Fondu rezerv a rozvoje. Jedná se o prostředky, které budou zapojeny prostřednictvím FRR do rozpočtu 2023 na krytí investiční akce "Centrum pro neurodegenerativní onemocnění".</w:t>
      </w:r>
    </w:p>
    <w:p w14:paraId="66CF9FF9" w14:textId="77777777" w:rsidR="00765300" w:rsidRDefault="00765300" w:rsidP="002F321A">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+6 000 000,00 (snížení schodku).</w:t>
      </w:r>
    </w:p>
    <w:p w14:paraId="4638FB28"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107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463"/>
        <w:gridCol w:w="637"/>
        <w:gridCol w:w="1360"/>
        <w:gridCol w:w="2652"/>
      </w:tblGrid>
      <w:tr w:rsidR="00765300" w14:paraId="36773399" w14:textId="77777777" w:rsidTr="002F321A">
        <w:trPr>
          <w:cantSplit/>
        </w:trPr>
        <w:tc>
          <w:tcPr>
            <w:tcW w:w="2958" w:type="dxa"/>
            <w:gridSpan w:val="3"/>
            <w:hideMark/>
          </w:tcPr>
          <w:p w14:paraId="1308165C"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114" w:type="dxa"/>
            <w:gridSpan w:val="4"/>
            <w:hideMark/>
          </w:tcPr>
          <w:p w14:paraId="384E7F52"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261/Z</w:t>
            </w:r>
          </w:p>
        </w:tc>
      </w:tr>
      <w:tr w:rsidR="00765300" w14:paraId="6E9E31D1" w14:textId="77777777" w:rsidTr="002F321A">
        <w:trPr>
          <w:gridAfter w:val="1"/>
          <w:wAfter w:w="2653" w:type="dxa"/>
          <w:cantSplit/>
        </w:trPr>
        <w:tc>
          <w:tcPr>
            <w:tcW w:w="714" w:type="dxa"/>
            <w:vAlign w:val="center"/>
            <w:hideMark/>
          </w:tcPr>
          <w:p w14:paraId="16034103"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15E1CE0F"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12AAD13F"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3E2A0F6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69489467" w14:textId="77777777" w:rsidTr="002F321A">
        <w:trPr>
          <w:gridAfter w:val="1"/>
          <w:wAfter w:w="2653" w:type="dxa"/>
          <w:cantSplit/>
        </w:trPr>
        <w:tc>
          <w:tcPr>
            <w:tcW w:w="714" w:type="dxa"/>
          </w:tcPr>
          <w:p w14:paraId="45EA16BC"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hideMark/>
          </w:tcPr>
          <w:p w14:paraId="4077153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3375E6E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hideMark/>
          </w:tcPr>
          <w:p w14:paraId="4D27F26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360" w:type="dxa"/>
            <w:hideMark/>
          </w:tcPr>
          <w:p w14:paraId="108C168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-1 106 061,00</w:t>
            </w:r>
          </w:p>
        </w:tc>
      </w:tr>
      <w:tr w:rsidR="00765300" w14:paraId="29E47B98" w14:textId="77777777" w:rsidTr="002F321A">
        <w:trPr>
          <w:gridAfter w:val="1"/>
          <w:wAfter w:w="2653" w:type="dxa"/>
          <w:cantSplit/>
        </w:trPr>
        <w:tc>
          <w:tcPr>
            <w:tcW w:w="714" w:type="dxa"/>
            <w:hideMark/>
          </w:tcPr>
          <w:p w14:paraId="2072141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hideMark/>
          </w:tcPr>
          <w:p w14:paraId="537902E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994" w:type="dxa"/>
            <w:gridSpan w:val="2"/>
            <w:hideMark/>
          </w:tcPr>
          <w:p w14:paraId="647053B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37" w:type="dxa"/>
            <w:hideMark/>
          </w:tcPr>
          <w:p w14:paraId="4449905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3051</w:t>
            </w:r>
          </w:p>
        </w:tc>
        <w:tc>
          <w:tcPr>
            <w:tcW w:w="1360" w:type="dxa"/>
            <w:hideMark/>
          </w:tcPr>
          <w:p w14:paraId="55333E2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-492 228,00</w:t>
            </w:r>
          </w:p>
        </w:tc>
      </w:tr>
      <w:tr w:rsidR="00765300" w14:paraId="0CC52BC4" w14:textId="77777777" w:rsidTr="002F321A">
        <w:trPr>
          <w:gridAfter w:val="1"/>
          <w:wAfter w:w="2653" w:type="dxa"/>
          <w:cantSplit/>
        </w:trPr>
        <w:tc>
          <w:tcPr>
            <w:tcW w:w="714" w:type="dxa"/>
            <w:hideMark/>
          </w:tcPr>
          <w:p w14:paraId="3D6641B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hideMark/>
          </w:tcPr>
          <w:p w14:paraId="16F519D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994" w:type="dxa"/>
            <w:gridSpan w:val="2"/>
            <w:hideMark/>
          </w:tcPr>
          <w:p w14:paraId="53EC7A8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37" w:type="dxa"/>
            <w:hideMark/>
          </w:tcPr>
          <w:p w14:paraId="3225AD2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3051</w:t>
            </w:r>
          </w:p>
        </w:tc>
        <w:tc>
          <w:tcPr>
            <w:tcW w:w="1360" w:type="dxa"/>
            <w:hideMark/>
          </w:tcPr>
          <w:p w14:paraId="6A71047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-613 833,00</w:t>
            </w:r>
          </w:p>
        </w:tc>
      </w:tr>
    </w:tbl>
    <w:p w14:paraId="032CAC37"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63D75B52"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sociálních věcí navrhuje převod nedočerpaných prostředků v celkové výši 1 106 061,00 Kč do Fondu rezerv a rozvoje. Jedná se o prostředky, které budou zapojeny prostřednictvím FRR do rozpočtu 2023 na krytí finančních závazků ze smlouvy o dílo č. SDO/OSOV/220/21 a SDO/OSOV/221/21 uzavřené krajem v roce 2021 se společností Sun Drive Communications s.r.o., IČO 26941007, se sídlem Brno, Mendlovo náměstí 907/1a, Staré Brno, ve věci propagace Senior Pasů a Rodinných Pasů seniorům a rodinám Jihočeského kraje.</w:t>
      </w:r>
    </w:p>
    <w:p w14:paraId="57D75279" w14:textId="77777777" w:rsidR="00765300" w:rsidRDefault="00765300" w:rsidP="002F321A">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+1 106 061,00 Kč (snížení schodku).</w:t>
      </w:r>
    </w:p>
    <w:p w14:paraId="7A83DC32"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862"/>
        <w:gridCol w:w="637"/>
        <w:gridCol w:w="1638"/>
        <w:gridCol w:w="1582"/>
        <w:gridCol w:w="1018"/>
      </w:tblGrid>
      <w:tr w:rsidR="00765300" w14:paraId="1E900516" w14:textId="77777777" w:rsidTr="002F321A">
        <w:trPr>
          <w:cantSplit/>
        </w:trPr>
        <w:tc>
          <w:tcPr>
            <w:tcW w:w="2958" w:type="dxa"/>
            <w:gridSpan w:val="3"/>
            <w:hideMark/>
          </w:tcPr>
          <w:p w14:paraId="2FA36E1D"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7" w:type="dxa"/>
            <w:gridSpan w:val="5"/>
            <w:hideMark/>
          </w:tcPr>
          <w:p w14:paraId="2BC4236E"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262/Z</w:t>
            </w:r>
          </w:p>
        </w:tc>
      </w:tr>
      <w:tr w:rsidR="00765300" w14:paraId="2F72885B" w14:textId="77777777" w:rsidTr="002F321A">
        <w:trPr>
          <w:gridAfter w:val="1"/>
          <w:wAfter w:w="1018" w:type="dxa"/>
          <w:cantSplit/>
        </w:trPr>
        <w:tc>
          <w:tcPr>
            <w:tcW w:w="714" w:type="dxa"/>
            <w:vAlign w:val="center"/>
            <w:hideMark/>
          </w:tcPr>
          <w:p w14:paraId="161FD37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106" w:type="dxa"/>
            <w:gridSpan w:val="3"/>
            <w:vAlign w:val="center"/>
            <w:hideMark/>
          </w:tcPr>
          <w:p w14:paraId="5E00581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4E405EB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67E960F"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82" w:type="dxa"/>
            <w:vAlign w:val="center"/>
            <w:hideMark/>
          </w:tcPr>
          <w:p w14:paraId="114F6F6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68933635" w14:textId="77777777" w:rsidTr="002F321A">
        <w:trPr>
          <w:gridAfter w:val="1"/>
          <w:wAfter w:w="1018" w:type="dxa"/>
          <w:cantSplit/>
        </w:trPr>
        <w:tc>
          <w:tcPr>
            <w:tcW w:w="714" w:type="dxa"/>
            <w:vAlign w:val="center"/>
          </w:tcPr>
          <w:p w14:paraId="57E5EA24"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2A54542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392" w:type="dxa"/>
            <w:gridSpan w:val="2"/>
            <w:vAlign w:val="center"/>
            <w:hideMark/>
          </w:tcPr>
          <w:p w14:paraId="002E07C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00EE524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51D79C4D"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82" w:type="dxa"/>
            <w:vAlign w:val="center"/>
            <w:hideMark/>
          </w:tcPr>
          <w:p w14:paraId="57941FC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-123 950 000,00</w:t>
            </w:r>
          </w:p>
        </w:tc>
      </w:tr>
      <w:tr w:rsidR="00765300" w14:paraId="7B600A7E" w14:textId="77777777" w:rsidTr="002F321A">
        <w:trPr>
          <w:gridAfter w:val="1"/>
          <w:wAfter w:w="1018" w:type="dxa"/>
          <w:cantSplit/>
        </w:trPr>
        <w:tc>
          <w:tcPr>
            <w:tcW w:w="714" w:type="dxa"/>
            <w:hideMark/>
          </w:tcPr>
          <w:p w14:paraId="72937C3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4345</w:t>
            </w:r>
          </w:p>
        </w:tc>
        <w:tc>
          <w:tcPr>
            <w:tcW w:w="714" w:type="dxa"/>
            <w:hideMark/>
          </w:tcPr>
          <w:p w14:paraId="1F108E6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593442E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44F7CCA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hideMark/>
          </w:tcPr>
          <w:p w14:paraId="7172B44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9121012000000</w:t>
            </w:r>
          </w:p>
        </w:tc>
        <w:tc>
          <w:tcPr>
            <w:tcW w:w="1582" w:type="dxa"/>
            <w:hideMark/>
          </w:tcPr>
          <w:p w14:paraId="587AD59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-55 000 000,00</w:t>
            </w:r>
          </w:p>
        </w:tc>
      </w:tr>
      <w:tr w:rsidR="00765300" w14:paraId="2C1D55EC" w14:textId="77777777" w:rsidTr="002F321A">
        <w:trPr>
          <w:gridAfter w:val="1"/>
          <w:wAfter w:w="1018" w:type="dxa"/>
          <w:cantSplit/>
        </w:trPr>
        <w:tc>
          <w:tcPr>
            <w:tcW w:w="714" w:type="dxa"/>
            <w:hideMark/>
          </w:tcPr>
          <w:p w14:paraId="2E7F766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hideMark/>
          </w:tcPr>
          <w:p w14:paraId="6AEE970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5E259FB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646C3EB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hideMark/>
          </w:tcPr>
          <w:p w14:paraId="27AEBE2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9121014000000</w:t>
            </w:r>
          </w:p>
        </w:tc>
        <w:tc>
          <w:tcPr>
            <w:tcW w:w="1582" w:type="dxa"/>
            <w:hideMark/>
          </w:tcPr>
          <w:p w14:paraId="75C1EFE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-11 000 000,00</w:t>
            </w:r>
          </w:p>
        </w:tc>
      </w:tr>
      <w:tr w:rsidR="00765300" w14:paraId="32CA819A" w14:textId="77777777" w:rsidTr="002F321A">
        <w:trPr>
          <w:gridAfter w:val="1"/>
          <w:wAfter w:w="1018" w:type="dxa"/>
          <w:cantSplit/>
        </w:trPr>
        <w:tc>
          <w:tcPr>
            <w:tcW w:w="714" w:type="dxa"/>
            <w:hideMark/>
          </w:tcPr>
          <w:p w14:paraId="7C7612E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hideMark/>
          </w:tcPr>
          <w:p w14:paraId="58BF1AE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3677EFC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32357EC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hideMark/>
          </w:tcPr>
          <w:p w14:paraId="494E677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9121010000000</w:t>
            </w:r>
          </w:p>
        </w:tc>
        <w:tc>
          <w:tcPr>
            <w:tcW w:w="1582" w:type="dxa"/>
            <w:hideMark/>
          </w:tcPr>
          <w:p w14:paraId="5FE36C9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-45 000 000,00</w:t>
            </w:r>
          </w:p>
        </w:tc>
      </w:tr>
      <w:tr w:rsidR="00765300" w14:paraId="20AE4BC6" w14:textId="77777777" w:rsidTr="002F321A">
        <w:trPr>
          <w:gridAfter w:val="1"/>
          <w:wAfter w:w="1018" w:type="dxa"/>
          <w:cantSplit/>
        </w:trPr>
        <w:tc>
          <w:tcPr>
            <w:tcW w:w="714" w:type="dxa"/>
            <w:hideMark/>
          </w:tcPr>
          <w:p w14:paraId="1DDABE2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hideMark/>
          </w:tcPr>
          <w:p w14:paraId="6BBC888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3ACF422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3C2A474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hideMark/>
          </w:tcPr>
          <w:p w14:paraId="3CFC8E7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9121015000000</w:t>
            </w:r>
          </w:p>
        </w:tc>
        <w:tc>
          <w:tcPr>
            <w:tcW w:w="1582" w:type="dxa"/>
            <w:hideMark/>
          </w:tcPr>
          <w:p w14:paraId="3FF121E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-3 000 000,00</w:t>
            </w:r>
          </w:p>
        </w:tc>
      </w:tr>
      <w:tr w:rsidR="00765300" w14:paraId="6ECC0240" w14:textId="77777777" w:rsidTr="002F321A">
        <w:trPr>
          <w:gridAfter w:val="1"/>
          <w:wAfter w:w="1018" w:type="dxa"/>
          <w:cantSplit/>
        </w:trPr>
        <w:tc>
          <w:tcPr>
            <w:tcW w:w="714" w:type="dxa"/>
            <w:hideMark/>
          </w:tcPr>
          <w:p w14:paraId="599DAEE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114B310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4392" w:type="dxa"/>
            <w:gridSpan w:val="2"/>
            <w:hideMark/>
          </w:tcPr>
          <w:p w14:paraId="0CA3B47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637" w:type="dxa"/>
            <w:hideMark/>
          </w:tcPr>
          <w:p w14:paraId="7F4F803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tcPr>
          <w:p w14:paraId="27F78EC9"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82" w:type="dxa"/>
            <w:hideMark/>
          </w:tcPr>
          <w:p w14:paraId="5F2D7AC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-200 000,00</w:t>
            </w:r>
          </w:p>
        </w:tc>
      </w:tr>
      <w:tr w:rsidR="00765300" w14:paraId="4FDCEDDF" w14:textId="77777777" w:rsidTr="002F321A">
        <w:trPr>
          <w:gridAfter w:val="1"/>
          <w:wAfter w:w="1018" w:type="dxa"/>
          <w:cantSplit/>
        </w:trPr>
        <w:tc>
          <w:tcPr>
            <w:tcW w:w="714" w:type="dxa"/>
            <w:hideMark/>
          </w:tcPr>
          <w:p w14:paraId="237F48E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651CEFA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2221DD4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083325A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hideMark/>
          </w:tcPr>
          <w:p w14:paraId="2D37E28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9106001000000</w:t>
            </w:r>
          </w:p>
        </w:tc>
        <w:tc>
          <w:tcPr>
            <w:tcW w:w="1582" w:type="dxa"/>
            <w:hideMark/>
          </w:tcPr>
          <w:p w14:paraId="53FA996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r w:rsidR="00765300" w14:paraId="57D3B545" w14:textId="77777777" w:rsidTr="002F321A">
        <w:trPr>
          <w:gridAfter w:val="1"/>
          <w:wAfter w:w="1018" w:type="dxa"/>
          <w:cantSplit/>
        </w:trPr>
        <w:tc>
          <w:tcPr>
            <w:tcW w:w="714" w:type="dxa"/>
            <w:hideMark/>
          </w:tcPr>
          <w:p w14:paraId="699E66D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7CDC365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271DD1E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3E0AF94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hideMark/>
          </w:tcPr>
          <w:p w14:paraId="460977D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9106084000000</w:t>
            </w:r>
          </w:p>
        </w:tc>
        <w:tc>
          <w:tcPr>
            <w:tcW w:w="1582" w:type="dxa"/>
            <w:hideMark/>
          </w:tcPr>
          <w:p w14:paraId="7446B67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-3 750 000,00</w:t>
            </w:r>
          </w:p>
        </w:tc>
      </w:tr>
      <w:tr w:rsidR="00765300" w14:paraId="30B10DA1" w14:textId="77777777" w:rsidTr="002F321A">
        <w:trPr>
          <w:gridAfter w:val="1"/>
          <w:wAfter w:w="1018" w:type="dxa"/>
          <w:cantSplit/>
        </w:trPr>
        <w:tc>
          <w:tcPr>
            <w:tcW w:w="714" w:type="dxa"/>
            <w:hideMark/>
          </w:tcPr>
          <w:p w14:paraId="6FDE0C9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349574E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392" w:type="dxa"/>
            <w:gridSpan w:val="2"/>
            <w:hideMark/>
          </w:tcPr>
          <w:p w14:paraId="64B3054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42DD7D0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hideMark/>
          </w:tcPr>
          <w:p w14:paraId="4613783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9106085000000</w:t>
            </w:r>
          </w:p>
        </w:tc>
        <w:tc>
          <w:tcPr>
            <w:tcW w:w="1582" w:type="dxa"/>
            <w:hideMark/>
          </w:tcPr>
          <w:p w14:paraId="73F8F3E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-4 000 000,00</w:t>
            </w:r>
          </w:p>
        </w:tc>
      </w:tr>
    </w:tbl>
    <w:p w14:paraId="13649BF4"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15BF978A"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Oddělení přípravy a realizace pozemních staveb navrhuje rozpočtové opatření na snížení rozpočtu výdajů v celkovém objemu 123 950 000,00 Kč a jejich převod do Fondu rezerv a rozvoje Jihočeského kraje. Jedná se o výdaje u těchto akcí, které budou nárokovány v návrhu rozpočtu na rok 2023:</w:t>
      </w:r>
    </w:p>
    <w:p w14:paraId="72254FF0" w14:textId="77777777" w:rsidR="00765300" w:rsidRDefault="00765300" w:rsidP="00765300">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Centrum sociálních služeb Jindřichův Hradec (55 000 000,00 Kč);</w:t>
      </w:r>
    </w:p>
    <w:p w14:paraId="1C789CFB" w14:textId="77777777" w:rsidR="00765300" w:rsidRDefault="00765300" w:rsidP="00765300">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PETRA Mačkov – dostavba zdravotnického pavilonu a rekonstrukce tepelného hospodářství (56 000 000,00 Kč);</w:t>
      </w:r>
    </w:p>
    <w:p w14:paraId="5A2B0726" w14:textId="77777777" w:rsidR="00765300" w:rsidRDefault="00765300" w:rsidP="00765300">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PETRA Mačkov – oprava střechy (3 000 000,00 Kč);</w:t>
      </w:r>
    </w:p>
    <w:p w14:paraId="3FBE1EF6" w14:textId="77777777" w:rsidR="00765300" w:rsidRDefault="00765300" w:rsidP="00765300">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Konzultační, poradenské a právní služby (200 000,00 Kč);</w:t>
      </w:r>
    </w:p>
    <w:p w14:paraId="7BB69B41" w14:textId="77777777" w:rsidR="00765300" w:rsidRDefault="00765300" w:rsidP="00765300">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Rekonstrukce a doplnění stávající klimatizace (2 000 000,00 Kč);</w:t>
      </w:r>
    </w:p>
    <w:p w14:paraId="276F0F4A" w14:textId="77777777" w:rsidR="00765300" w:rsidRDefault="00765300" w:rsidP="00765300">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Rekonstrukce vstupu v budově KÚ I. (3 750 000,00 Kč);</w:t>
      </w:r>
    </w:p>
    <w:p w14:paraId="6AAA5B54" w14:textId="77777777" w:rsidR="00765300" w:rsidRDefault="00765300" w:rsidP="00765300">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Úprava IV. patra objektu E, KÚ I. (4 000 000,00 Kč).</w:t>
      </w:r>
    </w:p>
    <w:p w14:paraId="247E905E"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Dopad do salda +123 950 000,00 Kč (snížení schodku).</w:t>
      </w:r>
    </w:p>
    <w:p w14:paraId="26751A60"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48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2696"/>
        <w:gridCol w:w="637"/>
        <w:gridCol w:w="1638"/>
        <w:gridCol w:w="1537"/>
        <w:gridCol w:w="1018"/>
      </w:tblGrid>
      <w:tr w:rsidR="00765300" w14:paraId="5256DDD4" w14:textId="77777777" w:rsidTr="002F321A">
        <w:trPr>
          <w:cantSplit/>
        </w:trPr>
        <w:tc>
          <w:tcPr>
            <w:tcW w:w="2958" w:type="dxa"/>
            <w:gridSpan w:val="3"/>
            <w:hideMark/>
          </w:tcPr>
          <w:p w14:paraId="75819F80"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526" w:type="dxa"/>
            <w:gridSpan w:val="5"/>
            <w:hideMark/>
          </w:tcPr>
          <w:p w14:paraId="08D0EE69"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263/Z</w:t>
            </w:r>
          </w:p>
        </w:tc>
      </w:tr>
      <w:tr w:rsidR="00765300" w14:paraId="500D94B5" w14:textId="77777777" w:rsidTr="002F321A">
        <w:trPr>
          <w:gridAfter w:val="1"/>
          <w:wAfter w:w="1018" w:type="dxa"/>
          <w:cantSplit/>
        </w:trPr>
        <w:tc>
          <w:tcPr>
            <w:tcW w:w="714" w:type="dxa"/>
            <w:vAlign w:val="center"/>
            <w:hideMark/>
          </w:tcPr>
          <w:p w14:paraId="6988E3E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940" w:type="dxa"/>
            <w:gridSpan w:val="3"/>
            <w:vAlign w:val="center"/>
            <w:hideMark/>
          </w:tcPr>
          <w:p w14:paraId="439B3516"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34505A9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9B1402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vAlign w:val="center"/>
            <w:hideMark/>
          </w:tcPr>
          <w:p w14:paraId="6FF61EE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7A14BB5A" w14:textId="77777777" w:rsidTr="002F321A">
        <w:trPr>
          <w:gridAfter w:val="1"/>
          <w:wAfter w:w="1018" w:type="dxa"/>
          <w:cantSplit/>
        </w:trPr>
        <w:tc>
          <w:tcPr>
            <w:tcW w:w="714" w:type="dxa"/>
            <w:hideMark/>
          </w:tcPr>
          <w:p w14:paraId="340ED48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7FBDA5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226" w:type="dxa"/>
            <w:gridSpan w:val="2"/>
            <w:hideMark/>
          </w:tcPr>
          <w:p w14:paraId="53F333C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34158D9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tcPr>
          <w:p w14:paraId="39E6AEB4"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37" w:type="dxa"/>
            <w:hideMark/>
          </w:tcPr>
          <w:p w14:paraId="61C9141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-22 150 000,00</w:t>
            </w:r>
          </w:p>
        </w:tc>
      </w:tr>
      <w:tr w:rsidR="00765300" w14:paraId="45310907" w14:textId="77777777" w:rsidTr="002F321A">
        <w:trPr>
          <w:gridAfter w:val="1"/>
          <w:wAfter w:w="1018" w:type="dxa"/>
          <w:cantSplit/>
        </w:trPr>
        <w:tc>
          <w:tcPr>
            <w:tcW w:w="714" w:type="dxa"/>
            <w:hideMark/>
          </w:tcPr>
          <w:p w14:paraId="0864555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C2AEF4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226" w:type="dxa"/>
            <w:gridSpan w:val="2"/>
            <w:hideMark/>
          </w:tcPr>
          <w:p w14:paraId="662B511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26D38DD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CF555D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537" w:type="dxa"/>
            <w:hideMark/>
          </w:tcPr>
          <w:p w14:paraId="0AE9C4D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-4 000 000,00</w:t>
            </w:r>
          </w:p>
        </w:tc>
      </w:tr>
      <w:tr w:rsidR="00765300" w14:paraId="15C86DC7" w14:textId="77777777" w:rsidTr="002F321A">
        <w:trPr>
          <w:gridAfter w:val="1"/>
          <w:wAfter w:w="1018" w:type="dxa"/>
          <w:cantSplit/>
        </w:trPr>
        <w:tc>
          <w:tcPr>
            <w:tcW w:w="714" w:type="dxa"/>
            <w:hideMark/>
          </w:tcPr>
          <w:p w14:paraId="05342FB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E17D8C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226" w:type="dxa"/>
            <w:gridSpan w:val="2"/>
            <w:hideMark/>
          </w:tcPr>
          <w:p w14:paraId="33E3F47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příspěvky zřízeným příspěvkovým org.</w:t>
            </w:r>
          </w:p>
        </w:tc>
        <w:tc>
          <w:tcPr>
            <w:tcW w:w="637" w:type="dxa"/>
            <w:hideMark/>
          </w:tcPr>
          <w:p w14:paraId="4B26D04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2B10F31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401401</w:t>
            </w:r>
          </w:p>
        </w:tc>
        <w:tc>
          <w:tcPr>
            <w:tcW w:w="1537" w:type="dxa"/>
            <w:hideMark/>
          </w:tcPr>
          <w:p w14:paraId="444B3F4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26 150 000,00</w:t>
            </w:r>
          </w:p>
        </w:tc>
      </w:tr>
    </w:tbl>
    <w:p w14:paraId="452827FC"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3092CD55"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dopravy a silničního hospodářství navrhuje rozpočtové opatření z důvodu navýšení provozního příspěvku Správě a údržbě silnic v celkové výši 26 150 000,00 Kč. Důvodem jsou negativní dopady aktuální ekonomické situace, v jejímž důsledku dochází k navýšení vstupů (PHM, zvýšení úrokových sazeb, energie, navýšení cen materiálu) a zároveň v důsledku nařízení Vlády ČR od září 2022 i k navýšení platů zaměstnanců příspěvkové organizace. Rozpočtové opatření je platné v případě schválení v RK dle návrhu č. 1127/RK/22. Požadované finanční prostředky navrhujeme zajistit z nesesmluvněných prostředků alokovaných v rozpočtu ODSH na akce § 2212 – Silnice. </w:t>
      </w:r>
      <w:r>
        <w:rPr>
          <w:rFonts w:ascii="Arial" w:hAnsi="Arial" w:cs="Arial"/>
          <w:b/>
          <w:bCs/>
          <w:color w:val="000000"/>
          <w:sz w:val="20"/>
          <w:szCs w:val="20"/>
        </w:rPr>
        <w:t>Bez dopadu do salda.</w:t>
      </w:r>
    </w:p>
    <w:p w14:paraId="0ADC071B"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765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673"/>
        <w:gridCol w:w="458"/>
        <w:gridCol w:w="637"/>
        <w:gridCol w:w="1293"/>
        <w:gridCol w:w="1632"/>
      </w:tblGrid>
      <w:tr w:rsidR="00765300" w14:paraId="122142E1" w14:textId="77777777" w:rsidTr="002F321A">
        <w:trPr>
          <w:cantSplit/>
        </w:trPr>
        <w:tc>
          <w:tcPr>
            <w:tcW w:w="2958" w:type="dxa"/>
            <w:gridSpan w:val="3"/>
            <w:hideMark/>
          </w:tcPr>
          <w:p w14:paraId="36094664"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4693" w:type="dxa"/>
            <w:gridSpan w:val="5"/>
            <w:hideMark/>
          </w:tcPr>
          <w:p w14:paraId="1CDE2AEB"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228/R</w:t>
            </w:r>
          </w:p>
        </w:tc>
      </w:tr>
      <w:tr w:rsidR="00765300" w14:paraId="781266D8" w14:textId="77777777" w:rsidTr="002F321A">
        <w:trPr>
          <w:gridAfter w:val="1"/>
          <w:wAfter w:w="1632" w:type="dxa"/>
          <w:cantSplit/>
        </w:trPr>
        <w:tc>
          <w:tcPr>
            <w:tcW w:w="714" w:type="dxa"/>
            <w:vAlign w:val="center"/>
            <w:hideMark/>
          </w:tcPr>
          <w:p w14:paraId="210F6C7C"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917" w:type="dxa"/>
            <w:gridSpan w:val="3"/>
            <w:vAlign w:val="center"/>
            <w:hideMark/>
          </w:tcPr>
          <w:p w14:paraId="67C1941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085BBF75"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42CC915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3CF0AC65"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57A2DBC3" w14:textId="77777777" w:rsidTr="002F321A">
        <w:trPr>
          <w:gridAfter w:val="1"/>
          <w:wAfter w:w="1632" w:type="dxa"/>
          <w:cantSplit/>
        </w:trPr>
        <w:tc>
          <w:tcPr>
            <w:tcW w:w="714" w:type="dxa"/>
            <w:hideMark/>
          </w:tcPr>
          <w:p w14:paraId="7500699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6113</w:t>
            </w:r>
          </w:p>
        </w:tc>
        <w:tc>
          <w:tcPr>
            <w:tcW w:w="714" w:type="dxa"/>
            <w:hideMark/>
          </w:tcPr>
          <w:p w14:paraId="2BDFF99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5492</w:t>
            </w:r>
          </w:p>
        </w:tc>
        <w:tc>
          <w:tcPr>
            <w:tcW w:w="2203" w:type="dxa"/>
            <w:gridSpan w:val="2"/>
            <w:hideMark/>
          </w:tcPr>
          <w:p w14:paraId="4A77A63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Dary fyzickým osobám</w:t>
            </w:r>
          </w:p>
        </w:tc>
        <w:tc>
          <w:tcPr>
            <w:tcW w:w="458" w:type="dxa"/>
            <w:hideMark/>
          </w:tcPr>
          <w:p w14:paraId="6B30964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94</w:t>
            </w:r>
          </w:p>
        </w:tc>
        <w:tc>
          <w:tcPr>
            <w:tcW w:w="637" w:type="dxa"/>
            <w:hideMark/>
          </w:tcPr>
          <w:p w14:paraId="4202C74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9151</w:t>
            </w:r>
          </w:p>
        </w:tc>
        <w:tc>
          <w:tcPr>
            <w:tcW w:w="1293" w:type="dxa"/>
            <w:hideMark/>
          </w:tcPr>
          <w:p w14:paraId="7FA4281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-248 600,00</w:t>
            </w:r>
          </w:p>
        </w:tc>
      </w:tr>
      <w:tr w:rsidR="00765300" w14:paraId="01F63CBF" w14:textId="77777777" w:rsidTr="002F321A">
        <w:trPr>
          <w:gridAfter w:val="1"/>
          <w:wAfter w:w="1632" w:type="dxa"/>
          <w:cantSplit/>
        </w:trPr>
        <w:tc>
          <w:tcPr>
            <w:tcW w:w="714" w:type="dxa"/>
            <w:hideMark/>
          </w:tcPr>
          <w:p w14:paraId="1DD5A6C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2125</w:t>
            </w:r>
          </w:p>
        </w:tc>
        <w:tc>
          <w:tcPr>
            <w:tcW w:w="714" w:type="dxa"/>
            <w:hideMark/>
          </w:tcPr>
          <w:p w14:paraId="286BD91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5021</w:t>
            </w:r>
          </w:p>
        </w:tc>
        <w:tc>
          <w:tcPr>
            <w:tcW w:w="2203" w:type="dxa"/>
            <w:gridSpan w:val="2"/>
            <w:hideMark/>
          </w:tcPr>
          <w:p w14:paraId="4C74150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osobní výdaje</w:t>
            </w:r>
          </w:p>
        </w:tc>
        <w:tc>
          <w:tcPr>
            <w:tcW w:w="458" w:type="dxa"/>
          </w:tcPr>
          <w:p w14:paraId="1C58A1CA" w14:textId="77777777" w:rsidR="00765300" w:rsidRDefault="00765300">
            <w:pPr>
              <w:widowControl w:val="0"/>
              <w:autoSpaceDE w:val="0"/>
              <w:autoSpaceDN w:val="0"/>
              <w:adjustRightInd w:val="0"/>
              <w:jc w:val="center"/>
              <w:rPr>
                <w:rFonts w:ascii="Arial" w:hAnsi="Arial" w:cs="Arial"/>
                <w:color w:val="000000"/>
                <w:sz w:val="20"/>
                <w:szCs w:val="20"/>
              </w:rPr>
            </w:pPr>
          </w:p>
        </w:tc>
        <w:tc>
          <w:tcPr>
            <w:tcW w:w="637" w:type="dxa"/>
            <w:hideMark/>
          </w:tcPr>
          <w:p w14:paraId="0F4384D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293" w:type="dxa"/>
            <w:hideMark/>
          </w:tcPr>
          <w:p w14:paraId="2C4C30B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248 600,00</w:t>
            </w:r>
          </w:p>
        </w:tc>
      </w:tr>
    </w:tbl>
    <w:p w14:paraId="5E851173"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31FB4D1C"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Kancelář hejtmana navrhuje rozpočtové opatření na převod volných finančních prostředků v rozpočtu ORJ 91 – Samospráva v celkovém objemu 248 600 Kč za účelem rozpočtového krytí odměny pro vítěze přeshraniční soutěže pro začínající podnikatele „Cross-Border Start-up Contest“ v kategorii NÁPAD, která bude vázána na realizaci vítězného podnikatelského záměru, a to v souladu s usnesením č. 915/2022/RK</w:t>
      </w:r>
      <w:r>
        <w:rPr>
          <w:rFonts w:ascii="Arial" w:hAnsi="Arial" w:cs="Arial"/>
          <w:color w:val="000000"/>
          <w:sz w:val="20"/>
          <w:szCs w:val="20"/>
        </w:rPr>
        <w:noBreakHyphen/>
        <w:t xml:space="preserve">49 ze dne 1. 9. 2022. </w:t>
      </w:r>
      <w:r>
        <w:rPr>
          <w:rFonts w:ascii="Arial" w:hAnsi="Arial" w:cs="Arial"/>
          <w:b/>
          <w:bCs/>
          <w:color w:val="000000"/>
          <w:sz w:val="20"/>
          <w:szCs w:val="20"/>
        </w:rPr>
        <w:t>Bez dopadu do salda.</w:t>
      </w:r>
    </w:p>
    <w:p w14:paraId="10C9FDF9"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21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0"/>
        <w:gridCol w:w="1796"/>
        <w:gridCol w:w="748"/>
        <w:gridCol w:w="603"/>
        <w:gridCol w:w="1471"/>
        <w:gridCol w:w="1632"/>
      </w:tblGrid>
      <w:tr w:rsidR="00765300" w14:paraId="0D7D399A" w14:textId="77777777" w:rsidTr="002F321A">
        <w:trPr>
          <w:cantSplit/>
        </w:trPr>
        <w:tc>
          <w:tcPr>
            <w:tcW w:w="2958" w:type="dxa"/>
            <w:gridSpan w:val="3"/>
            <w:hideMark/>
          </w:tcPr>
          <w:p w14:paraId="3020E1EB"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250" w:type="dxa"/>
            <w:gridSpan w:val="5"/>
            <w:hideMark/>
          </w:tcPr>
          <w:p w14:paraId="7887D181"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229/R</w:t>
            </w:r>
          </w:p>
        </w:tc>
      </w:tr>
      <w:tr w:rsidR="00765300" w14:paraId="5E350043" w14:textId="77777777" w:rsidTr="002F321A">
        <w:trPr>
          <w:gridAfter w:val="1"/>
          <w:wAfter w:w="1632" w:type="dxa"/>
          <w:cantSplit/>
        </w:trPr>
        <w:tc>
          <w:tcPr>
            <w:tcW w:w="714" w:type="dxa"/>
            <w:vAlign w:val="center"/>
            <w:hideMark/>
          </w:tcPr>
          <w:p w14:paraId="1817869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040" w:type="dxa"/>
            <w:gridSpan w:val="3"/>
            <w:vAlign w:val="center"/>
            <w:hideMark/>
          </w:tcPr>
          <w:p w14:paraId="5993FB51"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1D1D3AC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565A54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471" w:type="dxa"/>
            <w:vAlign w:val="center"/>
            <w:hideMark/>
          </w:tcPr>
          <w:p w14:paraId="2782C10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1B34C233" w14:textId="77777777" w:rsidTr="002F321A">
        <w:trPr>
          <w:gridAfter w:val="1"/>
          <w:wAfter w:w="1632" w:type="dxa"/>
          <w:cantSplit/>
        </w:trPr>
        <w:tc>
          <w:tcPr>
            <w:tcW w:w="714" w:type="dxa"/>
          </w:tcPr>
          <w:p w14:paraId="325803CD"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hideMark/>
          </w:tcPr>
          <w:p w14:paraId="759693C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4111</w:t>
            </w:r>
          </w:p>
        </w:tc>
        <w:tc>
          <w:tcPr>
            <w:tcW w:w="3326" w:type="dxa"/>
            <w:gridSpan w:val="2"/>
            <w:hideMark/>
          </w:tcPr>
          <w:p w14:paraId="2CB138D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přijaté transfery z VPS</w:t>
            </w:r>
          </w:p>
        </w:tc>
        <w:tc>
          <w:tcPr>
            <w:tcW w:w="748" w:type="dxa"/>
            <w:hideMark/>
          </w:tcPr>
          <w:p w14:paraId="25DED62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03" w:type="dxa"/>
            <w:hideMark/>
          </w:tcPr>
          <w:p w14:paraId="70C9FFD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542</w:t>
            </w:r>
          </w:p>
        </w:tc>
        <w:tc>
          <w:tcPr>
            <w:tcW w:w="1471" w:type="dxa"/>
            <w:hideMark/>
          </w:tcPr>
          <w:p w14:paraId="1068B00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20 000 000,00</w:t>
            </w:r>
          </w:p>
        </w:tc>
      </w:tr>
      <w:tr w:rsidR="00765300" w14:paraId="51CF2EE3" w14:textId="77777777" w:rsidTr="002F321A">
        <w:trPr>
          <w:gridAfter w:val="1"/>
          <w:wAfter w:w="1632" w:type="dxa"/>
          <w:cantSplit/>
        </w:trPr>
        <w:tc>
          <w:tcPr>
            <w:tcW w:w="714" w:type="dxa"/>
            <w:hideMark/>
          </w:tcPr>
          <w:p w14:paraId="520ADBF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05A590D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326" w:type="dxa"/>
            <w:gridSpan w:val="2"/>
            <w:hideMark/>
          </w:tcPr>
          <w:p w14:paraId="3BB2301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748" w:type="dxa"/>
            <w:hideMark/>
          </w:tcPr>
          <w:p w14:paraId="3DECC89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03" w:type="dxa"/>
            <w:hideMark/>
          </w:tcPr>
          <w:p w14:paraId="3FD80C9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152</w:t>
            </w:r>
          </w:p>
        </w:tc>
        <w:tc>
          <w:tcPr>
            <w:tcW w:w="1471" w:type="dxa"/>
            <w:hideMark/>
          </w:tcPr>
          <w:p w14:paraId="5E67DE7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20 000 000,00</w:t>
            </w:r>
          </w:p>
        </w:tc>
      </w:tr>
    </w:tbl>
    <w:p w14:paraId="14468D43"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71A61229"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Kancelář hejtmana ve spolupráci s odborem ekonomickým navrhuje rozpočtové opatření na navýšení objemu prostředků určených k proplácení nákladů dočasného nouzového přístřeší a nouzového ubytování uprchlíků z Ukrajiny. Tento objem se navyšuje na základě potřeby krytí nových smluv a dodatků stávajících smluv o částku 20 mil. Kč z důvodu prodloužení období hrazení těchto nákladů. Náklady jsou propláceny žadatelům na základě fakturované skutečnosti po kontrole jejich oprávněnosti, následně bude podána žádost o dotaci na Ministerstvo financí ve výši skutečně vyplacených prostředků. Rozpočtové opatření je</w:t>
      </w:r>
      <w:r>
        <w:rPr>
          <w:rFonts w:ascii="Arial" w:hAnsi="Arial" w:cs="Arial"/>
          <w:b/>
          <w:bCs/>
          <w:color w:val="000000"/>
          <w:sz w:val="20"/>
          <w:szCs w:val="20"/>
        </w:rPr>
        <w:t xml:space="preserve"> bez dopadu do salda</w:t>
      </w:r>
      <w:r>
        <w:rPr>
          <w:rFonts w:ascii="Arial" w:hAnsi="Arial" w:cs="Arial"/>
          <w:color w:val="000000"/>
          <w:sz w:val="20"/>
          <w:szCs w:val="20"/>
        </w:rPr>
        <w:t>, neboť kraj předpokládá proplácení výhradně oprávněného nároku, který bude refundován ze strany státního rozpočtu, s vědomím nutnosti předfinancování a získávání prostředků ex post na základě žádosti.</w:t>
      </w:r>
    </w:p>
    <w:p w14:paraId="0B13B266"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26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285"/>
        <w:gridCol w:w="458"/>
        <w:gridCol w:w="637"/>
        <w:gridCol w:w="1293"/>
        <w:gridCol w:w="1631"/>
      </w:tblGrid>
      <w:tr w:rsidR="00765300" w14:paraId="6B5A61E6" w14:textId="77777777" w:rsidTr="002F321A">
        <w:trPr>
          <w:cantSplit/>
        </w:trPr>
        <w:tc>
          <w:tcPr>
            <w:tcW w:w="2958" w:type="dxa"/>
            <w:gridSpan w:val="3"/>
            <w:hideMark/>
          </w:tcPr>
          <w:p w14:paraId="0DAF9E24"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306" w:type="dxa"/>
            <w:gridSpan w:val="5"/>
            <w:hideMark/>
          </w:tcPr>
          <w:p w14:paraId="25528F91"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230/R</w:t>
            </w:r>
          </w:p>
        </w:tc>
      </w:tr>
      <w:tr w:rsidR="00765300" w14:paraId="72A8B699" w14:textId="77777777" w:rsidTr="002F321A">
        <w:trPr>
          <w:gridAfter w:val="1"/>
          <w:wAfter w:w="1632" w:type="dxa"/>
          <w:cantSplit/>
        </w:trPr>
        <w:tc>
          <w:tcPr>
            <w:tcW w:w="714" w:type="dxa"/>
            <w:vAlign w:val="center"/>
            <w:hideMark/>
          </w:tcPr>
          <w:p w14:paraId="056AA58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30" w:type="dxa"/>
            <w:gridSpan w:val="3"/>
            <w:vAlign w:val="center"/>
            <w:hideMark/>
          </w:tcPr>
          <w:p w14:paraId="675DC266"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12F7BB65"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44DCBA3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62E1272C"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6C870B13" w14:textId="77777777" w:rsidTr="002F321A">
        <w:trPr>
          <w:gridAfter w:val="1"/>
          <w:wAfter w:w="1632" w:type="dxa"/>
          <w:cantSplit/>
        </w:trPr>
        <w:tc>
          <w:tcPr>
            <w:tcW w:w="714" w:type="dxa"/>
            <w:hideMark/>
          </w:tcPr>
          <w:p w14:paraId="4D71EFD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6113</w:t>
            </w:r>
          </w:p>
        </w:tc>
        <w:tc>
          <w:tcPr>
            <w:tcW w:w="714" w:type="dxa"/>
            <w:hideMark/>
          </w:tcPr>
          <w:p w14:paraId="270AC01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816" w:type="dxa"/>
            <w:gridSpan w:val="2"/>
            <w:hideMark/>
          </w:tcPr>
          <w:p w14:paraId="6277A93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458" w:type="dxa"/>
            <w:hideMark/>
          </w:tcPr>
          <w:p w14:paraId="23A376A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93</w:t>
            </w:r>
          </w:p>
        </w:tc>
        <w:tc>
          <w:tcPr>
            <w:tcW w:w="637" w:type="dxa"/>
            <w:hideMark/>
          </w:tcPr>
          <w:p w14:paraId="510CA09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9153</w:t>
            </w:r>
          </w:p>
        </w:tc>
        <w:tc>
          <w:tcPr>
            <w:tcW w:w="1293" w:type="dxa"/>
            <w:hideMark/>
          </w:tcPr>
          <w:p w14:paraId="6C78ACB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-20 000,00</w:t>
            </w:r>
          </w:p>
        </w:tc>
      </w:tr>
      <w:tr w:rsidR="00765300" w14:paraId="14FA13AF" w14:textId="77777777" w:rsidTr="002F321A">
        <w:trPr>
          <w:gridAfter w:val="1"/>
          <w:wAfter w:w="1632" w:type="dxa"/>
          <w:cantSplit/>
        </w:trPr>
        <w:tc>
          <w:tcPr>
            <w:tcW w:w="714" w:type="dxa"/>
            <w:hideMark/>
          </w:tcPr>
          <w:p w14:paraId="13C0B80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63610CE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4816" w:type="dxa"/>
            <w:gridSpan w:val="2"/>
            <w:hideMark/>
          </w:tcPr>
          <w:p w14:paraId="1D38FFB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458" w:type="dxa"/>
          </w:tcPr>
          <w:p w14:paraId="2EB7DF3C" w14:textId="77777777" w:rsidR="00765300" w:rsidRDefault="00765300">
            <w:pPr>
              <w:widowControl w:val="0"/>
              <w:autoSpaceDE w:val="0"/>
              <w:autoSpaceDN w:val="0"/>
              <w:adjustRightInd w:val="0"/>
              <w:jc w:val="center"/>
              <w:rPr>
                <w:rFonts w:ascii="Arial" w:hAnsi="Arial" w:cs="Arial"/>
                <w:color w:val="000000"/>
                <w:sz w:val="20"/>
                <w:szCs w:val="20"/>
              </w:rPr>
            </w:pPr>
          </w:p>
        </w:tc>
        <w:tc>
          <w:tcPr>
            <w:tcW w:w="637" w:type="dxa"/>
            <w:hideMark/>
          </w:tcPr>
          <w:p w14:paraId="5EFBD80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951</w:t>
            </w:r>
          </w:p>
        </w:tc>
        <w:tc>
          <w:tcPr>
            <w:tcW w:w="1293" w:type="dxa"/>
            <w:hideMark/>
          </w:tcPr>
          <w:p w14:paraId="7E9AD56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-10 000,00</w:t>
            </w:r>
          </w:p>
        </w:tc>
      </w:tr>
      <w:tr w:rsidR="00765300" w14:paraId="524669EF" w14:textId="77777777" w:rsidTr="002F321A">
        <w:trPr>
          <w:gridAfter w:val="1"/>
          <w:wAfter w:w="1632" w:type="dxa"/>
          <w:cantSplit/>
        </w:trPr>
        <w:tc>
          <w:tcPr>
            <w:tcW w:w="714" w:type="dxa"/>
            <w:hideMark/>
          </w:tcPr>
          <w:p w14:paraId="58D1E1D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3599</w:t>
            </w:r>
          </w:p>
        </w:tc>
        <w:tc>
          <w:tcPr>
            <w:tcW w:w="714" w:type="dxa"/>
            <w:hideMark/>
          </w:tcPr>
          <w:p w14:paraId="06D1B09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16" w:type="dxa"/>
            <w:gridSpan w:val="2"/>
            <w:hideMark/>
          </w:tcPr>
          <w:p w14:paraId="3570BFF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458" w:type="dxa"/>
            <w:hideMark/>
          </w:tcPr>
          <w:p w14:paraId="41812D2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92</w:t>
            </w:r>
          </w:p>
        </w:tc>
        <w:tc>
          <w:tcPr>
            <w:tcW w:w="637" w:type="dxa"/>
            <w:hideMark/>
          </w:tcPr>
          <w:p w14:paraId="13AE743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953</w:t>
            </w:r>
          </w:p>
        </w:tc>
        <w:tc>
          <w:tcPr>
            <w:tcW w:w="1293" w:type="dxa"/>
            <w:hideMark/>
          </w:tcPr>
          <w:p w14:paraId="26ACE7D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30 000,00</w:t>
            </w:r>
          </w:p>
        </w:tc>
      </w:tr>
    </w:tbl>
    <w:p w14:paraId="725ADF52"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23364367"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Odpovědné místo 91 – Samospráva ve spolupráci s odborem zdravotnictví navrhují provedení rozpočtového opatření na převod finančních prostředků z ORJ 91 na ORJ 9, a to v souladu s věcným materiálem (č. návrhu 1033/RK/22) předkládaným na jednání rady kraje dne 19. 9. 2022. Prostředky budou poskytnuty jako individuální dotace HEALTHCARE INSTITUTE o.p.s. na zajištění odborné konference "Efektivní nemocnice 2022 – Strategie zdravotních pojišťoven a nemocnic". </w:t>
      </w:r>
      <w:r>
        <w:rPr>
          <w:rFonts w:ascii="Arial" w:hAnsi="Arial" w:cs="Arial"/>
          <w:b/>
          <w:bCs/>
          <w:color w:val="000000"/>
          <w:sz w:val="20"/>
          <w:szCs w:val="20"/>
        </w:rPr>
        <w:t>Bez dopadu do salda.</w:t>
      </w:r>
    </w:p>
    <w:p w14:paraId="73C48E92"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131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3625"/>
        <w:gridCol w:w="1020"/>
        <w:gridCol w:w="714"/>
        <w:gridCol w:w="1360"/>
        <w:gridCol w:w="1634"/>
      </w:tblGrid>
      <w:tr w:rsidR="00765300" w14:paraId="5A49BCC7" w14:textId="77777777" w:rsidTr="002F321A">
        <w:trPr>
          <w:cantSplit/>
        </w:trPr>
        <w:tc>
          <w:tcPr>
            <w:tcW w:w="2958" w:type="dxa"/>
            <w:gridSpan w:val="3"/>
            <w:hideMark/>
          </w:tcPr>
          <w:p w14:paraId="569E742B"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353" w:type="dxa"/>
            <w:gridSpan w:val="5"/>
            <w:hideMark/>
          </w:tcPr>
          <w:p w14:paraId="17DB7CA6"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231/R</w:t>
            </w:r>
          </w:p>
        </w:tc>
      </w:tr>
      <w:tr w:rsidR="00765300" w14:paraId="421C9E8D" w14:textId="77777777" w:rsidTr="002F321A">
        <w:trPr>
          <w:gridAfter w:val="1"/>
          <w:wAfter w:w="1634" w:type="dxa"/>
          <w:cantSplit/>
        </w:trPr>
        <w:tc>
          <w:tcPr>
            <w:tcW w:w="714" w:type="dxa"/>
            <w:vAlign w:val="center"/>
            <w:hideMark/>
          </w:tcPr>
          <w:p w14:paraId="59DBFB4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869" w:type="dxa"/>
            <w:gridSpan w:val="3"/>
            <w:vAlign w:val="center"/>
            <w:hideMark/>
          </w:tcPr>
          <w:p w14:paraId="6743BC9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020" w:type="dxa"/>
            <w:vAlign w:val="center"/>
            <w:hideMark/>
          </w:tcPr>
          <w:p w14:paraId="2CA6D8F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17DECCC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5962E5F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01D94F71" w14:textId="77777777" w:rsidTr="002F321A">
        <w:trPr>
          <w:gridAfter w:val="1"/>
          <w:wAfter w:w="1634" w:type="dxa"/>
          <w:cantSplit/>
        </w:trPr>
        <w:tc>
          <w:tcPr>
            <w:tcW w:w="714" w:type="dxa"/>
            <w:vAlign w:val="center"/>
          </w:tcPr>
          <w:p w14:paraId="5EFB6A0D"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6E2064F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4111</w:t>
            </w:r>
          </w:p>
        </w:tc>
        <w:tc>
          <w:tcPr>
            <w:tcW w:w="5155" w:type="dxa"/>
            <w:gridSpan w:val="2"/>
            <w:vAlign w:val="center"/>
            <w:hideMark/>
          </w:tcPr>
          <w:p w14:paraId="6BCE355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přijaté transfery z VPS</w:t>
            </w:r>
          </w:p>
        </w:tc>
        <w:tc>
          <w:tcPr>
            <w:tcW w:w="1020" w:type="dxa"/>
            <w:vAlign w:val="center"/>
            <w:hideMark/>
          </w:tcPr>
          <w:p w14:paraId="60E0395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98187</w:t>
            </w:r>
          </w:p>
        </w:tc>
        <w:tc>
          <w:tcPr>
            <w:tcW w:w="714" w:type="dxa"/>
            <w:vAlign w:val="center"/>
            <w:hideMark/>
          </w:tcPr>
          <w:p w14:paraId="1503D0F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342</w:t>
            </w:r>
          </w:p>
        </w:tc>
        <w:tc>
          <w:tcPr>
            <w:tcW w:w="1360" w:type="dxa"/>
            <w:vAlign w:val="center"/>
            <w:hideMark/>
          </w:tcPr>
          <w:p w14:paraId="4E75375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1 300 000,00</w:t>
            </w:r>
          </w:p>
        </w:tc>
      </w:tr>
      <w:tr w:rsidR="00765300" w14:paraId="2A512521" w14:textId="77777777" w:rsidTr="002F321A">
        <w:trPr>
          <w:gridAfter w:val="1"/>
          <w:wAfter w:w="1634" w:type="dxa"/>
          <w:cantSplit/>
        </w:trPr>
        <w:tc>
          <w:tcPr>
            <w:tcW w:w="714" w:type="dxa"/>
            <w:vAlign w:val="center"/>
            <w:hideMark/>
          </w:tcPr>
          <w:p w14:paraId="08C94A1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2D2B218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5173</w:t>
            </w:r>
          </w:p>
        </w:tc>
        <w:tc>
          <w:tcPr>
            <w:tcW w:w="5155" w:type="dxa"/>
            <w:gridSpan w:val="2"/>
            <w:vAlign w:val="center"/>
            <w:hideMark/>
          </w:tcPr>
          <w:p w14:paraId="6AB12C9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Cestovné</w:t>
            </w:r>
          </w:p>
        </w:tc>
        <w:tc>
          <w:tcPr>
            <w:tcW w:w="1020" w:type="dxa"/>
            <w:vAlign w:val="center"/>
            <w:hideMark/>
          </w:tcPr>
          <w:p w14:paraId="2A088C8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98187</w:t>
            </w:r>
          </w:p>
        </w:tc>
        <w:tc>
          <w:tcPr>
            <w:tcW w:w="714" w:type="dxa"/>
            <w:vAlign w:val="center"/>
            <w:hideMark/>
          </w:tcPr>
          <w:p w14:paraId="250446A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360" w:type="dxa"/>
            <w:vAlign w:val="center"/>
            <w:hideMark/>
          </w:tcPr>
          <w:p w14:paraId="30182BB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10 000,00</w:t>
            </w:r>
          </w:p>
        </w:tc>
      </w:tr>
      <w:tr w:rsidR="00765300" w14:paraId="2BE9834E" w14:textId="77777777" w:rsidTr="002F321A">
        <w:trPr>
          <w:gridAfter w:val="1"/>
          <w:wAfter w:w="1634" w:type="dxa"/>
          <w:cantSplit/>
        </w:trPr>
        <w:tc>
          <w:tcPr>
            <w:tcW w:w="714" w:type="dxa"/>
            <w:vAlign w:val="center"/>
            <w:hideMark/>
          </w:tcPr>
          <w:p w14:paraId="060A383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511A2AB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5175</w:t>
            </w:r>
          </w:p>
        </w:tc>
        <w:tc>
          <w:tcPr>
            <w:tcW w:w="5155" w:type="dxa"/>
            <w:gridSpan w:val="2"/>
            <w:vAlign w:val="center"/>
            <w:hideMark/>
          </w:tcPr>
          <w:p w14:paraId="73E52E1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Pohoštění</w:t>
            </w:r>
          </w:p>
        </w:tc>
        <w:tc>
          <w:tcPr>
            <w:tcW w:w="1020" w:type="dxa"/>
            <w:vAlign w:val="center"/>
            <w:hideMark/>
          </w:tcPr>
          <w:p w14:paraId="3A269F2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98187</w:t>
            </w:r>
          </w:p>
        </w:tc>
        <w:tc>
          <w:tcPr>
            <w:tcW w:w="714" w:type="dxa"/>
            <w:vAlign w:val="center"/>
            <w:hideMark/>
          </w:tcPr>
          <w:p w14:paraId="76B51B0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360" w:type="dxa"/>
            <w:vAlign w:val="center"/>
            <w:hideMark/>
          </w:tcPr>
          <w:p w14:paraId="1CDB80D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8 000,00</w:t>
            </w:r>
          </w:p>
        </w:tc>
      </w:tr>
      <w:tr w:rsidR="00765300" w14:paraId="010BFE03" w14:textId="77777777" w:rsidTr="002F321A">
        <w:trPr>
          <w:gridAfter w:val="1"/>
          <w:wAfter w:w="1634" w:type="dxa"/>
          <w:cantSplit/>
        </w:trPr>
        <w:tc>
          <w:tcPr>
            <w:tcW w:w="714" w:type="dxa"/>
            <w:vAlign w:val="center"/>
            <w:hideMark/>
          </w:tcPr>
          <w:p w14:paraId="385F15B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32D0C0C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5155" w:type="dxa"/>
            <w:gridSpan w:val="2"/>
            <w:vAlign w:val="center"/>
            <w:hideMark/>
          </w:tcPr>
          <w:p w14:paraId="0D8188F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 na služ. místech</w:t>
            </w:r>
          </w:p>
        </w:tc>
        <w:tc>
          <w:tcPr>
            <w:tcW w:w="1020" w:type="dxa"/>
            <w:vAlign w:val="center"/>
            <w:hideMark/>
          </w:tcPr>
          <w:p w14:paraId="3D6F1A7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98187</w:t>
            </w:r>
          </w:p>
        </w:tc>
        <w:tc>
          <w:tcPr>
            <w:tcW w:w="714" w:type="dxa"/>
            <w:vAlign w:val="center"/>
            <w:hideMark/>
          </w:tcPr>
          <w:p w14:paraId="6A56C7F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360" w:type="dxa"/>
            <w:vAlign w:val="center"/>
            <w:hideMark/>
          </w:tcPr>
          <w:p w14:paraId="1E42BAF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801 196,00</w:t>
            </w:r>
          </w:p>
        </w:tc>
      </w:tr>
      <w:tr w:rsidR="00765300" w14:paraId="7BD630A8" w14:textId="77777777" w:rsidTr="002F321A">
        <w:trPr>
          <w:gridAfter w:val="1"/>
          <w:wAfter w:w="1634" w:type="dxa"/>
          <w:cantSplit/>
        </w:trPr>
        <w:tc>
          <w:tcPr>
            <w:tcW w:w="714" w:type="dxa"/>
            <w:vAlign w:val="center"/>
            <w:hideMark/>
          </w:tcPr>
          <w:p w14:paraId="441C6FD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11FC42A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5155" w:type="dxa"/>
            <w:gridSpan w:val="2"/>
            <w:vAlign w:val="center"/>
            <w:hideMark/>
          </w:tcPr>
          <w:p w14:paraId="1596166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zabezpečení a přísp.na st. pol. zaměstnanosti</w:t>
            </w:r>
          </w:p>
        </w:tc>
        <w:tc>
          <w:tcPr>
            <w:tcW w:w="1020" w:type="dxa"/>
            <w:vAlign w:val="center"/>
            <w:hideMark/>
          </w:tcPr>
          <w:p w14:paraId="39E5379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98187</w:t>
            </w:r>
          </w:p>
        </w:tc>
        <w:tc>
          <w:tcPr>
            <w:tcW w:w="714" w:type="dxa"/>
            <w:vAlign w:val="center"/>
            <w:hideMark/>
          </w:tcPr>
          <w:p w14:paraId="2991959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360" w:type="dxa"/>
            <w:vAlign w:val="center"/>
            <w:hideMark/>
          </w:tcPr>
          <w:p w14:paraId="5124622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198 696,00</w:t>
            </w:r>
          </w:p>
        </w:tc>
      </w:tr>
      <w:tr w:rsidR="00765300" w14:paraId="3A05BD8B" w14:textId="77777777" w:rsidTr="002F321A">
        <w:trPr>
          <w:gridAfter w:val="1"/>
          <w:wAfter w:w="1634" w:type="dxa"/>
          <w:cantSplit/>
        </w:trPr>
        <w:tc>
          <w:tcPr>
            <w:tcW w:w="714" w:type="dxa"/>
            <w:vAlign w:val="center"/>
            <w:hideMark/>
          </w:tcPr>
          <w:p w14:paraId="6315899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4C4CBA6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5155" w:type="dxa"/>
            <w:gridSpan w:val="2"/>
            <w:vAlign w:val="center"/>
            <w:hideMark/>
          </w:tcPr>
          <w:p w14:paraId="3698CD8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020" w:type="dxa"/>
            <w:vAlign w:val="center"/>
            <w:hideMark/>
          </w:tcPr>
          <w:p w14:paraId="1F10828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98187</w:t>
            </w:r>
          </w:p>
        </w:tc>
        <w:tc>
          <w:tcPr>
            <w:tcW w:w="714" w:type="dxa"/>
            <w:vAlign w:val="center"/>
            <w:hideMark/>
          </w:tcPr>
          <w:p w14:paraId="576CB63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360" w:type="dxa"/>
            <w:vAlign w:val="center"/>
            <w:hideMark/>
          </w:tcPr>
          <w:p w14:paraId="0096F37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72 108,00</w:t>
            </w:r>
          </w:p>
        </w:tc>
      </w:tr>
      <w:tr w:rsidR="00765300" w14:paraId="7A29794D" w14:textId="77777777" w:rsidTr="002F321A">
        <w:trPr>
          <w:gridAfter w:val="1"/>
          <w:wAfter w:w="1634" w:type="dxa"/>
          <w:cantSplit/>
        </w:trPr>
        <w:tc>
          <w:tcPr>
            <w:tcW w:w="714" w:type="dxa"/>
            <w:vAlign w:val="center"/>
            <w:hideMark/>
          </w:tcPr>
          <w:p w14:paraId="09455DA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4525D08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5161</w:t>
            </w:r>
          </w:p>
        </w:tc>
        <w:tc>
          <w:tcPr>
            <w:tcW w:w="5155" w:type="dxa"/>
            <w:gridSpan w:val="2"/>
            <w:vAlign w:val="center"/>
            <w:hideMark/>
          </w:tcPr>
          <w:p w14:paraId="56BD286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Poštovní služby</w:t>
            </w:r>
          </w:p>
        </w:tc>
        <w:tc>
          <w:tcPr>
            <w:tcW w:w="1020" w:type="dxa"/>
            <w:vAlign w:val="center"/>
            <w:hideMark/>
          </w:tcPr>
          <w:p w14:paraId="31C4BA9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98187</w:t>
            </w:r>
          </w:p>
        </w:tc>
        <w:tc>
          <w:tcPr>
            <w:tcW w:w="714" w:type="dxa"/>
            <w:vAlign w:val="center"/>
            <w:hideMark/>
          </w:tcPr>
          <w:p w14:paraId="6336CFE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360" w:type="dxa"/>
            <w:vAlign w:val="center"/>
            <w:hideMark/>
          </w:tcPr>
          <w:p w14:paraId="48D3A33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15 000,00</w:t>
            </w:r>
          </w:p>
        </w:tc>
      </w:tr>
      <w:tr w:rsidR="00765300" w14:paraId="31C4B4F1" w14:textId="77777777" w:rsidTr="002F321A">
        <w:trPr>
          <w:gridAfter w:val="1"/>
          <w:wAfter w:w="1634" w:type="dxa"/>
          <w:cantSplit/>
        </w:trPr>
        <w:tc>
          <w:tcPr>
            <w:tcW w:w="714" w:type="dxa"/>
            <w:vAlign w:val="center"/>
            <w:hideMark/>
          </w:tcPr>
          <w:p w14:paraId="241F76A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661701D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5155" w:type="dxa"/>
            <w:gridSpan w:val="2"/>
            <w:vAlign w:val="center"/>
            <w:hideMark/>
          </w:tcPr>
          <w:p w14:paraId="1BAE588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1020" w:type="dxa"/>
            <w:vAlign w:val="center"/>
            <w:hideMark/>
          </w:tcPr>
          <w:p w14:paraId="0A87924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98187</w:t>
            </w:r>
          </w:p>
        </w:tc>
        <w:tc>
          <w:tcPr>
            <w:tcW w:w="714" w:type="dxa"/>
            <w:vAlign w:val="center"/>
            <w:hideMark/>
          </w:tcPr>
          <w:p w14:paraId="0E02A59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360" w:type="dxa"/>
            <w:vAlign w:val="center"/>
            <w:hideMark/>
          </w:tcPr>
          <w:p w14:paraId="1696C9B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60 000,00</w:t>
            </w:r>
          </w:p>
        </w:tc>
      </w:tr>
      <w:tr w:rsidR="00765300" w14:paraId="27EB70C3" w14:textId="77777777" w:rsidTr="002F321A">
        <w:trPr>
          <w:gridAfter w:val="1"/>
          <w:wAfter w:w="1634" w:type="dxa"/>
          <w:cantSplit/>
        </w:trPr>
        <w:tc>
          <w:tcPr>
            <w:tcW w:w="714" w:type="dxa"/>
            <w:vAlign w:val="center"/>
            <w:hideMark/>
          </w:tcPr>
          <w:p w14:paraId="625E3E0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547E0FB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5156</w:t>
            </w:r>
          </w:p>
        </w:tc>
        <w:tc>
          <w:tcPr>
            <w:tcW w:w="5155" w:type="dxa"/>
            <w:gridSpan w:val="2"/>
            <w:vAlign w:val="center"/>
            <w:hideMark/>
          </w:tcPr>
          <w:p w14:paraId="032CFD4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Pohonné hmoty a maziva</w:t>
            </w:r>
          </w:p>
        </w:tc>
        <w:tc>
          <w:tcPr>
            <w:tcW w:w="1020" w:type="dxa"/>
            <w:vAlign w:val="center"/>
            <w:hideMark/>
          </w:tcPr>
          <w:p w14:paraId="6FFC551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98187</w:t>
            </w:r>
          </w:p>
        </w:tc>
        <w:tc>
          <w:tcPr>
            <w:tcW w:w="714" w:type="dxa"/>
            <w:vAlign w:val="center"/>
            <w:hideMark/>
          </w:tcPr>
          <w:p w14:paraId="3E585EB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360" w:type="dxa"/>
            <w:vAlign w:val="center"/>
            <w:hideMark/>
          </w:tcPr>
          <w:p w14:paraId="5F35A44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85 000,00</w:t>
            </w:r>
          </w:p>
        </w:tc>
      </w:tr>
      <w:tr w:rsidR="00765300" w14:paraId="3F06244B" w14:textId="77777777" w:rsidTr="002F321A">
        <w:trPr>
          <w:gridAfter w:val="1"/>
          <w:wAfter w:w="1634" w:type="dxa"/>
          <w:cantSplit/>
        </w:trPr>
        <w:tc>
          <w:tcPr>
            <w:tcW w:w="714" w:type="dxa"/>
            <w:vAlign w:val="center"/>
            <w:hideMark/>
          </w:tcPr>
          <w:p w14:paraId="0E51BB3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7086EBD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5132</w:t>
            </w:r>
          </w:p>
        </w:tc>
        <w:tc>
          <w:tcPr>
            <w:tcW w:w="5155" w:type="dxa"/>
            <w:gridSpan w:val="2"/>
            <w:vAlign w:val="center"/>
            <w:hideMark/>
          </w:tcPr>
          <w:p w14:paraId="0311806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Ochranné pomůcky</w:t>
            </w:r>
          </w:p>
        </w:tc>
        <w:tc>
          <w:tcPr>
            <w:tcW w:w="1020" w:type="dxa"/>
            <w:vAlign w:val="center"/>
            <w:hideMark/>
          </w:tcPr>
          <w:p w14:paraId="5178A4C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98187</w:t>
            </w:r>
          </w:p>
        </w:tc>
        <w:tc>
          <w:tcPr>
            <w:tcW w:w="714" w:type="dxa"/>
            <w:vAlign w:val="center"/>
            <w:hideMark/>
          </w:tcPr>
          <w:p w14:paraId="1C56FFB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360" w:type="dxa"/>
            <w:vAlign w:val="center"/>
            <w:hideMark/>
          </w:tcPr>
          <w:p w14:paraId="509D565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50 000,00</w:t>
            </w:r>
          </w:p>
        </w:tc>
      </w:tr>
    </w:tbl>
    <w:p w14:paraId="69AB1F2B"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64D7B13A"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Odbor právní a krajský živnostenský úřad navrhuje rozpočtové opatření v souvislosti s poskytnutými prostředky od Ministerstva financí na úhradu výdajů spojených s konáním voleb do </w:t>
      </w:r>
      <w:r>
        <w:rPr>
          <w:rFonts w:ascii="Arial" w:hAnsi="Arial" w:cs="Arial"/>
          <w:color w:val="000000"/>
          <w:sz w:val="20"/>
          <w:szCs w:val="20"/>
          <w:vertAlign w:val="superscript"/>
        </w:rPr>
        <w:t>1</w:t>
      </w:r>
      <w:r>
        <w:rPr>
          <w:rFonts w:ascii="Arial" w:hAnsi="Arial" w:cs="Arial"/>
          <w:color w:val="000000"/>
          <w:sz w:val="20"/>
          <w:szCs w:val="20"/>
        </w:rPr>
        <w:t>/</w:t>
      </w:r>
      <w:r>
        <w:rPr>
          <w:rFonts w:ascii="Arial" w:hAnsi="Arial" w:cs="Arial"/>
          <w:color w:val="000000"/>
          <w:sz w:val="20"/>
          <w:szCs w:val="20"/>
          <w:vertAlign w:val="subscript"/>
        </w:rPr>
        <w:t>3</w:t>
      </w:r>
      <w:r>
        <w:rPr>
          <w:rFonts w:ascii="Arial" w:hAnsi="Arial" w:cs="Arial"/>
          <w:color w:val="000000"/>
          <w:sz w:val="20"/>
          <w:szCs w:val="20"/>
        </w:rPr>
        <w:t xml:space="preserve"> Senátu Parlamentu ČR a do zastupitelstev obcí, vyhlášených na 23. a 24. září 2022 dle Rozhodnutí Ministerstva financí č. j. MF-21979/2022/1201-7. </w:t>
      </w:r>
      <w:r>
        <w:rPr>
          <w:rFonts w:ascii="Arial" w:hAnsi="Arial" w:cs="Arial"/>
          <w:b/>
          <w:bCs/>
          <w:color w:val="000000"/>
          <w:sz w:val="20"/>
          <w:szCs w:val="20"/>
        </w:rPr>
        <w:t>Bez dopadu do salda.</w:t>
      </w:r>
    </w:p>
    <w:p w14:paraId="41B6DA88"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72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292"/>
        <w:gridCol w:w="238"/>
        <w:gridCol w:w="365"/>
        <w:gridCol w:w="1638"/>
        <w:gridCol w:w="1293"/>
        <w:gridCol w:w="1022"/>
      </w:tblGrid>
      <w:tr w:rsidR="00765300" w14:paraId="4BE7723F" w14:textId="77777777" w:rsidTr="002F321A">
        <w:trPr>
          <w:cantSplit/>
        </w:trPr>
        <w:tc>
          <w:tcPr>
            <w:tcW w:w="2958" w:type="dxa"/>
            <w:gridSpan w:val="4"/>
            <w:hideMark/>
          </w:tcPr>
          <w:p w14:paraId="1EEA72CB"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4318" w:type="dxa"/>
            <w:gridSpan w:val="4"/>
            <w:hideMark/>
          </w:tcPr>
          <w:p w14:paraId="234291FE"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232/R</w:t>
            </w:r>
          </w:p>
        </w:tc>
      </w:tr>
      <w:tr w:rsidR="00765300" w14:paraId="52680E15" w14:textId="77777777" w:rsidTr="002F321A">
        <w:trPr>
          <w:gridAfter w:val="1"/>
          <w:wAfter w:w="1022" w:type="dxa"/>
          <w:cantSplit/>
        </w:trPr>
        <w:tc>
          <w:tcPr>
            <w:tcW w:w="714" w:type="dxa"/>
            <w:vAlign w:val="center"/>
            <w:hideMark/>
          </w:tcPr>
          <w:p w14:paraId="0916C4D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006" w:type="dxa"/>
            <w:gridSpan w:val="2"/>
            <w:vAlign w:val="center"/>
            <w:hideMark/>
          </w:tcPr>
          <w:p w14:paraId="498A197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gridSpan w:val="2"/>
            <w:vAlign w:val="center"/>
            <w:hideMark/>
          </w:tcPr>
          <w:p w14:paraId="51FEB36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3356ED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23E990E3"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5A154E1C" w14:textId="77777777" w:rsidTr="002F321A">
        <w:trPr>
          <w:gridAfter w:val="1"/>
          <w:wAfter w:w="1022" w:type="dxa"/>
          <w:cantSplit/>
        </w:trPr>
        <w:tc>
          <w:tcPr>
            <w:tcW w:w="714" w:type="dxa"/>
            <w:hideMark/>
          </w:tcPr>
          <w:p w14:paraId="7CF12F9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4BBCA12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6130</w:t>
            </w:r>
          </w:p>
        </w:tc>
        <w:tc>
          <w:tcPr>
            <w:tcW w:w="1292" w:type="dxa"/>
            <w:hideMark/>
          </w:tcPr>
          <w:p w14:paraId="1E7E5C0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Pozemky</w:t>
            </w:r>
          </w:p>
        </w:tc>
        <w:tc>
          <w:tcPr>
            <w:tcW w:w="603" w:type="dxa"/>
            <w:gridSpan w:val="2"/>
            <w:hideMark/>
          </w:tcPr>
          <w:p w14:paraId="709C9D9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4356235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9125075000000</w:t>
            </w:r>
          </w:p>
        </w:tc>
        <w:tc>
          <w:tcPr>
            <w:tcW w:w="1293" w:type="dxa"/>
            <w:hideMark/>
          </w:tcPr>
          <w:p w14:paraId="5A967BB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2 000,00</w:t>
            </w:r>
          </w:p>
        </w:tc>
      </w:tr>
      <w:tr w:rsidR="00765300" w14:paraId="012DBBC1" w14:textId="77777777" w:rsidTr="002F321A">
        <w:trPr>
          <w:gridAfter w:val="1"/>
          <w:wAfter w:w="1022" w:type="dxa"/>
          <w:cantSplit/>
        </w:trPr>
        <w:tc>
          <w:tcPr>
            <w:tcW w:w="714" w:type="dxa"/>
            <w:hideMark/>
          </w:tcPr>
          <w:p w14:paraId="7E62633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1F84DCB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5361</w:t>
            </w:r>
          </w:p>
        </w:tc>
        <w:tc>
          <w:tcPr>
            <w:tcW w:w="1292" w:type="dxa"/>
            <w:hideMark/>
          </w:tcPr>
          <w:p w14:paraId="471356A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kolků</w:t>
            </w:r>
          </w:p>
        </w:tc>
        <w:tc>
          <w:tcPr>
            <w:tcW w:w="603" w:type="dxa"/>
            <w:gridSpan w:val="2"/>
            <w:hideMark/>
          </w:tcPr>
          <w:p w14:paraId="4BEF40A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tcPr>
          <w:p w14:paraId="348FD1D5"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hideMark/>
          </w:tcPr>
          <w:p w14:paraId="0C71B4B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-2 000,00</w:t>
            </w:r>
          </w:p>
        </w:tc>
      </w:tr>
    </w:tbl>
    <w:p w14:paraId="5288793C"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589FCD63"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hospodářské a majetkové správy navrhuje rozpočtové opatření z důvodu správného zatřídění prostředků dle platné rozpočtové skladby. Jedná se o převod prostředků na úhradu správního poplatku na návrh na vklad do katastru nemovitostí v souvislosti s koupí pozemku v k. ú. České Budějovice 7 od Úřadu pro zastupování státu ve věcech majetkových (schváleno usnesením č. 241/2022/ZK-18 ze dne 16. 6. 2022). </w:t>
      </w:r>
      <w:r>
        <w:rPr>
          <w:rFonts w:ascii="Arial" w:hAnsi="Arial" w:cs="Arial"/>
          <w:b/>
          <w:bCs/>
          <w:color w:val="000000"/>
          <w:sz w:val="20"/>
          <w:szCs w:val="20"/>
        </w:rPr>
        <w:t>Bez dopadu do salda.</w:t>
      </w:r>
    </w:p>
    <w:p w14:paraId="05972510"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45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216"/>
        <w:gridCol w:w="525"/>
        <w:gridCol w:w="603"/>
        <w:gridCol w:w="858"/>
        <w:gridCol w:w="1292"/>
      </w:tblGrid>
      <w:tr w:rsidR="00765300" w14:paraId="2EE44D7D" w14:textId="77777777" w:rsidTr="002F321A">
        <w:trPr>
          <w:cantSplit/>
        </w:trPr>
        <w:tc>
          <w:tcPr>
            <w:tcW w:w="2958" w:type="dxa"/>
            <w:gridSpan w:val="3"/>
            <w:hideMark/>
          </w:tcPr>
          <w:p w14:paraId="12757EFA"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497" w:type="dxa"/>
            <w:gridSpan w:val="5"/>
            <w:hideMark/>
          </w:tcPr>
          <w:p w14:paraId="4094FE15"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233/R</w:t>
            </w:r>
          </w:p>
        </w:tc>
      </w:tr>
      <w:tr w:rsidR="00765300" w14:paraId="7AF37F39" w14:textId="77777777" w:rsidTr="002F321A">
        <w:trPr>
          <w:cantSplit/>
        </w:trPr>
        <w:tc>
          <w:tcPr>
            <w:tcW w:w="714" w:type="dxa"/>
            <w:vAlign w:val="center"/>
            <w:hideMark/>
          </w:tcPr>
          <w:p w14:paraId="077D706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724EF26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59B5DCA3"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30DE523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5C053BF5"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4FDA0B6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210E4284" w14:textId="77777777" w:rsidTr="002F321A">
        <w:trPr>
          <w:cantSplit/>
        </w:trPr>
        <w:tc>
          <w:tcPr>
            <w:tcW w:w="714" w:type="dxa"/>
            <w:hideMark/>
          </w:tcPr>
          <w:p w14:paraId="6A6498A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30403A1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4749" w:type="dxa"/>
            <w:gridSpan w:val="2"/>
            <w:hideMark/>
          </w:tcPr>
          <w:p w14:paraId="2B0284B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525" w:type="dxa"/>
          </w:tcPr>
          <w:p w14:paraId="1AAB1975" w14:textId="77777777" w:rsidR="00765300" w:rsidRDefault="00765300">
            <w:pPr>
              <w:widowControl w:val="0"/>
              <w:autoSpaceDE w:val="0"/>
              <w:autoSpaceDN w:val="0"/>
              <w:adjustRightInd w:val="0"/>
              <w:jc w:val="center"/>
              <w:rPr>
                <w:rFonts w:ascii="Arial" w:hAnsi="Arial" w:cs="Arial"/>
                <w:color w:val="000000"/>
                <w:sz w:val="20"/>
                <w:szCs w:val="20"/>
              </w:rPr>
            </w:pPr>
          </w:p>
        </w:tc>
        <w:tc>
          <w:tcPr>
            <w:tcW w:w="603" w:type="dxa"/>
            <w:hideMark/>
          </w:tcPr>
          <w:p w14:paraId="30FC6C5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859" w:type="dxa"/>
          </w:tcPr>
          <w:p w14:paraId="5ED4AFA6"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hideMark/>
          </w:tcPr>
          <w:p w14:paraId="20636B0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23 429,00</w:t>
            </w:r>
          </w:p>
        </w:tc>
      </w:tr>
      <w:tr w:rsidR="00765300" w14:paraId="2A5A4FD7" w14:textId="77777777" w:rsidTr="002F321A">
        <w:trPr>
          <w:cantSplit/>
        </w:trPr>
        <w:tc>
          <w:tcPr>
            <w:tcW w:w="714" w:type="dxa"/>
            <w:hideMark/>
          </w:tcPr>
          <w:p w14:paraId="3B1A7A4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01D2A63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093FD92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7179D3E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726</w:t>
            </w:r>
          </w:p>
        </w:tc>
        <w:tc>
          <w:tcPr>
            <w:tcW w:w="603" w:type="dxa"/>
            <w:hideMark/>
          </w:tcPr>
          <w:p w14:paraId="69C4357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27448D1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402207</w:t>
            </w:r>
          </w:p>
        </w:tc>
        <w:tc>
          <w:tcPr>
            <w:tcW w:w="1293" w:type="dxa"/>
            <w:hideMark/>
          </w:tcPr>
          <w:p w14:paraId="0BE6A52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23 429,00</w:t>
            </w:r>
          </w:p>
        </w:tc>
      </w:tr>
    </w:tbl>
    <w:p w14:paraId="65B5A4F3"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0485E0D0"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hospodářské a majetkové správy navrhuje rozpočtové opatření na příjem a vyplacení pojistného plnění přijatého z Hasičské vzájemné pojišťovny, a. s., pro Základní školu Český Krumlov, Kaplická 151, 381 01 Český Krumlov z pojištěného rizika vichřice. </w:t>
      </w:r>
      <w:r>
        <w:rPr>
          <w:rFonts w:ascii="Arial" w:hAnsi="Arial" w:cs="Arial"/>
          <w:b/>
          <w:bCs/>
          <w:color w:val="000000"/>
          <w:sz w:val="20"/>
          <w:szCs w:val="20"/>
        </w:rPr>
        <w:t>Bez dopadu do salda.</w:t>
      </w:r>
    </w:p>
    <w:p w14:paraId="1F0E3992"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3215"/>
        <w:gridCol w:w="748"/>
        <w:gridCol w:w="603"/>
        <w:gridCol w:w="859"/>
        <w:gridCol w:w="1293"/>
      </w:tblGrid>
      <w:tr w:rsidR="00765300" w14:paraId="0F2F67FF" w14:textId="77777777" w:rsidTr="002F321A">
        <w:trPr>
          <w:cantSplit/>
        </w:trPr>
        <w:tc>
          <w:tcPr>
            <w:tcW w:w="2958" w:type="dxa"/>
            <w:gridSpan w:val="3"/>
            <w:hideMark/>
          </w:tcPr>
          <w:p w14:paraId="7FC35DBE"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04F03BB6"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234/R</w:t>
            </w:r>
          </w:p>
        </w:tc>
      </w:tr>
      <w:tr w:rsidR="00765300" w14:paraId="059D597F" w14:textId="77777777" w:rsidTr="002F321A">
        <w:trPr>
          <w:cantSplit/>
        </w:trPr>
        <w:tc>
          <w:tcPr>
            <w:tcW w:w="714" w:type="dxa"/>
            <w:vAlign w:val="center"/>
            <w:hideMark/>
          </w:tcPr>
          <w:p w14:paraId="28B561E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0" w:type="dxa"/>
            <w:gridSpan w:val="3"/>
            <w:vAlign w:val="center"/>
            <w:hideMark/>
          </w:tcPr>
          <w:p w14:paraId="517A951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66B684F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3171FD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292D5279"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4AC1BDD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58C71601" w14:textId="77777777" w:rsidTr="002F321A">
        <w:trPr>
          <w:cantSplit/>
        </w:trPr>
        <w:tc>
          <w:tcPr>
            <w:tcW w:w="714" w:type="dxa"/>
          </w:tcPr>
          <w:p w14:paraId="007F15F0"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hideMark/>
          </w:tcPr>
          <w:p w14:paraId="26793F8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746" w:type="dxa"/>
            <w:gridSpan w:val="2"/>
            <w:hideMark/>
          </w:tcPr>
          <w:p w14:paraId="1486DF6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1534809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33089</w:t>
            </w:r>
          </w:p>
        </w:tc>
        <w:tc>
          <w:tcPr>
            <w:tcW w:w="603" w:type="dxa"/>
            <w:hideMark/>
          </w:tcPr>
          <w:p w14:paraId="1A35013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tcPr>
          <w:p w14:paraId="7E7CAEEC"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hideMark/>
          </w:tcPr>
          <w:p w14:paraId="104F99A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40 000,00</w:t>
            </w:r>
          </w:p>
        </w:tc>
      </w:tr>
      <w:tr w:rsidR="00765300" w14:paraId="34C1ACD1" w14:textId="77777777" w:rsidTr="002F321A">
        <w:trPr>
          <w:cantSplit/>
        </w:trPr>
        <w:tc>
          <w:tcPr>
            <w:tcW w:w="714" w:type="dxa"/>
            <w:hideMark/>
          </w:tcPr>
          <w:p w14:paraId="68A3F8E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758FCBB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746" w:type="dxa"/>
            <w:gridSpan w:val="2"/>
            <w:hideMark/>
          </w:tcPr>
          <w:p w14:paraId="2888297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hideMark/>
          </w:tcPr>
          <w:p w14:paraId="0AAB945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33089</w:t>
            </w:r>
          </w:p>
        </w:tc>
        <w:tc>
          <w:tcPr>
            <w:tcW w:w="603" w:type="dxa"/>
            <w:hideMark/>
          </w:tcPr>
          <w:p w14:paraId="7367C7B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6F64C09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502743</w:t>
            </w:r>
          </w:p>
        </w:tc>
        <w:tc>
          <w:tcPr>
            <w:tcW w:w="1293" w:type="dxa"/>
            <w:hideMark/>
          </w:tcPr>
          <w:p w14:paraId="073C70D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40 000,00</w:t>
            </w:r>
          </w:p>
        </w:tc>
      </w:tr>
    </w:tbl>
    <w:p w14:paraId="050F970F"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4222D8B7"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příjem a vyplacení dotace na základě rozhodnutí MŠMT č. 0019/16/UKR_PJK/2022 o poskytnutí dotace v rámci Výzvy Prázdninové jazykové kurzy pro děti cizince migrující z Ukrajiny 2022 dle č. j. MSMT-12655/2022-8 ze dne 23. 8. 2022 pro Základní školu a Mateřskou školu Větřní ve výši 40 000,00 Kč. </w:t>
      </w:r>
      <w:r>
        <w:rPr>
          <w:rFonts w:ascii="Arial" w:hAnsi="Arial" w:cs="Arial"/>
          <w:b/>
          <w:bCs/>
          <w:color w:val="000000"/>
          <w:sz w:val="20"/>
          <w:szCs w:val="20"/>
        </w:rPr>
        <w:t>Bez dopadu do salda.</w:t>
      </w:r>
    </w:p>
    <w:p w14:paraId="4DE0BC25"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58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217"/>
        <w:gridCol w:w="525"/>
        <w:gridCol w:w="603"/>
        <w:gridCol w:w="859"/>
        <w:gridCol w:w="1425"/>
      </w:tblGrid>
      <w:tr w:rsidR="00765300" w14:paraId="4631ED52" w14:textId="77777777" w:rsidTr="002F321A">
        <w:trPr>
          <w:cantSplit/>
        </w:trPr>
        <w:tc>
          <w:tcPr>
            <w:tcW w:w="2958" w:type="dxa"/>
            <w:gridSpan w:val="3"/>
            <w:hideMark/>
          </w:tcPr>
          <w:p w14:paraId="419EC536"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632" w:type="dxa"/>
            <w:gridSpan w:val="5"/>
            <w:hideMark/>
          </w:tcPr>
          <w:p w14:paraId="0300866E"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235/R</w:t>
            </w:r>
          </w:p>
        </w:tc>
      </w:tr>
      <w:tr w:rsidR="00765300" w14:paraId="2646A7C6" w14:textId="77777777" w:rsidTr="002F321A">
        <w:trPr>
          <w:cantSplit/>
        </w:trPr>
        <w:tc>
          <w:tcPr>
            <w:tcW w:w="714" w:type="dxa"/>
            <w:vAlign w:val="center"/>
            <w:hideMark/>
          </w:tcPr>
          <w:p w14:paraId="046A47F3"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7C56E1A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2C1AF213"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20C57DE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537AABF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2424791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59335BFC" w14:textId="77777777" w:rsidTr="002F321A">
        <w:trPr>
          <w:cantSplit/>
        </w:trPr>
        <w:tc>
          <w:tcPr>
            <w:tcW w:w="714" w:type="dxa"/>
            <w:hideMark/>
          </w:tcPr>
          <w:p w14:paraId="7F9F1BC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15F9EB7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2FCA775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tcPr>
          <w:p w14:paraId="05501E6B" w14:textId="77777777" w:rsidR="00765300" w:rsidRDefault="00765300">
            <w:pPr>
              <w:widowControl w:val="0"/>
              <w:autoSpaceDE w:val="0"/>
              <w:autoSpaceDN w:val="0"/>
              <w:adjustRightInd w:val="0"/>
              <w:jc w:val="center"/>
              <w:rPr>
                <w:rFonts w:ascii="Arial" w:hAnsi="Arial" w:cs="Arial"/>
                <w:color w:val="000000"/>
                <w:sz w:val="20"/>
                <w:szCs w:val="20"/>
              </w:rPr>
            </w:pPr>
          </w:p>
        </w:tc>
        <w:tc>
          <w:tcPr>
            <w:tcW w:w="603" w:type="dxa"/>
            <w:hideMark/>
          </w:tcPr>
          <w:p w14:paraId="6DABA6F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6D3239FC" w14:textId="77777777" w:rsidR="00765300" w:rsidRDefault="00765300">
            <w:pPr>
              <w:widowControl w:val="0"/>
              <w:autoSpaceDE w:val="0"/>
              <w:autoSpaceDN w:val="0"/>
              <w:adjustRightInd w:val="0"/>
              <w:jc w:val="center"/>
              <w:rPr>
                <w:rFonts w:ascii="Arial" w:hAnsi="Arial" w:cs="Arial"/>
                <w:color w:val="000000"/>
                <w:sz w:val="20"/>
                <w:szCs w:val="20"/>
              </w:rPr>
            </w:pPr>
          </w:p>
        </w:tc>
        <w:tc>
          <w:tcPr>
            <w:tcW w:w="1426" w:type="dxa"/>
            <w:hideMark/>
          </w:tcPr>
          <w:p w14:paraId="3AE75EF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-2 364 700,00</w:t>
            </w:r>
          </w:p>
        </w:tc>
      </w:tr>
      <w:tr w:rsidR="00765300" w14:paraId="3BAB26C7" w14:textId="77777777" w:rsidTr="002F321A">
        <w:trPr>
          <w:cantSplit/>
        </w:trPr>
        <w:tc>
          <w:tcPr>
            <w:tcW w:w="714" w:type="dxa"/>
            <w:hideMark/>
          </w:tcPr>
          <w:p w14:paraId="225CB11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59033B7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6C0E0CB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720AAE4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161</w:t>
            </w:r>
          </w:p>
        </w:tc>
        <w:tc>
          <w:tcPr>
            <w:tcW w:w="603" w:type="dxa"/>
            <w:hideMark/>
          </w:tcPr>
          <w:p w14:paraId="1ECDE0D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5B3797B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404204</w:t>
            </w:r>
          </w:p>
        </w:tc>
        <w:tc>
          <w:tcPr>
            <w:tcW w:w="1426" w:type="dxa"/>
            <w:hideMark/>
          </w:tcPr>
          <w:p w14:paraId="7EC3E16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765300" w14:paraId="73A9EEDF" w14:textId="77777777" w:rsidTr="002F321A">
        <w:trPr>
          <w:cantSplit/>
        </w:trPr>
        <w:tc>
          <w:tcPr>
            <w:tcW w:w="714" w:type="dxa"/>
            <w:hideMark/>
          </w:tcPr>
          <w:p w14:paraId="2FFB6B9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5B5B951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63744CC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7FB266E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162</w:t>
            </w:r>
          </w:p>
        </w:tc>
        <w:tc>
          <w:tcPr>
            <w:tcW w:w="603" w:type="dxa"/>
            <w:hideMark/>
          </w:tcPr>
          <w:p w14:paraId="7A237CD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3E7A4AB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401236</w:t>
            </w:r>
          </w:p>
        </w:tc>
        <w:tc>
          <w:tcPr>
            <w:tcW w:w="1426" w:type="dxa"/>
            <w:hideMark/>
          </w:tcPr>
          <w:p w14:paraId="7490D78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20 000,00</w:t>
            </w:r>
          </w:p>
        </w:tc>
      </w:tr>
      <w:tr w:rsidR="00765300" w14:paraId="7F7B8374" w14:textId="77777777" w:rsidTr="002F321A">
        <w:trPr>
          <w:cantSplit/>
        </w:trPr>
        <w:tc>
          <w:tcPr>
            <w:tcW w:w="714" w:type="dxa"/>
            <w:hideMark/>
          </w:tcPr>
          <w:p w14:paraId="593DD91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34BF5AB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2C072FB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2ABF2DA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162</w:t>
            </w:r>
          </w:p>
        </w:tc>
        <w:tc>
          <w:tcPr>
            <w:tcW w:w="603" w:type="dxa"/>
            <w:hideMark/>
          </w:tcPr>
          <w:p w14:paraId="0347C1F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72E8766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407236</w:t>
            </w:r>
          </w:p>
        </w:tc>
        <w:tc>
          <w:tcPr>
            <w:tcW w:w="1426" w:type="dxa"/>
            <w:hideMark/>
          </w:tcPr>
          <w:p w14:paraId="5B12E8D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20 000,00</w:t>
            </w:r>
          </w:p>
        </w:tc>
      </w:tr>
      <w:tr w:rsidR="00765300" w14:paraId="07EF805C" w14:textId="77777777" w:rsidTr="002F321A">
        <w:trPr>
          <w:cantSplit/>
        </w:trPr>
        <w:tc>
          <w:tcPr>
            <w:tcW w:w="714" w:type="dxa"/>
            <w:hideMark/>
          </w:tcPr>
          <w:p w14:paraId="406EE2F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7904FD4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4F769DA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148B2DD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162</w:t>
            </w:r>
          </w:p>
        </w:tc>
        <w:tc>
          <w:tcPr>
            <w:tcW w:w="603" w:type="dxa"/>
            <w:hideMark/>
          </w:tcPr>
          <w:p w14:paraId="3A6A7BF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22221A3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406227</w:t>
            </w:r>
          </w:p>
        </w:tc>
        <w:tc>
          <w:tcPr>
            <w:tcW w:w="1426" w:type="dxa"/>
            <w:hideMark/>
          </w:tcPr>
          <w:p w14:paraId="1155141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20 000,00</w:t>
            </w:r>
          </w:p>
        </w:tc>
      </w:tr>
      <w:tr w:rsidR="00765300" w14:paraId="50D8F959" w14:textId="77777777" w:rsidTr="002F321A">
        <w:trPr>
          <w:cantSplit/>
        </w:trPr>
        <w:tc>
          <w:tcPr>
            <w:tcW w:w="714" w:type="dxa"/>
            <w:hideMark/>
          </w:tcPr>
          <w:p w14:paraId="0A1BF50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6D9402C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623C7CF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4591F6C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162</w:t>
            </w:r>
          </w:p>
        </w:tc>
        <w:tc>
          <w:tcPr>
            <w:tcW w:w="603" w:type="dxa"/>
            <w:hideMark/>
          </w:tcPr>
          <w:p w14:paraId="0BB5FAB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5F608CC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402204</w:t>
            </w:r>
          </w:p>
        </w:tc>
        <w:tc>
          <w:tcPr>
            <w:tcW w:w="1426" w:type="dxa"/>
            <w:hideMark/>
          </w:tcPr>
          <w:p w14:paraId="1604CA7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20 000,00</w:t>
            </w:r>
          </w:p>
        </w:tc>
      </w:tr>
      <w:tr w:rsidR="00765300" w14:paraId="36856604" w14:textId="77777777" w:rsidTr="002F321A">
        <w:trPr>
          <w:cantSplit/>
        </w:trPr>
        <w:tc>
          <w:tcPr>
            <w:tcW w:w="714" w:type="dxa"/>
            <w:hideMark/>
          </w:tcPr>
          <w:p w14:paraId="2EE2A04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472C831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11ACD58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2E88784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162</w:t>
            </w:r>
          </w:p>
        </w:tc>
        <w:tc>
          <w:tcPr>
            <w:tcW w:w="603" w:type="dxa"/>
            <w:hideMark/>
          </w:tcPr>
          <w:p w14:paraId="447B2CA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446C31D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404209</w:t>
            </w:r>
          </w:p>
        </w:tc>
        <w:tc>
          <w:tcPr>
            <w:tcW w:w="1426" w:type="dxa"/>
            <w:hideMark/>
          </w:tcPr>
          <w:p w14:paraId="05C01F8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20 000,00</w:t>
            </w:r>
          </w:p>
        </w:tc>
      </w:tr>
      <w:tr w:rsidR="00765300" w14:paraId="4ADF1E2A" w14:textId="77777777" w:rsidTr="002F321A">
        <w:trPr>
          <w:cantSplit/>
        </w:trPr>
        <w:tc>
          <w:tcPr>
            <w:tcW w:w="714" w:type="dxa"/>
            <w:hideMark/>
          </w:tcPr>
          <w:p w14:paraId="36A76C3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4FF0304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4C78347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3A82511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162</w:t>
            </w:r>
          </w:p>
        </w:tc>
        <w:tc>
          <w:tcPr>
            <w:tcW w:w="603" w:type="dxa"/>
            <w:hideMark/>
          </w:tcPr>
          <w:p w14:paraId="346DA33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6D1C4AB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403206</w:t>
            </w:r>
          </w:p>
        </w:tc>
        <w:tc>
          <w:tcPr>
            <w:tcW w:w="1426" w:type="dxa"/>
            <w:hideMark/>
          </w:tcPr>
          <w:p w14:paraId="716BAD2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20 000,00</w:t>
            </w:r>
          </w:p>
        </w:tc>
      </w:tr>
      <w:tr w:rsidR="00765300" w14:paraId="1F8B0E5B" w14:textId="77777777" w:rsidTr="002F321A">
        <w:trPr>
          <w:cantSplit/>
        </w:trPr>
        <w:tc>
          <w:tcPr>
            <w:tcW w:w="714" w:type="dxa"/>
            <w:hideMark/>
          </w:tcPr>
          <w:p w14:paraId="6C951F7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2FE56C9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0F833AE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tcPr>
          <w:p w14:paraId="3877F1FC" w14:textId="77777777" w:rsidR="00765300" w:rsidRDefault="00765300">
            <w:pPr>
              <w:widowControl w:val="0"/>
              <w:autoSpaceDE w:val="0"/>
              <w:autoSpaceDN w:val="0"/>
              <w:adjustRightInd w:val="0"/>
              <w:jc w:val="center"/>
              <w:rPr>
                <w:rFonts w:ascii="Arial" w:hAnsi="Arial" w:cs="Arial"/>
                <w:color w:val="000000"/>
                <w:sz w:val="20"/>
                <w:szCs w:val="20"/>
              </w:rPr>
            </w:pPr>
          </w:p>
        </w:tc>
        <w:tc>
          <w:tcPr>
            <w:tcW w:w="603" w:type="dxa"/>
            <w:hideMark/>
          </w:tcPr>
          <w:p w14:paraId="6C8B154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2EBB4E1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407207</w:t>
            </w:r>
          </w:p>
        </w:tc>
        <w:tc>
          <w:tcPr>
            <w:tcW w:w="1426" w:type="dxa"/>
            <w:hideMark/>
          </w:tcPr>
          <w:p w14:paraId="62B0466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250 000,00</w:t>
            </w:r>
          </w:p>
        </w:tc>
      </w:tr>
      <w:tr w:rsidR="00765300" w14:paraId="6FDB17A6" w14:textId="77777777" w:rsidTr="002F321A">
        <w:trPr>
          <w:cantSplit/>
        </w:trPr>
        <w:tc>
          <w:tcPr>
            <w:tcW w:w="714" w:type="dxa"/>
            <w:hideMark/>
          </w:tcPr>
          <w:p w14:paraId="34B2807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3EF7330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2C6DF05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tcPr>
          <w:p w14:paraId="10AAB837" w14:textId="77777777" w:rsidR="00765300" w:rsidRDefault="00765300">
            <w:pPr>
              <w:widowControl w:val="0"/>
              <w:autoSpaceDE w:val="0"/>
              <w:autoSpaceDN w:val="0"/>
              <w:adjustRightInd w:val="0"/>
              <w:jc w:val="center"/>
              <w:rPr>
                <w:rFonts w:ascii="Arial" w:hAnsi="Arial" w:cs="Arial"/>
                <w:color w:val="000000"/>
                <w:sz w:val="20"/>
                <w:szCs w:val="20"/>
              </w:rPr>
            </w:pPr>
          </w:p>
        </w:tc>
        <w:tc>
          <w:tcPr>
            <w:tcW w:w="603" w:type="dxa"/>
            <w:hideMark/>
          </w:tcPr>
          <w:p w14:paraId="0069D1B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769E90F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407207</w:t>
            </w:r>
          </w:p>
        </w:tc>
        <w:tc>
          <w:tcPr>
            <w:tcW w:w="1426" w:type="dxa"/>
            <w:hideMark/>
          </w:tcPr>
          <w:p w14:paraId="3C2B9AB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303 219,00</w:t>
            </w:r>
          </w:p>
        </w:tc>
      </w:tr>
      <w:tr w:rsidR="00765300" w14:paraId="3C2ED0A7" w14:textId="77777777" w:rsidTr="002F321A">
        <w:trPr>
          <w:cantSplit/>
        </w:trPr>
        <w:tc>
          <w:tcPr>
            <w:tcW w:w="714" w:type="dxa"/>
            <w:hideMark/>
          </w:tcPr>
          <w:p w14:paraId="43272BD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50C9F71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6F188C8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tcPr>
          <w:p w14:paraId="1BD44E8B" w14:textId="77777777" w:rsidR="00765300" w:rsidRDefault="00765300">
            <w:pPr>
              <w:widowControl w:val="0"/>
              <w:autoSpaceDE w:val="0"/>
              <w:autoSpaceDN w:val="0"/>
              <w:adjustRightInd w:val="0"/>
              <w:jc w:val="center"/>
              <w:rPr>
                <w:rFonts w:ascii="Arial" w:hAnsi="Arial" w:cs="Arial"/>
                <w:color w:val="000000"/>
                <w:sz w:val="20"/>
                <w:szCs w:val="20"/>
              </w:rPr>
            </w:pPr>
          </w:p>
        </w:tc>
        <w:tc>
          <w:tcPr>
            <w:tcW w:w="603" w:type="dxa"/>
            <w:hideMark/>
          </w:tcPr>
          <w:p w14:paraId="3AD5FE3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3E85738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407213</w:t>
            </w:r>
          </w:p>
        </w:tc>
        <w:tc>
          <w:tcPr>
            <w:tcW w:w="1426" w:type="dxa"/>
            <w:hideMark/>
          </w:tcPr>
          <w:p w14:paraId="20AD875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320 000,00</w:t>
            </w:r>
          </w:p>
        </w:tc>
      </w:tr>
      <w:tr w:rsidR="00765300" w14:paraId="0B49E9C5" w14:textId="77777777" w:rsidTr="002F321A">
        <w:trPr>
          <w:cantSplit/>
        </w:trPr>
        <w:tc>
          <w:tcPr>
            <w:tcW w:w="714" w:type="dxa"/>
            <w:hideMark/>
          </w:tcPr>
          <w:p w14:paraId="6B0776A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185FB24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2A47C7F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tcPr>
          <w:p w14:paraId="1ECFAEC5" w14:textId="77777777" w:rsidR="00765300" w:rsidRDefault="00765300">
            <w:pPr>
              <w:widowControl w:val="0"/>
              <w:autoSpaceDE w:val="0"/>
              <w:autoSpaceDN w:val="0"/>
              <w:adjustRightInd w:val="0"/>
              <w:jc w:val="center"/>
              <w:rPr>
                <w:rFonts w:ascii="Arial" w:hAnsi="Arial" w:cs="Arial"/>
                <w:color w:val="000000"/>
                <w:sz w:val="20"/>
                <w:szCs w:val="20"/>
              </w:rPr>
            </w:pPr>
          </w:p>
        </w:tc>
        <w:tc>
          <w:tcPr>
            <w:tcW w:w="603" w:type="dxa"/>
            <w:hideMark/>
          </w:tcPr>
          <w:p w14:paraId="2070731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14FC03B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401233</w:t>
            </w:r>
          </w:p>
        </w:tc>
        <w:tc>
          <w:tcPr>
            <w:tcW w:w="1426" w:type="dxa"/>
            <w:hideMark/>
          </w:tcPr>
          <w:p w14:paraId="2326319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239 000,00</w:t>
            </w:r>
          </w:p>
        </w:tc>
      </w:tr>
      <w:tr w:rsidR="00765300" w14:paraId="20CFF425" w14:textId="77777777" w:rsidTr="002F321A">
        <w:trPr>
          <w:cantSplit/>
        </w:trPr>
        <w:tc>
          <w:tcPr>
            <w:tcW w:w="714" w:type="dxa"/>
            <w:hideMark/>
          </w:tcPr>
          <w:p w14:paraId="2D99D19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010AF32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1C1E58A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tcPr>
          <w:p w14:paraId="533C2828" w14:textId="77777777" w:rsidR="00765300" w:rsidRDefault="00765300">
            <w:pPr>
              <w:widowControl w:val="0"/>
              <w:autoSpaceDE w:val="0"/>
              <w:autoSpaceDN w:val="0"/>
              <w:adjustRightInd w:val="0"/>
              <w:jc w:val="center"/>
              <w:rPr>
                <w:rFonts w:ascii="Arial" w:hAnsi="Arial" w:cs="Arial"/>
                <w:color w:val="000000"/>
                <w:sz w:val="20"/>
                <w:szCs w:val="20"/>
              </w:rPr>
            </w:pPr>
          </w:p>
        </w:tc>
        <w:tc>
          <w:tcPr>
            <w:tcW w:w="603" w:type="dxa"/>
            <w:hideMark/>
          </w:tcPr>
          <w:p w14:paraId="45DD66E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59C272E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407205</w:t>
            </w:r>
          </w:p>
        </w:tc>
        <w:tc>
          <w:tcPr>
            <w:tcW w:w="1426" w:type="dxa"/>
            <w:hideMark/>
          </w:tcPr>
          <w:p w14:paraId="13BEFBD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75 000,00</w:t>
            </w:r>
          </w:p>
        </w:tc>
      </w:tr>
      <w:tr w:rsidR="00765300" w14:paraId="012B6100" w14:textId="77777777" w:rsidTr="002F321A">
        <w:trPr>
          <w:cantSplit/>
        </w:trPr>
        <w:tc>
          <w:tcPr>
            <w:tcW w:w="714" w:type="dxa"/>
            <w:hideMark/>
          </w:tcPr>
          <w:p w14:paraId="64D5FA2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3112</w:t>
            </w:r>
          </w:p>
        </w:tc>
        <w:tc>
          <w:tcPr>
            <w:tcW w:w="714" w:type="dxa"/>
            <w:hideMark/>
          </w:tcPr>
          <w:p w14:paraId="7FEA3AF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57E4707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tcPr>
          <w:p w14:paraId="71BC611F" w14:textId="77777777" w:rsidR="00765300" w:rsidRDefault="00765300">
            <w:pPr>
              <w:widowControl w:val="0"/>
              <w:autoSpaceDE w:val="0"/>
              <w:autoSpaceDN w:val="0"/>
              <w:adjustRightInd w:val="0"/>
              <w:jc w:val="center"/>
              <w:rPr>
                <w:rFonts w:ascii="Arial" w:hAnsi="Arial" w:cs="Arial"/>
                <w:color w:val="000000"/>
                <w:sz w:val="20"/>
                <w:szCs w:val="20"/>
              </w:rPr>
            </w:pPr>
          </w:p>
        </w:tc>
        <w:tc>
          <w:tcPr>
            <w:tcW w:w="603" w:type="dxa"/>
            <w:hideMark/>
          </w:tcPr>
          <w:p w14:paraId="62E6C9D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4AD90B9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401222</w:t>
            </w:r>
          </w:p>
        </w:tc>
        <w:tc>
          <w:tcPr>
            <w:tcW w:w="1426" w:type="dxa"/>
            <w:hideMark/>
          </w:tcPr>
          <w:p w14:paraId="039EE10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128 499,00</w:t>
            </w:r>
          </w:p>
        </w:tc>
      </w:tr>
      <w:tr w:rsidR="00765300" w14:paraId="2F42DEFA" w14:textId="77777777" w:rsidTr="002F321A">
        <w:trPr>
          <w:cantSplit/>
        </w:trPr>
        <w:tc>
          <w:tcPr>
            <w:tcW w:w="714" w:type="dxa"/>
            <w:hideMark/>
          </w:tcPr>
          <w:p w14:paraId="7834EAD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2122B3B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4B54747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tcPr>
          <w:p w14:paraId="02054ABC" w14:textId="77777777" w:rsidR="00765300" w:rsidRDefault="00765300">
            <w:pPr>
              <w:widowControl w:val="0"/>
              <w:autoSpaceDE w:val="0"/>
              <w:autoSpaceDN w:val="0"/>
              <w:adjustRightInd w:val="0"/>
              <w:jc w:val="center"/>
              <w:rPr>
                <w:rFonts w:ascii="Arial" w:hAnsi="Arial" w:cs="Arial"/>
                <w:color w:val="000000"/>
                <w:sz w:val="20"/>
                <w:szCs w:val="20"/>
              </w:rPr>
            </w:pPr>
          </w:p>
        </w:tc>
        <w:tc>
          <w:tcPr>
            <w:tcW w:w="603" w:type="dxa"/>
            <w:hideMark/>
          </w:tcPr>
          <w:p w14:paraId="2010BCA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3D23236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407223</w:t>
            </w:r>
          </w:p>
        </w:tc>
        <w:tc>
          <w:tcPr>
            <w:tcW w:w="1426" w:type="dxa"/>
            <w:hideMark/>
          </w:tcPr>
          <w:p w14:paraId="0811D5C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88 620,00</w:t>
            </w:r>
          </w:p>
        </w:tc>
      </w:tr>
      <w:tr w:rsidR="00765300" w14:paraId="4993C358" w14:textId="77777777" w:rsidTr="002F321A">
        <w:trPr>
          <w:cantSplit/>
        </w:trPr>
        <w:tc>
          <w:tcPr>
            <w:tcW w:w="714" w:type="dxa"/>
            <w:hideMark/>
          </w:tcPr>
          <w:p w14:paraId="3370F2B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0F1B29E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2024105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tcPr>
          <w:p w14:paraId="22947A28" w14:textId="77777777" w:rsidR="00765300" w:rsidRDefault="00765300">
            <w:pPr>
              <w:widowControl w:val="0"/>
              <w:autoSpaceDE w:val="0"/>
              <w:autoSpaceDN w:val="0"/>
              <w:adjustRightInd w:val="0"/>
              <w:jc w:val="center"/>
              <w:rPr>
                <w:rFonts w:ascii="Arial" w:hAnsi="Arial" w:cs="Arial"/>
                <w:color w:val="000000"/>
                <w:sz w:val="20"/>
                <w:szCs w:val="20"/>
              </w:rPr>
            </w:pPr>
          </w:p>
        </w:tc>
        <w:tc>
          <w:tcPr>
            <w:tcW w:w="603" w:type="dxa"/>
            <w:hideMark/>
          </w:tcPr>
          <w:p w14:paraId="351F171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04C6916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407205</w:t>
            </w:r>
          </w:p>
        </w:tc>
        <w:tc>
          <w:tcPr>
            <w:tcW w:w="1426" w:type="dxa"/>
            <w:hideMark/>
          </w:tcPr>
          <w:p w14:paraId="50C5A69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250 000,00</w:t>
            </w:r>
          </w:p>
        </w:tc>
      </w:tr>
      <w:tr w:rsidR="00765300" w14:paraId="201A2D8C" w14:textId="77777777" w:rsidTr="002F321A">
        <w:trPr>
          <w:cantSplit/>
        </w:trPr>
        <w:tc>
          <w:tcPr>
            <w:tcW w:w="714" w:type="dxa"/>
            <w:hideMark/>
          </w:tcPr>
          <w:p w14:paraId="44B9E96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2B3CC80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55D173D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tcPr>
          <w:p w14:paraId="5F555EF6" w14:textId="77777777" w:rsidR="00765300" w:rsidRDefault="00765300">
            <w:pPr>
              <w:widowControl w:val="0"/>
              <w:autoSpaceDE w:val="0"/>
              <w:autoSpaceDN w:val="0"/>
              <w:adjustRightInd w:val="0"/>
              <w:jc w:val="center"/>
              <w:rPr>
                <w:rFonts w:ascii="Arial" w:hAnsi="Arial" w:cs="Arial"/>
                <w:color w:val="000000"/>
                <w:sz w:val="20"/>
                <w:szCs w:val="20"/>
              </w:rPr>
            </w:pPr>
          </w:p>
        </w:tc>
        <w:tc>
          <w:tcPr>
            <w:tcW w:w="603" w:type="dxa"/>
            <w:hideMark/>
          </w:tcPr>
          <w:p w14:paraId="6928E02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602B26E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407204</w:t>
            </w:r>
          </w:p>
        </w:tc>
        <w:tc>
          <w:tcPr>
            <w:tcW w:w="1426" w:type="dxa"/>
            <w:hideMark/>
          </w:tcPr>
          <w:p w14:paraId="727F7E3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200 362,00</w:t>
            </w:r>
          </w:p>
        </w:tc>
      </w:tr>
      <w:tr w:rsidR="00765300" w14:paraId="0AA53B50" w14:textId="77777777" w:rsidTr="002F321A">
        <w:trPr>
          <w:cantSplit/>
        </w:trPr>
        <w:tc>
          <w:tcPr>
            <w:tcW w:w="714" w:type="dxa"/>
            <w:hideMark/>
          </w:tcPr>
          <w:p w14:paraId="2752096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1140BC4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7B84625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tcPr>
          <w:p w14:paraId="20BD55F6" w14:textId="77777777" w:rsidR="00765300" w:rsidRDefault="00765300">
            <w:pPr>
              <w:widowControl w:val="0"/>
              <w:autoSpaceDE w:val="0"/>
              <w:autoSpaceDN w:val="0"/>
              <w:adjustRightInd w:val="0"/>
              <w:jc w:val="center"/>
              <w:rPr>
                <w:rFonts w:ascii="Arial" w:hAnsi="Arial" w:cs="Arial"/>
                <w:color w:val="000000"/>
                <w:sz w:val="20"/>
                <w:szCs w:val="20"/>
              </w:rPr>
            </w:pPr>
          </w:p>
        </w:tc>
        <w:tc>
          <w:tcPr>
            <w:tcW w:w="603" w:type="dxa"/>
            <w:hideMark/>
          </w:tcPr>
          <w:p w14:paraId="1A97743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3F53390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407206</w:t>
            </w:r>
          </w:p>
        </w:tc>
        <w:tc>
          <w:tcPr>
            <w:tcW w:w="1426" w:type="dxa"/>
            <w:hideMark/>
          </w:tcPr>
          <w:p w14:paraId="76BEA3F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bl>
    <w:p w14:paraId="7FE113D9"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78C356FA"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provozního příspěvku zřizovatele na rok 2022 na základě žádostí škol a školských zařízení. Dochází tak ke změně závazného finančního vztahu ke zřizované organizaci kraje. Jedná se o tyto školy: </w:t>
      </w:r>
    </w:p>
    <w:p w14:paraId="78ECAB6E"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 xml:space="preserve">Střední průmyslová škola a Vyšší odborná škola, Písek, Karla Čapka 402 – výuka kybernetické bezpečnosti (90 000,00 Kč), </w:t>
      </w:r>
    </w:p>
    <w:p w14:paraId="2A79897B"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Střední škola a Vyšší odborná škola cestovního ruchu, České Budějovice, Senovážné náměstí 12 – propagace gastro oborů (20 000,00 Kč),</w:t>
      </w:r>
    </w:p>
    <w:p w14:paraId="139C0A87"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 xml:space="preserve">Střední škola obchodu, služeb a řemesel a Jazyková škola s právem státní jazykové zkoušky, Tábor, Bydlinského 2474 – propagace gastro oborů (20 000,00Kč), </w:t>
      </w:r>
    </w:p>
    <w:p w14:paraId="644CA486"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Vyšší odborná škola, Střední průmyslová škola a Střední odborná škola řemesel a služeb, Strakonice, Zvolenská 934 – propagace gastro oborů (20 000,00),</w:t>
      </w:r>
    </w:p>
    <w:p w14:paraId="6B508D75"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Střední odborná škola zdravotnická a Střední odborné učiliště, Český Krumlov, Tavírna 342 – propagace gastro oborů (20 000,00 Kč),</w:t>
      </w:r>
    </w:p>
    <w:p w14:paraId="0C4FA71C"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 xml:space="preserve">Střední odborná škola a Střední odborné učiliště, Písek, Komenského 86 – propagace gastro oborů (20 000,00 Kč), </w:t>
      </w:r>
    </w:p>
    <w:p w14:paraId="66CA9C56"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Střední odborná škola a Střední odborné učiliště, Jindřichův Hradec, Jáchymova 478 – propagace gastro oborů (20 000,00 Kč),</w:t>
      </w:r>
    </w:p>
    <w:p w14:paraId="05DC6DCE"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 xml:space="preserve">Gymnázium, Soběslav, Dr. Edvarda Beneše 449/II – zvýšené výdaje na energie (250 000,00 Kč), </w:t>
      </w:r>
    </w:p>
    <w:p w14:paraId="746D3426"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 xml:space="preserve">Gymnázium, Soběslav, Dr. Edvarda Beneše 449/II – zvýšené výdaje na stravování žáků prostřednictvím externího subjektu (303 219,00 Kč), </w:t>
      </w:r>
    </w:p>
    <w:p w14:paraId="1C769E7A"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 xml:space="preserve">Střední škola spojů a informatiky, Tábor, Bydlinského 2474 – zvýšené výdaje na energie (320 000,00 Kč), </w:t>
      </w:r>
    </w:p>
    <w:p w14:paraId="0DAA6DCA"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Střední škola polytechnická, České Budějovice, Nerudova 59 – zvýšené výdaje na energie (239 000,00 Kč),</w:t>
      </w:r>
    </w:p>
    <w:p w14:paraId="5E428C16"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 xml:space="preserve">Základní umělecká škola Václava Pichla, Bechyně, Klášterní 39 – zvýšené výdaje na nájemné (75 000,00 Kč), </w:t>
      </w:r>
    </w:p>
    <w:p w14:paraId="3A05208D"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 xml:space="preserve">Mateřská škola pro zrakově postižené, České Budějovice, Zachariášova 5 – zvýšené výdaje na nájemné (128 499,00 Kč), </w:t>
      </w:r>
    </w:p>
    <w:p w14:paraId="71BEA506"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 xml:space="preserve">Základní škola při Dětské psychiatrické nemocnici, Opařany 160 – zvýšené výdaje na energie (88 620,00 Kč), </w:t>
      </w:r>
    </w:p>
    <w:p w14:paraId="39CDD549"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 xml:space="preserve">Základní umělecká škola Václava Pichla, Bechyně, Klášterní 39 – zvýšené výdaje na energie (250 000,00 Kč), </w:t>
      </w:r>
    </w:p>
    <w:p w14:paraId="287C1FF9"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Základní umělecká škola Oskara Nedbala, Tábor, Martínka Húsky 62 – zvýšené výdaje na energie (200 362,00 Kč),</w:t>
      </w:r>
    </w:p>
    <w:p w14:paraId="3CE34DC0" w14:textId="77777777" w:rsidR="00765300" w:rsidRDefault="00765300" w:rsidP="00765300">
      <w:pPr>
        <w:widowControl w:val="0"/>
        <w:numPr>
          <w:ilvl w:val="0"/>
          <w:numId w:val="30"/>
        </w:numPr>
        <w:autoSpaceDE w:val="0"/>
        <w:autoSpaceDN w:val="0"/>
        <w:adjustRightInd w:val="0"/>
        <w:spacing w:before="40" w:after="40"/>
        <w:ind w:left="567" w:right="40" w:hanging="425"/>
        <w:jc w:val="both"/>
        <w:rPr>
          <w:rFonts w:ascii="Arial" w:hAnsi="Arial" w:cs="Arial"/>
          <w:color w:val="000000"/>
          <w:sz w:val="20"/>
          <w:szCs w:val="20"/>
        </w:rPr>
      </w:pPr>
      <w:r>
        <w:rPr>
          <w:rFonts w:ascii="Arial" w:hAnsi="Arial" w:cs="Arial"/>
          <w:color w:val="000000"/>
          <w:sz w:val="20"/>
          <w:szCs w:val="20"/>
        </w:rPr>
        <w:t>Gymnázium Pierra de Coubertina, Tábor, Náměstí Františka Křižíka 860 – zvýšené výdaje na energie a vodu (300 000,00 Kč).</w:t>
      </w:r>
    </w:p>
    <w:p w14:paraId="772AA4B9"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Finanční příspěvky budou hrazeny z dosud nerozdělených prostředků určených na provoz škol a školských zařízení. </w:t>
      </w:r>
      <w:r>
        <w:rPr>
          <w:rFonts w:ascii="Arial" w:hAnsi="Arial" w:cs="Arial"/>
          <w:b/>
          <w:bCs/>
          <w:color w:val="000000"/>
          <w:sz w:val="20"/>
          <w:szCs w:val="20"/>
        </w:rPr>
        <w:t>Bez dopadu do salda.</w:t>
      </w:r>
    </w:p>
    <w:p w14:paraId="39FE5594"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45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216"/>
        <w:gridCol w:w="525"/>
        <w:gridCol w:w="603"/>
        <w:gridCol w:w="858"/>
        <w:gridCol w:w="1292"/>
      </w:tblGrid>
      <w:tr w:rsidR="00765300" w14:paraId="45A7ECE7" w14:textId="77777777" w:rsidTr="002F321A">
        <w:trPr>
          <w:cantSplit/>
        </w:trPr>
        <w:tc>
          <w:tcPr>
            <w:tcW w:w="2958" w:type="dxa"/>
            <w:gridSpan w:val="3"/>
            <w:hideMark/>
          </w:tcPr>
          <w:p w14:paraId="6D25D8B8"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497" w:type="dxa"/>
            <w:gridSpan w:val="5"/>
            <w:hideMark/>
          </w:tcPr>
          <w:p w14:paraId="5FF7EF65"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236/R</w:t>
            </w:r>
          </w:p>
        </w:tc>
      </w:tr>
      <w:tr w:rsidR="00765300" w14:paraId="55BFF56B" w14:textId="77777777" w:rsidTr="002F321A">
        <w:trPr>
          <w:cantSplit/>
        </w:trPr>
        <w:tc>
          <w:tcPr>
            <w:tcW w:w="714" w:type="dxa"/>
            <w:vAlign w:val="center"/>
            <w:hideMark/>
          </w:tcPr>
          <w:p w14:paraId="5638336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45180BCC"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468958B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E1E3D61"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0925693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7B43091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049C0F30" w14:textId="77777777" w:rsidTr="002F321A">
        <w:trPr>
          <w:cantSplit/>
        </w:trPr>
        <w:tc>
          <w:tcPr>
            <w:tcW w:w="714" w:type="dxa"/>
            <w:hideMark/>
          </w:tcPr>
          <w:p w14:paraId="4036E9B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15B0847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2FD5CC0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3800EE6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16C5BDC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3B0F5503"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hideMark/>
          </w:tcPr>
          <w:p w14:paraId="563D316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-23 331,00</w:t>
            </w:r>
          </w:p>
        </w:tc>
      </w:tr>
      <w:tr w:rsidR="00765300" w14:paraId="0FE92CF1" w14:textId="77777777" w:rsidTr="002F321A">
        <w:trPr>
          <w:cantSplit/>
        </w:trPr>
        <w:tc>
          <w:tcPr>
            <w:tcW w:w="714" w:type="dxa"/>
            <w:hideMark/>
          </w:tcPr>
          <w:p w14:paraId="71FF59B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6C217A9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5B68432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49E407D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4C0E1F3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54D180B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402210</w:t>
            </w:r>
          </w:p>
        </w:tc>
        <w:tc>
          <w:tcPr>
            <w:tcW w:w="1293" w:type="dxa"/>
            <w:hideMark/>
          </w:tcPr>
          <w:p w14:paraId="0442C0C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8 463,00</w:t>
            </w:r>
          </w:p>
        </w:tc>
      </w:tr>
      <w:tr w:rsidR="00765300" w14:paraId="500DBDF6" w14:textId="77777777" w:rsidTr="002F321A">
        <w:trPr>
          <w:cantSplit/>
        </w:trPr>
        <w:tc>
          <w:tcPr>
            <w:tcW w:w="714" w:type="dxa"/>
            <w:hideMark/>
          </w:tcPr>
          <w:p w14:paraId="7F6DCCF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325C775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205B488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68FB446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603" w:type="dxa"/>
            <w:hideMark/>
          </w:tcPr>
          <w:p w14:paraId="0A7C14F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553BF5C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403216</w:t>
            </w:r>
          </w:p>
        </w:tc>
        <w:tc>
          <w:tcPr>
            <w:tcW w:w="1293" w:type="dxa"/>
            <w:hideMark/>
          </w:tcPr>
          <w:p w14:paraId="7850D52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14 868,00</w:t>
            </w:r>
          </w:p>
        </w:tc>
      </w:tr>
    </w:tbl>
    <w:p w14:paraId="3A3D782F"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6338798A"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navýšení provozního příspěvku školám z důvodu dofinancování uměleckých soutěží vyhlašovaných MŠMT. Prostředky jsou uvolňovány z dosud nerozdělené alokace rozpočtu pro soutěže. Jedná se o tyto školy:</w:t>
      </w:r>
    </w:p>
    <w:p w14:paraId="089B9481" w14:textId="77777777" w:rsidR="00765300" w:rsidRDefault="00765300" w:rsidP="00765300">
      <w:pPr>
        <w:widowControl w:val="0"/>
        <w:numPr>
          <w:ilvl w:val="0"/>
          <w:numId w:val="31"/>
        </w:numPr>
        <w:autoSpaceDE w:val="0"/>
        <w:autoSpaceDN w:val="0"/>
        <w:adjustRightInd w:val="0"/>
        <w:spacing w:before="40" w:after="40"/>
        <w:ind w:left="284" w:right="40" w:hanging="284"/>
        <w:jc w:val="both"/>
        <w:rPr>
          <w:rFonts w:ascii="Arial" w:hAnsi="Arial" w:cs="Arial"/>
          <w:color w:val="000000"/>
          <w:sz w:val="20"/>
          <w:szCs w:val="20"/>
        </w:rPr>
      </w:pPr>
      <w:r>
        <w:rPr>
          <w:rFonts w:ascii="Arial" w:hAnsi="Arial" w:cs="Arial"/>
          <w:color w:val="000000"/>
          <w:sz w:val="20"/>
          <w:szCs w:val="20"/>
        </w:rPr>
        <w:t xml:space="preserve">Základní umělecká škola, Český Krumlov, Kostelní 162 (8 463,00 Kč), </w:t>
      </w:r>
    </w:p>
    <w:p w14:paraId="539CC585" w14:textId="77777777" w:rsidR="00765300" w:rsidRDefault="00765300" w:rsidP="00765300">
      <w:pPr>
        <w:widowControl w:val="0"/>
        <w:numPr>
          <w:ilvl w:val="0"/>
          <w:numId w:val="31"/>
        </w:numPr>
        <w:autoSpaceDE w:val="0"/>
        <w:autoSpaceDN w:val="0"/>
        <w:adjustRightInd w:val="0"/>
        <w:spacing w:before="40" w:after="40"/>
        <w:ind w:left="284" w:right="40" w:hanging="284"/>
        <w:jc w:val="both"/>
        <w:rPr>
          <w:rFonts w:ascii="Arial" w:hAnsi="Arial" w:cs="Arial"/>
          <w:color w:val="000000"/>
          <w:sz w:val="20"/>
          <w:szCs w:val="20"/>
        </w:rPr>
      </w:pPr>
      <w:r>
        <w:rPr>
          <w:rFonts w:ascii="Arial" w:hAnsi="Arial" w:cs="Arial"/>
          <w:color w:val="000000"/>
          <w:sz w:val="20"/>
          <w:szCs w:val="20"/>
        </w:rPr>
        <w:t xml:space="preserve">Základní umělecká škola, Dačice, Antonínská 93/II (14 868,00 Kč). </w:t>
      </w:r>
    </w:p>
    <w:p w14:paraId="4052630C"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33AE9422"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4B75AED9"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7CC19425"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295D3D10"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45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216"/>
        <w:gridCol w:w="525"/>
        <w:gridCol w:w="603"/>
        <w:gridCol w:w="858"/>
        <w:gridCol w:w="1292"/>
      </w:tblGrid>
      <w:tr w:rsidR="00765300" w14:paraId="28906994" w14:textId="77777777" w:rsidTr="002F321A">
        <w:trPr>
          <w:cantSplit/>
        </w:trPr>
        <w:tc>
          <w:tcPr>
            <w:tcW w:w="2958" w:type="dxa"/>
            <w:gridSpan w:val="3"/>
            <w:hideMark/>
          </w:tcPr>
          <w:p w14:paraId="78FC5EC2"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497" w:type="dxa"/>
            <w:gridSpan w:val="5"/>
            <w:hideMark/>
          </w:tcPr>
          <w:p w14:paraId="04CC316A"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237/R</w:t>
            </w:r>
          </w:p>
        </w:tc>
      </w:tr>
      <w:tr w:rsidR="00765300" w14:paraId="51FDEB33" w14:textId="77777777" w:rsidTr="002F321A">
        <w:trPr>
          <w:cantSplit/>
        </w:trPr>
        <w:tc>
          <w:tcPr>
            <w:tcW w:w="714" w:type="dxa"/>
            <w:vAlign w:val="center"/>
            <w:hideMark/>
          </w:tcPr>
          <w:p w14:paraId="472F23D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767EB71C"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76439C5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AD28AE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A27A825"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7E6A605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5896EF82" w14:textId="77777777" w:rsidTr="002F321A">
        <w:trPr>
          <w:cantSplit/>
        </w:trPr>
        <w:tc>
          <w:tcPr>
            <w:tcW w:w="714" w:type="dxa"/>
            <w:hideMark/>
          </w:tcPr>
          <w:p w14:paraId="1534F36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2B6A4AC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27C45D8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33451A0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155</w:t>
            </w:r>
          </w:p>
        </w:tc>
        <w:tc>
          <w:tcPr>
            <w:tcW w:w="603" w:type="dxa"/>
            <w:hideMark/>
          </w:tcPr>
          <w:p w14:paraId="7D0530E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4B32C385"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hideMark/>
          </w:tcPr>
          <w:p w14:paraId="7583B3D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-84 023,60</w:t>
            </w:r>
          </w:p>
        </w:tc>
      </w:tr>
      <w:tr w:rsidR="00765300" w14:paraId="11B29845" w14:textId="77777777" w:rsidTr="002F321A">
        <w:trPr>
          <w:cantSplit/>
        </w:trPr>
        <w:tc>
          <w:tcPr>
            <w:tcW w:w="714" w:type="dxa"/>
            <w:hideMark/>
          </w:tcPr>
          <w:p w14:paraId="316F354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125ACF1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40C75BF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3B206F9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155</w:t>
            </w:r>
          </w:p>
        </w:tc>
        <w:tc>
          <w:tcPr>
            <w:tcW w:w="603" w:type="dxa"/>
            <w:hideMark/>
          </w:tcPr>
          <w:p w14:paraId="6666EC8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158C884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407227</w:t>
            </w:r>
          </w:p>
        </w:tc>
        <w:tc>
          <w:tcPr>
            <w:tcW w:w="1293" w:type="dxa"/>
            <w:hideMark/>
          </w:tcPr>
          <w:p w14:paraId="4B54DD1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84 023,60</w:t>
            </w:r>
          </w:p>
        </w:tc>
      </w:tr>
    </w:tbl>
    <w:p w14:paraId="0B884B89"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06C690A7"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provozního příspěvku škole z důvodu dofinancování předmětových soutěží vyhlašovaných MŠMT. Prostředky jsou uvolňovány z dosud nerozdělené alokace rozpočtu pro soutěže. Jedná se o Dům dětí a mládeže, Tábor, Tržní náměstí 346. </w:t>
      </w:r>
      <w:r>
        <w:rPr>
          <w:rFonts w:ascii="Arial" w:hAnsi="Arial" w:cs="Arial"/>
          <w:b/>
          <w:bCs/>
          <w:color w:val="000000"/>
          <w:sz w:val="20"/>
          <w:szCs w:val="20"/>
        </w:rPr>
        <w:t>Bez dopadu do salda.</w:t>
      </w:r>
    </w:p>
    <w:p w14:paraId="0AA80DE5"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770"/>
        <w:gridCol w:w="1193"/>
        <w:gridCol w:w="603"/>
        <w:gridCol w:w="859"/>
        <w:gridCol w:w="1293"/>
      </w:tblGrid>
      <w:tr w:rsidR="00765300" w14:paraId="10C9008A" w14:textId="77777777" w:rsidTr="002F321A">
        <w:trPr>
          <w:cantSplit/>
        </w:trPr>
        <w:tc>
          <w:tcPr>
            <w:tcW w:w="2958" w:type="dxa"/>
            <w:gridSpan w:val="3"/>
            <w:hideMark/>
          </w:tcPr>
          <w:p w14:paraId="6C29B8A5"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179D8376"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238/R</w:t>
            </w:r>
          </w:p>
        </w:tc>
      </w:tr>
      <w:tr w:rsidR="00765300" w14:paraId="293FA252" w14:textId="77777777" w:rsidTr="002F321A">
        <w:trPr>
          <w:cantSplit/>
        </w:trPr>
        <w:tc>
          <w:tcPr>
            <w:tcW w:w="714" w:type="dxa"/>
            <w:vAlign w:val="center"/>
            <w:hideMark/>
          </w:tcPr>
          <w:p w14:paraId="0A266A3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15" w:type="dxa"/>
            <w:gridSpan w:val="3"/>
            <w:vAlign w:val="center"/>
            <w:hideMark/>
          </w:tcPr>
          <w:p w14:paraId="7EC6007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0D0CEDC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440B0AF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76B0827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6C8AF0A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0D0E55AF" w14:textId="77777777" w:rsidTr="002F321A">
        <w:trPr>
          <w:cantSplit/>
        </w:trPr>
        <w:tc>
          <w:tcPr>
            <w:tcW w:w="714" w:type="dxa"/>
            <w:vAlign w:val="center"/>
            <w:hideMark/>
          </w:tcPr>
          <w:p w14:paraId="0942E14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vAlign w:val="center"/>
            <w:hideMark/>
          </w:tcPr>
          <w:p w14:paraId="65CA4C0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1CD4329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13A68B1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773324A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0012346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401224</w:t>
            </w:r>
          </w:p>
        </w:tc>
        <w:tc>
          <w:tcPr>
            <w:tcW w:w="1293" w:type="dxa"/>
            <w:vAlign w:val="center"/>
            <w:hideMark/>
          </w:tcPr>
          <w:p w14:paraId="5571E29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1 043,99</w:t>
            </w:r>
          </w:p>
        </w:tc>
      </w:tr>
      <w:tr w:rsidR="00765300" w14:paraId="12394171" w14:textId="77777777" w:rsidTr="002F321A">
        <w:trPr>
          <w:cantSplit/>
        </w:trPr>
        <w:tc>
          <w:tcPr>
            <w:tcW w:w="714" w:type="dxa"/>
            <w:vAlign w:val="center"/>
            <w:hideMark/>
          </w:tcPr>
          <w:p w14:paraId="79F9DCB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vAlign w:val="center"/>
            <w:hideMark/>
          </w:tcPr>
          <w:p w14:paraId="0196010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72B300C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5832915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26FE85F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0D65C93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401224</w:t>
            </w:r>
          </w:p>
        </w:tc>
        <w:tc>
          <w:tcPr>
            <w:tcW w:w="1293" w:type="dxa"/>
            <w:vAlign w:val="center"/>
            <w:hideMark/>
          </w:tcPr>
          <w:p w14:paraId="14E437B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5 916,01</w:t>
            </w:r>
          </w:p>
        </w:tc>
      </w:tr>
      <w:tr w:rsidR="00765300" w14:paraId="36B348A6" w14:textId="77777777" w:rsidTr="002F321A">
        <w:trPr>
          <w:cantSplit/>
        </w:trPr>
        <w:tc>
          <w:tcPr>
            <w:tcW w:w="714" w:type="dxa"/>
            <w:vAlign w:val="center"/>
            <w:hideMark/>
          </w:tcPr>
          <w:p w14:paraId="3990521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70AACFA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63ECADC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09D2A39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70DB004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1CA723A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403208</w:t>
            </w:r>
          </w:p>
        </w:tc>
        <w:tc>
          <w:tcPr>
            <w:tcW w:w="1293" w:type="dxa"/>
            <w:vAlign w:val="center"/>
            <w:hideMark/>
          </w:tcPr>
          <w:p w14:paraId="5310630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1 436,38</w:t>
            </w:r>
          </w:p>
        </w:tc>
      </w:tr>
      <w:tr w:rsidR="00765300" w14:paraId="04B3DA5F" w14:textId="77777777" w:rsidTr="002F321A">
        <w:trPr>
          <w:cantSplit/>
        </w:trPr>
        <w:tc>
          <w:tcPr>
            <w:tcW w:w="714" w:type="dxa"/>
            <w:vAlign w:val="center"/>
            <w:hideMark/>
          </w:tcPr>
          <w:p w14:paraId="16F6EAF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19A1A7D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69B13C0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4F58864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1223177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6747543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403208</w:t>
            </w:r>
          </w:p>
        </w:tc>
        <w:tc>
          <w:tcPr>
            <w:tcW w:w="1293" w:type="dxa"/>
            <w:vAlign w:val="center"/>
            <w:hideMark/>
          </w:tcPr>
          <w:p w14:paraId="3676C01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8 139,62</w:t>
            </w:r>
          </w:p>
        </w:tc>
      </w:tr>
      <w:tr w:rsidR="00765300" w14:paraId="3416B0B1" w14:textId="77777777" w:rsidTr="002F321A">
        <w:trPr>
          <w:cantSplit/>
        </w:trPr>
        <w:tc>
          <w:tcPr>
            <w:tcW w:w="714" w:type="dxa"/>
            <w:vAlign w:val="center"/>
            <w:hideMark/>
          </w:tcPr>
          <w:p w14:paraId="02CD21D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1297F8D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6B3231B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7FAB042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5ECAA2E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1ED78EC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403215</w:t>
            </w:r>
          </w:p>
        </w:tc>
        <w:tc>
          <w:tcPr>
            <w:tcW w:w="1293" w:type="dxa"/>
            <w:vAlign w:val="center"/>
            <w:hideMark/>
          </w:tcPr>
          <w:p w14:paraId="4E8DE1A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16 255,63</w:t>
            </w:r>
          </w:p>
        </w:tc>
      </w:tr>
      <w:tr w:rsidR="00765300" w14:paraId="25B3C7BA" w14:textId="77777777" w:rsidTr="002F321A">
        <w:trPr>
          <w:cantSplit/>
        </w:trPr>
        <w:tc>
          <w:tcPr>
            <w:tcW w:w="714" w:type="dxa"/>
            <w:vAlign w:val="center"/>
            <w:hideMark/>
          </w:tcPr>
          <w:p w14:paraId="658534C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424715F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3C22130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0241924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2896266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234C317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403215</w:t>
            </w:r>
          </w:p>
        </w:tc>
        <w:tc>
          <w:tcPr>
            <w:tcW w:w="1293" w:type="dxa"/>
            <w:vAlign w:val="center"/>
            <w:hideMark/>
          </w:tcPr>
          <w:p w14:paraId="3D133A6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92 115,37</w:t>
            </w:r>
          </w:p>
        </w:tc>
      </w:tr>
      <w:tr w:rsidR="00765300" w14:paraId="2D7F016A" w14:textId="77777777" w:rsidTr="002F321A">
        <w:trPr>
          <w:cantSplit/>
        </w:trPr>
        <w:tc>
          <w:tcPr>
            <w:tcW w:w="714" w:type="dxa"/>
            <w:vAlign w:val="center"/>
            <w:hideMark/>
          </w:tcPr>
          <w:p w14:paraId="7D01E34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4C797AF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6B6FB4A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3771E00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26AC4E7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3B4B614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404202</w:t>
            </w:r>
          </w:p>
        </w:tc>
        <w:tc>
          <w:tcPr>
            <w:tcW w:w="1293" w:type="dxa"/>
            <w:vAlign w:val="center"/>
            <w:hideMark/>
          </w:tcPr>
          <w:p w14:paraId="55E0D60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14 345,98</w:t>
            </w:r>
          </w:p>
        </w:tc>
      </w:tr>
      <w:tr w:rsidR="00765300" w14:paraId="44541A3C" w14:textId="77777777" w:rsidTr="002F321A">
        <w:trPr>
          <w:cantSplit/>
        </w:trPr>
        <w:tc>
          <w:tcPr>
            <w:tcW w:w="714" w:type="dxa"/>
            <w:vAlign w:val="center"/>
            <w:hideMark/>
          </w:tcPr>
          <w:p w14:paraId="7C660E8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72494FA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018098A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3D6CE4F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15985DE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11563BA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404202</w:t>
            </w:r>
          </w:p>
        </w:tc>
        <w:tc>
          <w:tcPr>
            <w:tcW w:w="1293" w:type="dxa"/>
            <w:vAlign w:val="center"/>
            <w:hideMark/>
          </w:tcPr>
          <w:p w14:paraId="343A86D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81 294,02</w:t>
            </w:r>
          </w:p>
        </w:tc>
      </w:tr>
      <w:tr w:rsidR="00765300" w14:paraId="3558BFE5" w14:textId="77777777" w:rsidTr="002F321A">
        <w:trPr>
          <w:cantSplit/>
        </w:trPr>
        <w:tc>
          <w:tcPr>
            <w:tcW w:w="714" w:type="dxa"/>
            <w:vAlign w:val="center"/>
            <w:hideMark/>
          </w:tcPr>
          <w:p w14:paraId="697F3CB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vAlign w:val="center"/>
            <w:hideMark/>
          </w:tcPr>
          <w:p w14:paraId="514A5A2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2C708FA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754420E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51AF4E4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4D5BE113"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58D66E7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1 043,99</w:t>
            </w:r>
          </w:p>
        </w:tc>
      </w:tr>
      <w:tr w:rsidR="00765300" w14:paraId="693D205D" w14:textId="77777777" w:rsidTr="002F321A">
        <w:trPr>
          <w:cantSplit/>
        </w:trPr>
        <w:tc>
          <w:tcPr>
            <w:tcW w:w="714" w:type="dxa"/>
            <w:vAlign w:val="center"/>
            <w:hideMark/>
          </w:tcPr>
          <w:p w14:paraId="28C686E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vAlign w:val="center"/>
            <w:hideMark/>
          </w:tcPr>
          <w:p w14:paraId="633286D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246CAD8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784A7E7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5CE38F2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20F87E4D"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7812185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5 916,01</w:t>
            </w:r>
          </w:p>
        </w:tc>
      </w:tr>
      <w:tr w:rsidR="00765300" w14:paraId="3E5B71DF" w14:textId="77777777" w:rsidTr="002F321A">
        <w:trPr>
          <w:cantSplit/>
        </w:trPr>
        <w:tc>
          <w:tcPr>
            <w:tcW w:w="714" w:type="dxa"/>
            <w:vAlign w:val="center"/>
            <w:hideMark/>
          </w:tcPr>
          <w:p w14:paraId="690F90B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15306D4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7DDD866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367AD59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2160111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7D7C6B08"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2922FD4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1 436,38</w:t>
            </w:r>
          </w:p>
        </w:tc>
      </w:tr>
      <w:tr w:rsidR="00765300" w14:paraId="56DFA5FB" w14:textId="77777777" w:rsidTr="002F321A">
        <w:trPr>
          <w:cantSplit/>
        </w:trPr>
        <w:tc>
          <w:tcPr>
            <w:tcW w:w="714" w:type="dxa"/>
            <w:vAlign w:val="center"/>
            <w:hideMark/>
          </w:tcPr>
          <w:p w14:paraId="552C532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207DC7A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1461CB2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06BC784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076024F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0E76453D"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6A4AE92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8 139,62</w:t>
            </w:r>
          </w:p>
        </w:tc>
      </w:tr>
      <w:tr w:rsidR="00765300" w14:paraId="4E164B98" w14:textId="77777777" w:rsidTr="002F321A">
        <w:trPr>
          <w:cantSplit/>
        </w:trPr>
        <w:tc>
          <w:tcPr>
            <w:tcW w:w="714" w:type="dxa"/>
            <w:vAlign w:val="center"/>
            <w:hideMark/>
          </w:tcPr>
          <w:p w14:paraId="5CEF711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68D2503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675BB45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4422DC4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0868714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29CD4A3E"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43A5E38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16 255,63</w:t>
            </w:r>
          </w:p>
        </w:tc>
      </w:tr>
      <w:tr w:rsidR="00765300" w14:paraId="75B8EDC1" w14:textId="77777777" w:rsidTr="002F321A">
        <w:trPr>
          <w:cantSplit/>
        </w:trPr>
        <w:tc>
          <w:tcPr>
            <w:tcW w:w="714" w:type="dxa"/>
            <w:vAlign w:val="center"/>
            <w:hideMark/>
          </w:tcPr>
          <w:p w14:paraId="485EDDB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7A6D552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4F67B90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59329DC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05DAEF4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3B192093"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4E03755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92 115,37</w:t>
            </w:r>
          </w:p>
        </w:tc>
      </w:tr>
      <w:tr w:rsidR="00765300" w14:paraId="62A26F67" w14:textId="77777777" w:rsidTr="002F321A">
        <w:trPr>
          <w:cantSplit/>
        </w:trPr>
        <w:tc>
          <w:tcPr>
            <w:tcW w:w="714" w:type="dxa"/>
            <w:vAlign w:val="center"/>
            <w:hideMark/>
          </w:tcPr>
          <w:p w14:paraId="528607F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7AEB61B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3310C06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24B1693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451E0EE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2D2E053D"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598BC8C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14 345,98</w:t>
            </w:r>
          </w:p>
        </w:tc>
      </w:tr>
      <w:tr w:rsidR="00765300" w14:paraId="6F071C37" w14:textId="77777777" w:rsidTr="002F321A">
        <w:trPr>
          <w:cantSplit/>
        </w:trPr>
        <w:tc>
          <w:tcPr>
            <w:tcW w:w="714" w:type="dxa"/>
            <w:vAlign w:val="center"/>
            <w:hideMark/>
          </w:tcPr>
          <w:p w14:paraId="0C98BEF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5AE245C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359B7A1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28A6E6C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25EFF26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013417CB"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4681723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81 294,02</w:t>
            </w:r>
          </w:p>
        </w:tc>
      </w:tr>
      <w:tr w:rsidR="00765300" w14:paraId="3B16BFEF" w14:textId="77777777" w:rsidTr="002F321A">
        <w:trPr>
          <w:cantSplit/>
        </w:trPr>
        <w:tc>
          <w:tcPr>
            <w:tcW w:w="714" w:type="dxa"/>
            <w:vAlign w:val="center"/>
            <w:hideMark/>
          </w:tcPr>
          <w:p w14:paraId="7ED261C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67FE6D4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26B42AF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68E1399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236A68D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4444A89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407212</w:t>
            </w:r>
          </w:p>
        </w:tc>
        <w:tc>
          <w:tcPr>
            <w:tcW w:w="1293" w:type="dxa"/>
            <w:vAlign w:val="center"/>
            <w:hideMark/>
          </w:tcPr>
          <w:p w14:paraId="19039FD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29,39</w:t>
            </w:r>
          </w:p>
        </w:tc>
      </w:tr>
      <w:tr w:rsidR="00765300" w14:paraId="3443460C" w14:textId="77777777" w:rsidTr="002F321A">
        <w:trPr>
          <w:cantSplit/>
        </w:trPr>
        <w:tc>
          <w:tcPr>
            <w:tcW w:w="714" w:type="dxa"/>
            <w:vAlign w:val="center"/>
            <w:hideMark/>
          </w:tcPr>
          <w:p w14:paraId="72CE17B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6770331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566536B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03F04B1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347D97E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513A78D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407212</w:t>
            </w:r>
          </w:p>
        </w:tc>
        <w:tc>
          <w:tcPr>
            <w:tcW w:w="1293" w:type="dxa"/>
            <w:vAlign w:val="center"/>
            <w:hideMark/>
          </w:tcPr>
          <w:p w14:paraId="4B3B128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166,61</w:t>
            </w:r>
          </w:p>
        </w:tc>
      </w:tr>
      <w:tr w:rsidR="00765300" w14:paraId="6E280783" w14:textId="77777777" w:rsidTr="002F321A">
        <w:trPr>
          <w:cantSplit/>
        </w:trPr>
        <w:tc>
          <w:tcPr>
            <w:tcW w:w="714" w:type="dxa"/>
            <w:vAlign w:val="center"/>
            <w:hideMark/>
          </w:tcPr>
          <w:p w14:paraId="13E3154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09B2F86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31EFDA6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5999DB6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7E84187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2CACC4E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401217</w:t>
            </w:r>
          </w:p>
        </w:tc>
        <w:tc>
          <w:tcPr>
            <w:tcW w:w="1293" w:type="dxa"/>
            <w:vAlign w:val="center"/>
            <w:hideMark/>
          </w:tcPr>
          <w:p w14:paraId="7B0AF36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115 199,98</w:t>
            </w:r>
          </w:p>
        </w:tc>
      </w:tr>
      <w:tr w:rsidR="00765300" w14:paraId="772912E4" w14:textId="77777777" w:rsidTr="002F321A">
        <w:trPr>
          <w:cantSplit/>
        </w:trPr>
        <w:tc>
          <w:tcPr>
            <w:tcW w:w="714" w:type="dxa"/>
            <w:vAlign w:val="center"/>
            <w:hideMark/>
          </w:tcPr>
          <w:p w14:paraId="10B511D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0D79680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05998E7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6EFC547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614100C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15C841F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401217</w:t>
            </w:r>
          </w:p>
        </w:tc>
        <w:tc>
          <w:tcPr>
            <w:tcW w:w="1293" w:type="dxa"/>
            <w:vAlign w:val="center"/>
            <w:hideMark/>
          </w:tcPr>
          <w:p w14:paraId="3E98635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652 800,02</w:t>
            </w:r>
          </w:p>
        </w:tc>
      </w:tr>
      <w:tr w:rsidR="00765300" w14:paraId="5FAAC9F8" w14:textId="77777777" w:rsidTr="002F321A">
        <w:trPr>
          <w:cantSplit/>
        </w:trPr>
        <w:tc>
          <w:tcPr>
            <w:tcW w:w="714" w:type="dxa"/>
            <w:vAlign w:val="center"/>
            <w:hideMark/>
          </w:tcPr>
          <w:p w14:paraId="7DC6BDC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4C6C167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69A5FD6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1FF88C5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1D2D2A4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68BC51A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401209</w:t>
            </w:r>
          </w:p>
        </w:tc>
        <w:tc>
          <w:tcPr>
            <w:tcW w:w="1293" w:type="dxa"/>
            <w:vAlign w:val="center"/>
            <w:hideMark/>
          </w:tcPr>
          <w:p w14:paraId="1B95DF7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19 038,89</w:t>
            </w:r>
          </w:p>
        </w:tc>
      </w:tr>
      <w:tr w:rsidR="00765300" w14:paraId="10A84B55" w14:textId="77777777" w:rsidTr="002F321A">
        <w:trPr>
          <w:cantSplit/>
        </w:trPr>
        <w:tc>
          <w:tcPr>
            <w:tcW w:w="714" w:type="dxa"/>
            <w:vAlign w:val="center"/>
            <w:hideMark/>
          </w:tcPr>
          <w:p w14:paraId="361324F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177D9A2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488EB6A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26014C1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1AD166D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6E627D4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401209</w:t>
            </w:r>
          </w:p>
        </w:tc>
        <w:tc>
          <w:tcPr>
            <w:tcW w:w="1293" w:type="dxa"/>
            <w:vAlign w:val="center"/>
            <w:hideMark/>
          </w:tcPr>
          <w:p w14:paraId="536CD15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107 887,11</w:t>
            </w:r>
          </w:p>
        </w:tc>
      </w:tr>
      <w:tr w:rsidR="00765300" w14:paraId="127D977E" w14:textId="77777777" w:rsidTr="002F321A">
        <w:trPr>
          <w:cantSplit/>
        </w:trPr>
        <w:tc>
          <w:tcPr>
            <w:tcW w:w="714" w:type="dxa"/>
            <w:vAlign w:val="center"/>
            <w:hideMark/>
          </w:tcPr>
          <w:p w14:paraId="235EA2F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009FBD1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0B252A5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2BD70EE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7464509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47753CD6"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77ABBCF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29,39</w:t>
            </w:r>
          </w:p>
        </w:tc>
      </w:tr>
      <w:tr w:rsidR="00765300" w14:paraId="0EDBD252" w14:textId="77777777" w:rsidTr="002F321A">
        <w:trPr>
          <w:cantSplit/>
        </w:trPr>
        <w:tc>
          <w:tcPr>
            <w:tcW w:w="714" w:type="dxa"/>
            <w:vAlign w:val="center"/>
            <w:hideMark/>
          </w:tcPr>
          <w:p w14:paraId="77297A2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0D3F87D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594B88D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41CD875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04CE937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03FB0050"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4F47C19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166,61</w:t>
            </w:r>
          </w:p>
        </w:tc>
      </w:tr>
      <w:tr w:rsidR="00765300" w14:paraId="0A6ADE38" w14:textId="77777777" w:rsidTr="002F321A">
        <w:trPr>
          <w:cantSplit/>
        </w:trPr>
        <w:tc>
          <w:tcPr>
            <w:tcW w:w="714" w:type="dxa"/>
            <w:vAlign w:val="center"/>
            <w:hideMark/>
          </w:tcPr>
          <w:p w14:paraId="22205A4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4E34EC8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5F62C57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6B3F536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777088E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33424145"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0FCEC51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115 199,98</w:t>
            </w:r>
          </w:p>
        </w:tc>
      </w:tr>
      <w:tr w:rsidR="00765300" w14:paraId="18025EF0" w14:textId="77777777" w:rsidTr="002F321A">
        <w:trPr>
          <w:cantSplit/>
        </w:trPr>
        <w:tc>
          <w:tcPr>
            <w:tcW w:w="714" w:type="dxa"/>
            <w:vAlign w:val="center"/>
            <w:hideMark/>
          </w:tcPr>
          <w:p w14:paraId="40DBB0E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471F893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1FDF7B9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5B941DD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5C4911A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7A37F482"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4FAC173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652 800,02</w:t>
            </w:r>
          </w:p>
        </w:tc>
      </w:tr>
      <w:tr w:rsidR="00765300" w14:paraId="6F39B5A0" w14:textId="77777777" w:rsidTr="002F321A">
        <w:trPr>
          <w:cantSplit/>
        </w:trPr>
        <w:tc>
          <w:tcPr>
            <w:tcW w:w="714" w:type="dxa"/>
            <w:vAlign w:val="center"/>
            <w:hideMark/>
          </w:tcPr>
          <w:p w14:paraId="2E00D02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03DBC5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0B6EFF1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3C3DEDA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2ED2EBA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6CA6F9D2"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5CCAE82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19 038,89</w:t>
            </w:r>
          </w:p>
        </w:tc>
      </w:tr>
      <w:tr w:rsidR="00765300" w14:paraId="5E294E95" w14:textId="77777777" w:rsidTr="002F321A">
        <w:trPr>
          <w:cantSplit/>
        </w:trPr>
        <w:tc>
          <w:tcPr>
            <w:tcW w:w="714" w:type="dxa"/>
            <w:vAlign w:val="center"/>
            <w:hideMark/>
          </w:tcPr>
          <w:p w14:paraId="13F9AC9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6C5E10D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6FB7E91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7D76A03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4AEDAEC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1B57F7AB"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18C5250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107 887,11</w:t>
            </w:r>
          </w:p>
        </w:tc>
      </w:tr>
    </w:tbl>
    <w:p w14:paraId="71B8A54F"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53AAB937"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vratku části dotace z minulých let na základě oznámení MŠMT subjektům, kterým MŠMT poskytlo dotaci v oblasti prioritní osy Rovný přístup ke kvalitnímu předškolnímu, primárnímu a sekundárnímu vzdělávání, Operačního programu Výzkum, vývoj a vzdělávání, které se odvádí na MŠMT. Jedná se o tyto školy:</w:t>
      </w:r>
    </w:p>
    <w:p w14:paraId="57905403" w14:textId="77777777" w:rsidR="00765300" w:rsidRDefault="00765300" w:rsidP="00765300">
      <w:pPr>
        <w:widowControl w:val="0"/>
        <w:numPr>
          <w:ilvl w:val="0"/>
          <w:numId w:val="32"/>
        </w:numPr>
        <w:autoSpaceDE w:val="0"/>
        <w:autoSpaceDN w:val="0"/>
        <w:adjustRightInd w:val="0"/>
        <w:spacing w:before="40" w:after="40"/>
        <w:ind w:left="426" w:right="40" w:hanging="426"/>
        <w:jc w:val="both"/>
        <w:rPr>
          <w:rFonts w:ascii="Arial" w:hAnsi="Arial" w:cs="Arial"/>
          <w:color w:val="000000"/>
          <w:sz w:val="20"/>
          <w:szCs w:val="20"/>
        </w:rPr>
      </w:pPr>
      <w:r>
        <w:rPr>
          <w:rFonts w:ascii="Arial" w:hAnsi="Arial" w:cs="Arial"/>
          <w:color w:val="000000"/>
          <w:sz w:val="20"/>
          <w:szCs w:val="20"/>
        </w:rPr>
        <w:t>Dům dětí a mládeže, České Budějovice, U Zimního stadionu 1 (6 960,00 Kč),</w:t>
      </w:r>
    </w:p>
    <w:p w14:paraId="56F3D98B" w14:textId="77777777" w:rsidR="00765300" w:rsidRDefault="00765300" w:rsidP="00765300">
      <w:pPr>
        <w:widowControl w:val="0"/>
        <w:numPr>
          <w:ilvl w:val="0"/>
          <w:numId w:val="32"/>
        </w:numPr>
        <w:autoSpaceDE w:val="0"/>
        <w:autoSpaceDN w:val="0"/>
        <w:adjustRightInd w:val="0"/>
        <w:spacing w:before="40" w:after="40"/>
        <w:ind w:left="426" w:right="40" w:hanging="426"/>
        <w:jc w:val="both"/>
        <w:rPr>
          <w:rFonts w:ascii="Arial" w:hAnsi="Arial" w:cs="Arial"/>
          <w:color w:val="000000"/>
          <w:sz w:val="20"/>
          <w:szCs w:val="20"/>
        </w:rPr>
      </w:pPr>
      <w:r>
        <w:rPr>
          <w:rFonts w:ascii="Arial" w:hAnsi="Arial" w:cs="Arial"/>
          <w:color w:val="000000"/>
          <w:sz w:val="20"/>
          <w:szCs w:val="20"/>
        </w:rPr>
        <w:t>Střední škola technická a obchodní, Dačice, Strojírenská 304 (9 576,00 Kč),</w:t>
      </w:r>
    </w:p>
    <w:p w14:paraId="63ED9D42" w14:textId="77777777" w:rsidR="00765300" w:rsidRDefault="00765300" w:rsidP="00765300">
      <w:pPr>
        <w:widowControl w:val="0"/>
        <w:numPr>
          <w:ilvl w:val="0"/>
          <w:numId w:val="32"/>
        </w:numPr>
        <w:autoSpaceDE w:val="0"/>
        <w:autoSpaceDN w:val="0"/>
        <w:adjustRightInd w:val="0"/>
        <w:spacing w:before="40" w:after="40"/>
        <w:ind w:left="426" w:right="40" w:hanging="426"/>
        <w:jc w:val="both"/>
        <w:rPr>
          <w:rFonts w:ascii="Arial" w:hAnsi="Arial" w:cs="Arial"/>
          <w:color w:val="000000"/>
          <w:sz w:val="20"/>
          <w:szCs w:val="20"/>
        </w:rPr>
      </w:pPr>
      <w:r>
        <w:rPr>
          <w:rFonts w:ascii="Arial" w:hAnsi="Arial" w:cs="Arial"/>
          <w:color w:val="000000"/>
          <w:sz w:val="20"/>
          <w:szCs w:val="20"/>
        </w:rPr>
        <w:t>Základní umělecká škola, Třeboň, Masarykovo nám. 20/I (108 371,00 Kč),</w:t>
      </w:r>
    </w:p>
    <w:p w14:paraId="2DB6DF2B" w14:textId="77777777" w:rsidR="00765300" w:rsidRDefault="00765300" w:rsidP="00765300">
      <w:pPr>
        <w:widowControl w:val="0"/>
        <w:numPr>
          <w:ilvl w:val="0"/>
          <w:numId w:val="32"/>
        </w:numPr>
        <w:autoSpaceDE w:val="0"/>
        <w:autoSpaceDN w:val="0"/>
        <w:adjustRightInd w:val="0"/>
        <w:spacing w:before="40" w:after="40"/>
        <w:ind w:left="426" w:right="40" w:hanging="426"/>
        <w:jc w:val="both"/>
        <w:rPr>
          <w:rFonts w:ascii="Arial" w:hAnsi="Arial" w:cs="Arial"/>
          <w:color w:val="000000"/>
          <w:sz w:val="20"/>
          <w:szCs w:val="20"/>
        </w:rPr>
      </w:pPr>
      <w:r>
        <w:rPr>
          <w:rFonts w:ascii="Arial" w:hAnsi="Arial" w:cs="Arial"/>
          <w:color w:val="000000"/>
          <w:sz w:val="20"/>
          <w:szCs w:val="20"/>
        </w:rPr>
        <w:t>Gymnázium, Písek, Komenského 89 (95 640,00 Kč),</w:t>
      </w:r>
    </w:p>
    <w:p w14:paraId="5B9C4791" w14:textId="77777777" w:rsidR="00765300" w:rsidRDefault="00765300" w:rsidP="00765300">
      <w:pPr>
        <w:widowControl w:val="0"/>
        <w:numPr>
          <w:ilvl w:val="0"/>
          <w:numId w:val="32"/>
        </w:numPr>
        <w:autoSpaceDE w:val="0"/>
        <w:autoSpaceDN w:val="0"/>
        <w:adjustRightInd w:val="0"/>
        <w:spacing w:before="40" w:after="40"/>
        <w:ind w:left="426" w:right="40" w:hanging="426"/>
        <w:jc w:val="both"/>
        <w:rPr>
          <w:rFonts w:ascii="Arial" w:hAnsi="Arial" w:cs="Arial"/>
          <w:color w:val="000000"/>
          <w:sz w:val="20"/>
          <w:szCs w:val="20"/>
        </w:rPr>
      </w:pPr>
      <w:r>
        <w:rPr>
          <w:rFonts w:ascii="Arial" w:hAnsi="Arial" w:cs="Arial"/>
          <w:color w:val="000000"/>
          <w:sz w:val="20"/>
          <w:szCs w:val="20"/>
        </w:rPr>
        <w:t>Střední odborná škola ekologická a potravinářská, Veselí nad Lužnicí, Blatské sídliště 600/I (196,00 Kč),</w:t>
      </w:r>
    </w:p>
    <w:p w14:paraId="15726271" w14:textId="77777777" w:rsidR="00765300" w:rsidRDefault="00765300" w:rsidP="00765300">
      <w:pPr>
        <w:widowControl w:val="0"/>
        <w:numPr>
          <w:ilvl w:val="0"/>
          <w:numId w:val="32"/>
        </w:numPr>
        <w:autoSpaceDE w:val="0"/>
        <w:autoSpaceDN w:val="0"/>
        <w:adjustRightInd w:val="0"/>
        <w:spacing w:before="40" w:after="40"/>
        <w:ind w:left="426" w:right="40" w:hanging="426"/>
        <w:jc w:val="both"/>
        <w:rPr>
          <w:rFonts w:ascii="Arial" w:hAnsi="Arial" w:cs="Arial"/>
          <w:color w:val="000000"/>
          <w:sz w:val="20"/>
          <w:szCs w:val="20"/>
        </w:rPr>
      </w:pPr>
      <w:r>
        <w:rPr>
          <w:rFonts w:ascii="Arial" w:hAnsi="Arial" w:cs="Arial"/>
          <w:color w:val="000000"/>
          <w:sz w:val="20"/>
          <w:szCs w:val="20"/>
        </w:rPr>
        <w:t>Střední zdravotnická škola a Vyšší odborná škola zdravotnická, České Budějovice, Husova 3 (768 000,00 Kč),</w:t>
      </w:r>
    </w:p>
    <w:p w14:paraId="60373794" w14:textId="77777777" w:rsidR="00765300" w:rsidRDefault="00765300" w:rsidP="00765300">
      <w:pPr>
        <w:widowControl w:val="0"/>
        <w:numPr>
          <w:ilvl w:val="0"/>
          <w:numId w:val="32"/>
        </w:numPr>
        <w:autoSpaceDE w:val="0"/>
        <w:autoSpaceDN w:val="0"/>
        <w:adjustRightInd w:val="0"/>
        <w:spacing w:before="40" w:after="40"/>
        <w:ind w:left="426" w:right="40" w:hanging="426"/>
        <w:jc w:val="both"/>
        <w:rPr>
          <w:rFonts w:ascii="Arial" w:hAnsi="Arial" w:cs="Arial"/>
          <w:color w:val="000000"/>
          <w:sz w:val="20"/>
          <w:szCs w:val="20"/>
        </w:rPr>
      </w:pPr>
      <w:r>
        <w:rPr>
          <w:rFonts w:ascii="Arial" w:hAnsi="Arial" w:cs="Arial"/>
          <w:color w:val="000000"/>
          <w:sz w:val="20"/>
          <w:szCs w:val="20"/>
        </w:rPr>
        <w:t xml:space="preserve">Obchodní akademie, České Budějovice, Husova 1 (126 926,00 Kč). </w:t>
      </w:r>
    </w:p>
    <w:p w14:paraId="415C2140"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06747117"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78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1938"/>
        <w:gridCol w:w="1181"/>
        <w:gridCol w:w="637"/>
        <w:gridCol w:w="1639"/>
        <w:gridCol w:w="1426"/>
      </w:tblGrid>
      <w:tr w:rsidR="00765300" w14:paraId="4156E229" w14:textId="77777777" w:rsidTr="002F321A">
        <w:trPr>
          <w:cantSplit/>
        </w:trPr>
        <w:tc>
          <w:tcPr>
            <w:tcW w:w="2958" w:type="dxa"/>
            <w:gridSpan w:val="3"/>
            <w:hideMark/>
          </w:tcPr>
          <w:p w14:paraId="3C2334DB"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817" w:type="dxa"/>
            <w:gridSpan w:val="5"/>
            <w:hideMark/>
          </w:tcPr>
          <w:p w14:paraId="2DAF838F"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239/R</w:t>
            </w:r>
          </w:p>
        </w:tc>
      </w:tr>
      <w:tr w:rsidR="00765300" w14:paraId="75922F83" w14:textId="77777777" w:rsidTr="002F321A">
        <w:trPr>
          <w:cantSplit/>
        </w:trPr>
        <w:tc>
          <w:tcPr>
            <w:tcW w:w="714" w:type="dxa"/>
            <w:vAlign w:val="center"/>
            <w:hideMark/>
          </w:tcPr>
          <w:p w14:paraId="3D2F173C"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529B388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81" w:type="dxa"/>
            <w:vAlign w:val="center"/>
            <w:hideMark/>
          </w:tcPr>
          <w:p w14:paraId="27D57EAC"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4469533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7AA50C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7BEAB0E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1C104386" w14:textId="77777777" w:rsidTr="002F321A">
        <w:trPr>
          <w:cantSplit/>
        </w:trPr>
        <w:tc>
          <w:tcPr>
            <w:tcW w:w="714" w:type="dxa"/>
            <w:vAlign w:val="center"/>
            <w:hideMark/>
          </w:tcPr>
          <w:p w14:paraId="0435B67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1BA4DEA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1EFE58B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81" w:type="dxa"/>
            <w:vAlign w:val="center"/>
            <w:hideMark/>
          </w:tcPr>
          <w:p w14:paraId="1E9EA9E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47E967C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603E003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1031001900001</w:t>
            </w:r>
          </w:p>
        </w:tc>
        <w:tc>
          <w:tcPr>
            <w:tcW w:w="1426" w:type="dxa"/>
            <w:vAlign w:val="center"/>
            <w:hideMark/>
          </w:tcPr>
          <w:p w14:paraId="459C666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-19 907,77</w:t>
            </w:r>
          </w:p>
        </w:tc>
      </w:tr>
      <w:tr w:rsidR="00765300" w14:paraId="2FA9D0B5" w14:textId="77777777" w:rsidTr="002F321A">
        <w:trPr>
          <w:cantSplit/>
        </w:trPr>
        <w:tc>
          <w:tcPr>
            <w:tcW w:w="714" w:type="dxa"/>
            <w:vAlign w:val="center"/>
            <w:hideMark/>
          </w:tcPr>
          <w:p w14:paraId="36FB2C9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CE99C0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091495B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81" w:type="dxa"/>
            <w:vAlign w:val="center"/>
            <w:hideMark/>
          </w:tcPr>
          <w:p w14:paraId="75C02BA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68586D6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2369F57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1031001900001</w:t>
            </w:r>
          </w:p>
        </w:tc>
        <w:tc>
          <w:tcPr>
            <w:tcW w:w="1426" w:type="dxa"/>
            <w:vAlign w:val="center"/>
            <w:hideMark/>
          </w:tcPr>
          <w:p w14:paraId="32F9AE8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-195 710,69</w:t>
            </w:r>
          </w:p>
        </w:tc>
      </w:tr>
      <w:tr w:rsidR="00765300" w14:paraId="1D5EBF7B" w14:textId="77777777" w:rsidTr="002F321A">
        <w:trPr>
          <w:cantSplit/>
        </w:trPr>
        <w:tc>
          <w:tcPr>
            <w:tcW w:w="714" w:type="dxa"/>
            <w:vAlign w:val="center"/>
            <w:hideMark/>
          </w:tcPr>
          <w:p w14:paraId="20B86AC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DE5F30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59A9CC2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81" w:type="dxa"/>
            <w:vAlign w:val="center"/>
            <w:hideMark/>
          </w:tcPr>
          <w:p w14:paraId="6209E83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311F072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0E618C2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1031001900001</w:t>
            </w:r>
          </w:p>
        </w:tc>
        <w:tc>
          <w:tcPr>
            <w:tcW w:w="1426" w:type="dxa"/>
            <w:vAlign w:val="center"/>
            <w:hideMark/>
          </w:tcPr>
          <w:p w14:paraId="4F4B789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-1 663 540,35</w:t>
            </w:r>
          </w:p>
        </w:tc>
      </w:tr>
      <w:tr w:rsidR="00765300" w14:paraId="48AAB02A" w14:textId="77777777" w:rsidTr="002F321A">
        <w:trPr>
          <w:cantSplit/>
        </w:trPr>
        <w:tc>
          <w:tcPr>
            <w:tcW w:w="714" w:type="dxa"/>
            <w:vAlign w:val="center"/>
            <w:hideMark/>
          </w:tcPr>
          <w:p w14:paraId="56E49E1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1B927C8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5DBF1CA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81" w:type="dxa"/>
            <w:vAlign w:val="center"/>
          </w:tcPr>
          <w:p w14:paraId="07BB30ED" w14:textId="77777777" w:rsidR="00765300" w:rsidRDefault="00765300">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350AA0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851</w:t>
            </w:r>
          </w:p>
        </w:tc>
        <w:tc>
          <w:tcPr>
            <w:tcW w:w="1638" w:type="dxa"/>
            <w:vAlign w:val="center"/>
          </w:tcPr>
          <w:p w14:paraId="38985FCF" w14:textId="77777777" w:rsidR="00765300" w:rsidRDefault="00765300">
            <w:pPr>
              <w:widowControl w:val="0"/>
              <w:autoSpaceDE w:val="0"/>
              <w:autoSpaceDN w:val="0"/>
              <w:adjustRightInd w:val="0"/>
              <w:jc w:val="center"/>
              <w:rPr>
                <w:rFonts w:ascii="Arial" w:hAnsi="Arial" w:cs="Arial"/>
                <w:color w:val="000000"/>
                <w:sz w:val="20"/>
                <w:szCs w:val="20"/>
              </w:rPr>
            </w:pPr>
          </w:p>
        </w:tc>
        <w:tc>
          <w:tcPr>
            <w:tcW w:w="1426" w:type="dxa"/>
            <w:vAlign w:val="center"/>
            <w:hideMark/>
          </w:tcPr>
          <w:p w14:paraId="48A04CA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468 204,00</w:t>
            </w:r>
          </w:p>
        </w:tc>
      </w:tr>
      <w:tr w:rsidR="00765300" w14:paraId="6AE25FEF" w14:textId="77777777" w:rsidTr="002F321A">
        <w:trPr>
          <w:cantSplit/>
        </w:trPr>
        <w:tc>
          <w:tcPr>
            <w:tcW w:w="714" w:type="dxa"/>
            <w:vAlign w:val="center"/>
            <w:hideMark/>
          </w:tcPr>
          <w:p w14:paraId="573505E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282FAC0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3467" w:type="dxa"/>
            <w:gridSpan w:val="2"/>
            <w:vAlign w:val="center"/>
            <w:hideMark/>
          </w:tcPr>
          <w:p w14:paraId="47E69AB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1181" w:type="dxa"/>
            <w:vAlign w:val="center"/>
          </w:tcPr>
          <w:p w14:paraId="74C993ED" w14:textId="77777777" w:rsidR="00765300" w:rsidRDefault="00765300">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43CCF3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5BE5CB2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426" w:type="dxa"/>
            <w:vAlign w:val="center"/>
            <w:hideMark/>
          </w:tcPr>
          <w:p w14:paraId="19AF086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1 410 954,81</w:t>
            </w:r>
          </w:p>
        </w:tc>
      </w:tr>
    </w:tbl>
    <w:p w14:paraId="09875215"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2764A5A7"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žádá o převod zůstatku finančních prostředků ve výši 1 879 158,81 Kč z ukončeného projektu "Krajský akční plán rozvoje vzdělávání v Jihočeském kraji", reg. č. CZ.02.3.68/0.0/0.0/15_002/0000001 (OP VVV) realizátora Jihočeského kraje z důvodu potřeby financování, a to takto:</w:t>
      </w:r>
    </w:p>
    <w:p w14:paraId="5B33D015" w14:textId="77777777" w:rsidR="00765300" w:rsidRDefault="00765300" w:rsidP="00765300">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převod na ORJ 8 (OŠMT) ve výši 468 204,00 Kč za účelem financování tvorby školského portálu Jihoskop v roce 2022;</w:t>
      </w:r>
    </w:p>
    <w:p w14:paraId="6DC29C5A" w14:textId="77777777" w:rsidR="00765300" w:rsidRDefault="00765300" w:rsidP="00765300">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převod na ORJ 22 (rezerva FRŠ) ve výši 1 410 954,81 Kč za účelem dofinancování školského portálu Jihoskop v dalších letech.</w:t>
      </w:r>
    </w:p>
    <w:p w14:paraId="5DF52A05"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2159EF70"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381"/>
        <w:gridCol w:w="525"/>
        <w:gridCol w:w="637"/>
        <w:gridCol w:w="1638"/>
        <w:gridCol w:w="1537"/>
      </w:tblGrid>
      <w:tr w:rsidR="00765300" w14:paraId="02B47B6A" w14:textId="77777777" w:rsidTr="002F321A">
        <w:trPr>
          <w:cantSplit/>
        </w:trPr>
        <w:tc>
          <w:tcPr>
            <w:tcW w:w="2958" w:type="dxa"/>
            <w:gridSpan w:val="3"/>
            <w:hideMark/>
          </w:tcPr>
          <w:p w14:paraId="12436B90"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3F823EEA"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240/R</w:t>
            </w:r>
          </w:p>
        </w:tc>
      </w:tr>
      <w:tr w:rsidR="00765300" w14:paraId="399AAA63" w14:textId="77777777" w:rsidTr="002F321A">
        <w:trPr>
          <w:cantSplit/>
        </w:trPr>
        <w:tc>
          <w:tcPr>
            <w:tcW w:w="714" w:type="dxa"/>
            <w:vAlign w:val="center"/>
            <w:hideMark/>
          </w:tcPr>
          <w:p w14:paraId="60EF544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26" w:type="dxa"/>
            <w:gridSpan w:val="3"/>
            <w:vAlign w:val="center"/>
            <w:hideMark/>
          </w:tcPr>
          <w:p w14:paraId="5880AED6"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5BC03B6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78B4D62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C89A02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vAlign w:val="center"/>
            <w:hideMark/>
          </w:tcPr>
          <w:p w14:paraId="56D1619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04F6F68A" w14:textId="77777777" w:rsidTr="002F321A">
        <w:trPr>
          <w:cantSplit/>
        </w:trPr>
        <w:tc>
          <w:tcPr>
            <w:tcW w:w="714" w:type="dxa"/>
            <w:vAlign w:val="center"/>
            <w:hideMark/>
          </w:tcPr>
          <w:p w14:paraId="7D87767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3533</w:t>
            </w:r>
          </w:p>
        </w:tc>
        <w:tc>
          <w:tcPr>
            <w:tcW w:w="714" w:type="dxa"/>
            <w:vAlign w:val="center"/>
            <w:hideMark/>
          </w:tcPr>
          <w:p w14:paraId="50D7F57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912" w:type="dxa"/>
            <w:gridSpan w:val="2"/>
            <w:vAlign w:val="center"/>
            <w:hideMark/>
          </w:tcPr>
          <w:p w14:paraId="07F1A2D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525" w:type="dxa"/>
            <w:vAlign w:val="center"/>
            <w:hideMark/>
          </w:tcPr>
          <w:p w14:paraId="5C00D13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266642C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3C1BCCE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1072099401502</w:t>
            </w:r>
          </w:p>
        </w:tc>
        <w:tc>
          <w:tcPr>
            <w:tcW w:w="1537" w:type="dxa"/>
            <w:vAlign w:val="center"/>
            <w:hideMark/>
          </w:tcPr>
          <w:p w14:paraId="11910EF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-1 574 802,90</w:t>
            </w:r>
          </w:p>
        </w:tc>
      </w:tr>
      <w:tr w:rsidR="00765300" w14:paraId="2C1331DF" w14:textId="77777777" w:rsidTr="002F321A">
        <w:trPr>
          <w:cantSplit/>
        </w:trPr>
        <w:tc>
          <w:tcPr>
            <w:tcW w:w="714" w:type="dxa"/>
            <w:vAlign w:val="center"/>
            <w:hideMark/>
          </w:tcPr>
          <w:p w14:paraId="115CCE7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3533</w:t>
            </w:r>
          </w:p>
        </w:tc>
        <w:tc>
          <w:tcPr>
            <w:tcW w:w="714" w:type="dxa"/>
            <w:vAlign w:val="center"/>
            <w:hideMark/>
          </w:tcPr>
          <w:p w14:paraId="3068BBB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912" w:type="dxa"/>
            <w:gridSpan w:val="2"/>
            <w:vAlign w:val="center"/>
            <w:hideMark/>
          </w:tcPr>
          <w:p w14:paraId="3CF710B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525" w:type="dxa"/>
            <w:vAlign w:val="center"/>
            <w:hideMark/>
          </w:tcPr>
          <w:p w14:paraId="6D48E1C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200B141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640FA7F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1072099401502</w:t>
            </w:r>
          </w:p>
        </w:tc>
        <w:tc>
          <w:tcPr>
            <w:tcW w:w="1537" w:type="dxa"/>
            <w:vAlign w:val="center"/>
            <w:hideMark/>
          </w:tcPr>
          <w:p w14:paraId="47ABFCE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-14 173 226,10</w:t>
            </w:r>
          </w:p>
        </w:tc>
      </w:tr>
      <w:tr w:rsidR="00765300" w14:paraId="248C24ED" w14:textId="77777777" w:rsidTr="002F321A">
        <w:trPr>
          <w:cantSplit/>
        </w:trPr>
        <w:tc>
          <w:tcPr>
            <w:tcW w:w="714" w:type="dxa"/>
            <w:vAlign w:val="center"/>
            <w:hideMark/>
          </w:tcPr>
          <w:p w14:paraId="776CF1B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3533</w:t>
            </w:r>
          </w:p>
        </w:tc>
        <w:tc>
          <w:tcPr>
            <w:tcW w:w="714" w:type="dxa"/>
            <w:vAlign w:val="center"/>
            <w:hideMark/>
          </w:tcPr>
          <w:p w14:paraId="2981815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3912" w:type="dxa"/>
            <w:gridSpan w:val="2"/>
            <w:vAlign w:val="center"/>
            <w:hideMark/>
          </w:tcPr>
          <w:p w14:paraId="684C100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525" w:type="dxa"/>
            <w:vAlign w:val="center"/>
          </w:tcPr>
          <w:p w14:paraId="490F5DBE" w14:textId="77777777" w:rsidR="00765300" w:rsidRDefault="00765300">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D8C184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957</w:t>
            </w:r>
          </w:p>
        </w:tc>
        <w:tc>
          <w:tcPr>
            <w:tcW w:w="1638" w:type="dxa"/>
            <w:vAlign w:val="center"/>
            <w:hideMark/>
          </w:tcPr>
          <w:p w14:paraId="328BC52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401502</w:t>
            </w:r>
          </w:p>
        </w:tc>
        <w:tc>
          <w:tcPr>
            <w:tcW w:w="1537" w:type="dxa"/>
            <w:vAlign w:val="center"/>
            <w:hideMark/>
          </w:tcPr>
          <w:p w14:paraId="3717BBC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15 748 029,00</w:t>
            </w:r>
          </w:p>
        </w:tc>
      </w:tr>
    </w:tbl>
    <w:p w14:paraId="2F716B32"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2D2A2180"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zdravotnictví spolu s odpovědným místem 20 – Strukturální fondy EU navrhují rozpočtové opatření pro převod finančních prostředků z ORJ 20 na ORJ 9. Jedná se o část prostředků rozpočtu roku 2022 ve výši 15 748 029,00 Kč, určených k předfinancování a kofinancování projektu ZZS JčK "Pořízení sanitních vozidel ZZS a zdravotnických přístrojů II.", jehož realizace v celkové výši 49 531 737,20 Kč je schválena usnesením č. 321/2021/ZK-11 ze dne 20. 10. 2021. ZZS JčK podala žádost o podporu do výzvy č. 97 IROP v rámci iniciativy REACT-EU. Projekt je z důvodu převisu žádostí zařazený pod čarou alokace a zatím bez vydaného Rozhodnutí o poskytnutí dotace. Pro rok 2022 budou proto finanční prostředky poskytnuty ZZS JčK formou investičního příspěvku, a to k úhradě nákupu 5 ks sanitních vozidel. Věcné prostředky (vybavení sanitních vozidel) byly již hrazeny z vlastních zdrojů ZZS JčK. Věcný materiál projedná rada kraje dne 19. 9. 2022. </w:t>
      </w:r>
      <w:r>
        <w:rPr>
          <w:rFonts w:ascii="Arial" w:hAnsi="Arial" w:cs="Arial"/>
          <w:b/>
          <w:bCs/>
          <w:color w:val="000000"/>
          <w:sz w:val="20"/>
          <w:szCs w:val="20"/>
        </w:rPr>
        <w:t>Bez dopadu do salda.</w:t>
      </w:r>
    </w:p>
    <w:p w14:paraId="4453F827"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335"/>
        <w:gridCol w:w="748"/>
        <w:gridCol w:w="637"/>
        <w:gridCol w:w="1638"/>
        <w:gridCol w:w="1360"/>
      </w:tblGrid>
      <w:tr w:rsidR="00765300" w14:paraId="063B2A9E" w14:textId="77777777" w:rsidTr="002F321A">
        <w:trPr>
          <w:cantSplit/>
        </w:trPr>
        <w:tc>
          <w:tcPr>
            <w:tcW w:w="2958" w:type="dxa"/>
            <w:gridSpan w:val="3"/>
            <w:hideMark/>
          </w:tcPr>
          <w:p w14:paraId="6463C309"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623E2C6D"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241/R</w:t>
            </w:r>
          </w:p>
        </w:tc>
      </w:tr>
      <w:tr w:rsidR="00765300" w14:paraId="0D85DF98" w14:textId="77777777" w:rsidTr="002F321A">
        <w:trPr>
          <w:cantSplit/>
        </w:trPr>
        <w:tc>
          <w:tcPr>
            <w:tcW w:w="714" w:type="dxa"/>
            <w:vAlign w:val="center"/>
            <w:hideMark/>
          </w:tcPr>
          <w:p w14:paraId="26DE9AC9"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580" w:type="dxa"/>
            <w:gridSpan w:val="3"/>
            <w:vAlign w:val="center"/>
            <w:hideMark/>
          </w:tcPr>
          <w:p w14:paraId="44E4CB0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184D228F"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2339413"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6FC48BB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6231047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712E51DC" w14:textId="77777777" w:rsidTr="002F321A">
        <w:trPr>
          <w:cantSplit/>
        </w:trPr>
        <w:tc>
          <w:tcPr>
            <w:tcW w:w="714" w:type="dxa"/>
            <w:vAlign w:val="center"/>
          </w:tcPr>
          <w:p w14:paraId="63DF75D3"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EB814E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4213</w:t>
            </w:r>
          </w:p>
        </w:tc>
        <w:tc>
          <w:tcPr>
            <w:tcW w:w="3866" w:type="dxa"/>
            <w:gridSpan w:val="2"/>
            <w:vAlign w:val="center"/>
            <w:hideMark/>
          </w:tcPr>
          <w:p w14:paraId="4707391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přijaté transfery ze státních fondů</w:t>
            </w:r>
          </w:p>
        </w:tc>
        <w:tc>
          <w:tcPr>
            <w:tcW w:w="748" w:type="dxa"/>
            <w:vAlign w:val="center"/>
            <w:hideMark/>
          </w:tcPr>
          <w:p w14:paraId="7B26DAC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91628</w:t>
            </w:r>
          </w:p>
        </w:tc>
        <w:tc>
          <w:tcPr>
            <w:tcW w:w="637" w:type="dxa"/>
            <w:vAlign w:val="center"/>
            <w:hideMark/>
          </w:tcPr>
          <w:p w14:paraId="1CA4354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1042</w:t>
            </w:r>
          </w:p>
        </w:tc>
        <w:tc>
          <w:tcPr>
            <w:tcW w:w="1638" w:type="dxa"/>
            <w:vAlign w:val="center"/>
          </w:tcPr>
          <w:p w14:paraId="629C99C4" w14:textId="77777777" w:rsidR="00765300" w:rsidRDefault="00765300">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2CC3DE2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3 505 370,00</w:t>
            </w:r>
          </w:p>
        </w:tc>
      </w:tr>
      <w:tr w:rsidR="00765300" w14:paraId="3F623243" w14:textId="77777777" w:rsidTr="002F321A">
        <w:trPr>
          <w:cantSplit/>
        </w:trPr>
        <w:tc>
          <w:tcPr>
            <w:tcW w:w="714" w:type="dxa"/>
            <w:vAlign w:val="center"/>
            <w:hideMark/>
          </w:tcPr>
          <w:p w14:paraId="1907610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4B21356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866" w:type="dxa"/>
            <w:gridSpan w:val="2"/>
            <w:vAlign w:val="center"/>
            <w:hideMark/>
          </w:tcPr>
          <w:p w14:paraId="540AD30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748" w:type="dxa"/>
            <w:vAlign w:val="center"/>
            <w:hideMark/>
          </w:tcPr>
          <w:p w14:paraId="3E4DFA1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91628</w:t>
            </w:r>
          </w:p>
        </w:tc>
        <w:tc>
          <w:tcPr>
            <w:tcW w:w="637" w:type="dxa"/>
            <w:vAlign w:val="center"/>
            <w:hideMark/>
          </w:tcPr>
          <w:p w14:paraId="507F788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453FB3C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9114424000000</w:t>
            </w:r>
          </w:p>
        </w:tc>
        <w:tc>
          <w:tcPr>
            <w:tcW w:w="1360" w:type="dxa"/>
            <w:vAlign w:val="center"/>
            <w:hideMark/>
          </w:tcPr>
          <w:p w14:paraId="37E09FE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3 505 370,00</w:t>
            </w:r>
          </w:p>
        </w:tc>
      </w:tr>
    </w:tbl>
    <w:p w14:paraId="352EFEAB"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66ECC727"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dopravy a silničního hospodářství navrhuje rozpočtové opatření na zapojení dotace ze Státního fondu dopravní infrastruktury v celkové výši 3 505 370,00 Kč. Dotace je určena na úhradu faktur za projektovou dokumentaci a za vyhotovení geometrických plánů na oddělení pozemkových parcel na akci "Příprava opatření na DI pro přepravu NTK pro NJZ ETE – Jihočeský kraj“ a je poskytnuta dle uzavřené smlouvy č. 139/2022, která byla schválená usn. č. 600/2022/RK-43 ze dne 26. 5. 2022. </w:t>
      </w:r>
      <w:r>
        <w:rPr>
          <w:rFonts w:ascii="Arial" w:hAnsi="Arial" w:cs="Arial"/>
          <w:b/>
          <w:bCs/>
          <w:color w:val="000000"/>
          <w:sz w:val="20"/>
          <w:szCs w:val="20"/>
        </w:rPr>
        <w:t>Bez dopadu do salda.</w:t>
      </w:r>
    </w:p>
    <w:p w14:paraId="24A105A0"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892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1385"/>
        <w:gridCol w:w="637"/>
        <w:gridCol w:w="1293"/>
        <w:gridCol w:w="2653"/>
      </w:tblGrid>
      <w:tr w:rsidR="00765300" w14:paraId="6EE9C3F4" w14:textId="77777777" w:rsidTr="002F321A">
        <w:trPr>
          <w:cantSplit/>
        </w:trPr>
        <w:tc>
          <w:tcPr>
            <w:tcW w:w="2958" w:type="dxa"/>
            <w:gridSpan w:val="3"/>
            <w:hideMark/>
          </w:tcPr>
          <w:p w14:paraId="50619886"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968" w:type="dxa"/>
            <w:gridSpan w:val="4"/>
            <w:hideMark/>
          </w:tcPr>
          <w:p w14:paraId="4B253EDF"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242/R</w:t>
            </w:r>
          </w:p>
        </w:tc>
      </w:tr>
      <w:tr w:rsidR="00765300" w14:paraId="78CF2D93" w14:textId="77777777" w:rsidTr="002F321A">
        <w:trPr>
          <w:gridAfter w:val="1"/>
          <w:wAfter w:w="2653" w:type="dxa"/>
          <w:cantSplit/>
        </w:trPr>
        <w:tc>
          <w:tcPr>
            <w:tcW w:w="714" w:type="dxa"/>
            <w:vAlign w:val="center"/>
            <w:hideMark/>
          </w:tcPr>
          <w:p w14:paraId="190F6AC5"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3629" w:type="dxa"/>
            <w:gridSpan w:val="3"/>
            <w:vAlign w:val="center"/>
            <w:hideMark/>
          </w:tcPr>
          <w:p w14:paraId="7F7FB63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617F6EF1"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70D00EA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41E0A985" w14:textId="77777777" w:rsidTr="002F321A">
        <w:trPr>
          <w:gridAfter w:val="1"/>
          <w:wAfter w:w="2653" w:type="dxa"/>
          <w:cantSplit/>
        </w:trPr>
        <w:tc>
          <w:tcPr>
            <w:tcW w:w="714" w:type="dxa"/>
            <w:hideMark/>
          </w:tcPr>
          <w:p w14:paraId="3F146BF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2223</w:t>
            </w:r>
          </w:p>
        </w:tc>
        <w:tc>
          <w:tcPr>
            <w:tcW w:w="714" w:type="dxa"/>
            <w:hideMark/>
          </w:tcPr>
          <w:p w14:paraId="0D7FD86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2915" w:type="dxa"/>
            <w:gridSpan w:val="2"/>
            <w:hideMark/>
          </w:tcPr>
          <w:p w14:paraId="7C9D94D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37" w:type="dxa"/>
            <w:hideMark/>
          </w:tcPr>
          <w:p w14:paraId="44633F5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293" w:type="dxa"/>
            <w:hideMark/>
          </w:tcPr>
          <w:p w14:paraId="2E81BA9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-70 000,00</w:t>
            </w:r>
          </w:p>
        </w:tc>
      </w:tr>
      <w:tr w:rsidR="00765300" w14:paraId="5FE094FD" w14:textId="77777777" w:rsidTr="002F321A">
        <w:trPr>
          <w:gridAfter w:val="1"/>
          <w:wAfter w:w="2653" w:type="dxa"/>
          <w:cantSplit/>
        </w:trPr>
        <w:tc>
          <w:tcPr>
            <w:tcW w:w="714" w:type="dxa"/>
            <w:hideMark/>
          </w:tcPr>
          <w:p w14:paraId="62D42BA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2223</w:t>
            </w:r>
          </w:p>
        </w:tc>
        <w:tc>
          <w:tcPr>
            <w:tcW w:w="714" w:type="dxa"/>
            <w:hideMark/>
          </w:tcPr>
          <w:p w14:paraId="009BABC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2915" w:type="dxa"/>
            <w:gridSpan w:val="2"/>
            <w:hideMark/>
          </w:tcPr>
          <w:p w14:paraId="6F1A437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637" w:type="dxa"/>
            <w:hideMark/>
          </w:tcPr>
          <w:p w14:paraId="5D9B195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1053</w:t>
            </w:r>
          </w:p>
        </w:tc>
        <w:tc>
          <w:tcPr>
            <w:tcW w:w="1293" w:type="dxa"/>
            <w:hideMark/>
          </w:tcPr>
          <w:p w14:paraId="22277C8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70 000,00</w:t>
            </w:r>
          </w:p>
        </w:tc>
      </w:tr>
    </w:tbl>
    <w:p w14:paraId="45C0A13A"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09F5F674"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dopravy a silničního hospodářství navrhuje rozpočtové opatření za účelem zajištění finančních prostředků na poskytnutí individuální dotace spolku Ústřední automotoklub České republiky z. s. na účast družstva CZŠ Rudolfovská ČB na evropském finále Dětské dopravní soutěže 2022 ve výši 70 000,00 Kč. Na základě usnesení č. 967/2022/RK-49 ze dne 1. 9. 2022 rada kraje bere na vědomí žádost o poskytnutí individuální dotace spolku a doporučuje zastupitelstvu kraje tuto dotaci poskytnout. </w:t>
      </w:r>
      <w:r>
        <w:rPr>
          <w:rFonts w:ascii="Arial" w:hAnsi="Arial" w:cs="Arial"/>
          <w:b/>
          <w:bCs/>
          <w:color w:val="000000"/>
          <w:sz w:val="20"/>
          <w:szCs w:val="20"/>
        </w:rPr>
        <w:t>Bez dopadu do salda.</w:t>
      </w:r>
    </w:p>
    <w:p w14:paraId="3BFC8573"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28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2787"/>
        <w:gridCol w:w="748"/>
        <w:gridCol w:w="637"/>
        <w:gridCol w:w="859"/>
        <w:gridCol w:w="1294"/>
      </w:tblGrid>
      <w:tr w:rsidR="00765300" w14:paraId="009B7DF3" w14:textId="77777777" w:rsidTr="002F321A">
        <w:trPr>
          <w:cantSplit/>
        </w:trPr>
        <w:tc>
          <w:tcPr>
            <w:tcW w:w="2958" w:type="dxa"/>
            <w:gridSpan w:val="3"/>
            <w:hideMark/>
          </w:tcPr>
          <w:p w14:paraId="6198674A"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321" w:type="dxa"/>
            <w:gridSpan w:val="5"/>
            <w:hideMark/>
          </w:tcPr>
          <w:p w14:paraId="2EBF6BE8"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243/R</w:t>
            </w:r>
          </w:p>
        </w:tc>
      </w:tr>
      <w:tr w:rsidR="00765300" w14:paraId="189B2790" w14:textId="77777777" w:rsidTr="002F321A">
        <w:trPr>
          <w:cantSplit/>
        </w:trPr>
        <w:tc>
          <w:tcPr>
            <w:tcW w:w="714" w:type="dxa"/>
            <w:vAlign w:val="center"/>
            <w:hideMark/>
          </w:tcPr>
          <w:p w14:paraId="683B7E8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30" w:type="dxa"/>
            <w:gridSpan w:val="3"/>
            <w:vAlign w:val="center"/>
            <w:hideMark/>
          </w:tcPr>
          <w:p w14:paraId="4D713A03"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0BCB62E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149DFB4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0BBDB7F3"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0846A10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25C65F36" w14:textId="77777777" w:rsidTr="002F321A">
        <w:trPr>
          <w:cantSplit/>
        </w:trPr>
        <w:tc>
          <w:tcPr>
            <w:tcW w:w="714" w:type="dxa"/>
          </w:tcPr>
          <w:p w14:paraId="13497963"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hideMark/>
          </w:tcPr>
          <w:p w14:paraId="04C275A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4316" w:type="dxa"/>
            <w:gridSpan w:val="2"/>
            <w:hideMark/>
          </w:tcPr>
          <w:p w14:paraId="332935D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748" w:type="dxa"/>
            <w:hideMark/>
          </w:tcPr>
          <w:p w14:paraId="4F03DB6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34505</w:t>
            </w:r>
          </w:p>
        </w:tc>
        <w:tc>
          <w:tcPr>
            <w:tcW w:w="637" w:type="dxa"/>
            <w:hideMark/>
          </w:tcPr>
          <w:p w14:paraId="6204541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1142</w:t>
            </w:r>
          </w:p>
        </w:tc>
        <w:tc>
          <w:tcPr>
            <w:tcW w:w="859" w:type="dxa"/>
          </w:tcPr>
          <w:p w14:paraId="5B1A91C7"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hideMark/>
          </w:tcPr>
          <w:p w14:paraId="25576B9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114 000,00</w:t>
            </w:r>
          </w:p>
        </w:tc>
      </w:tr>
      <w:tr w:rsidR="00765300" w14:paraId="7BE346F8" w14:textId="77777777" w:rsidTr="002F321A">
        <w:trPr>
          <w:cantSplit/>
        </w:trPr>
        <w:tc>
          <w:tcPr>
            <w:tcW w:w="714" w:type="dxa"/>
            <w:hideMark/>
          </w:tcPr>
          <w:p w14:paraId="463F63A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w:t>
            </w:r>
          </w:p>
        </w:tc>
        <w:tc>
          <w:tcPr>
            <w:tcW w:w="714" w:type="dxa"/>
            <w:hideMark/>
          </w:tcPr>
          <w:p w14:paraId="08DF9B2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6356</w:t>
            </w:r>
          </w:p>
        </w:tc>
        <w:tc>
          <w:tcPr>
            <w:tcW w:w="4316" w:type="dxa"/>
            <w:gridSpan w:val="2"/>
            <w:hideMark/>
          </w:tcPr>
          <w:p w14:paraId="054FB63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Jiné invest.transf. zřízen. příspěv. organizacím</w:t>
            </w:r>
          </w:p>
        </w:tc>
        <w:tc>
          <w:tcPr>
            <w:tcW w:w="748" w:type="dxa"/>
            <w:hideMark/>
          </w:tcPr>
          <w:p w14:paraId="5E0EBC7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34505</w:t>
            </w:r>
          </w:p>
        </w:tc>
        <w:tc>
          <w:tcPr>
            <w:tcW w:w="637" w:type="dxa"/>
            <w:hideMark/>
          </w:tcPr>
          <w:p w14:paraId="7661028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1152</w:t>
            </w:r>
          </w:p>
        </w:tc>
        <w:tc>
          <w:tcPr>
            <w:tcW w:w="859" w:type="dxa"/>
            <w:hideMark/>
          </w:tcPr>
          <w:p w14:paraId="02AC264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401305</w:t>
            </w:r>
          </w:p>
        </w:tc>
        <w:tc>
          <w:tcPr>
            <w:tcW w:w="1293" w:type="dxa"/>
            <w:hideMark/>
          </w:tcPr>
          <w:p w14:paraId="2145553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114 000,00</w:t>
            </w:r>
          </w:p>
        </w:tc>
      </w:tr>
    </w:tbl>
    <w:p w14:paraId="59269213"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37BED804"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kultury a památkové péče navrhuje rozpočtové opatření z důvodu přijetí a vyplacení účelové investiční dotace z Ministerstva kultury ČR. Finanční prostředky jsou určeny pro Jihočeské muzeum v Českých Budějovicích na realizaci projektu "Botanická sbírka RNDr. Vojtěcha Žíly, 5 300 herbářových položek (desítky druhů, především zástupce Taraxacum a Rubus). </w:t>
      </w:r>
      <w:r>
        <w:rPr>
          <w:rFonts w:ascii="Arial" w:hAnsi="Arial" w:cs="Arial"/>
          <w:b/>
          <w:bCs/>
          <w:color w:val="000000"/>
          <w:sz w:val="20"/>
          <w:szCs w:val="20"/>
        </w:rPr>
        <w:t>Bez dopadu do salda.</w:t>
      </w:r>
    </w:p>
    <w:p w14:paraId="2F71E79F"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82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30"/>
        <w:gridCol w:w="1937"/>
        <w:gridCol w:w="1120"/>
        <w:gridCol w:w="637"/>
        <w:gridCol w:w="1638"/>
        <w:gridCol w:w="1537"/>
      </w:tblGrid>
      <w:tr w:rsidR="00765300" w14:paraId="146F1222" w14:textId="77777777" w:rsidTr="002F321A">
        <w:trPr>
          <w:cantSplit/>
        </w:trPr>
        <w:tc>
          <w:tcPr>
            <w:tcW w:w="2958" w:type="dxa"/>
            <w:gridSpan w:val="3"/>
            <w:hideMark/>
          </w:tcPr>
          <w:p w14:paraId="3FCF9441"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867" w:type="dxa"/>
            <w:gridSpan w:val="5"/>
            <w:hideMark/>
          </w:tcPr>
          <w:p w14:paraId="1977651F"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244/R</w:t>
            </w:r>
          </w:p>
        </w:tc>
      </w:tr>
      <w:tr w:rsidR="00765300" w14:paraId="4568F44C" w14:textId="77777777" w:rsidTr="002F321A">
        <w:trPr>
          <w:cantSplit/>
        </w:trPr>
        <w:tc>
          <w:tcPr>
            <w:tcW w:w="714" w:type="dxa"/>
            <w:tcBorders>
              <w:top w:val="nil"/>
              <w:left w:val="nil"/>
              <w:bottom w:val="single" w:sz="4" w:space="0" w:color="auto"/>
              <w:right w:val="nil"/>
            </w:tcBorders>
            <w:vAlign w:val="center"/>
            <w:hideMark/>
          </w:tcPr>
          <w:p w14:paraId="04175AD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tcBorders>
              <w:top w:val="nil"/>
              <w:left w:val="nil"/>
              <w:bottom w:val="single" w:sz="4" w:space="0" w:color="auto"/>
              <w:right w:val="nil"/>
            </w:tcBorders>
            <w:vAlign w:val="center"/>
            <w:hideMark/>
          </w:tcPr>
          <w:p w14:paraId="0F050F0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20" w:type="dxa"/>
            <w:tcBorders>
              <w:top w:val="nil"/>
              <w:left w:val="nil"/>
              <w:bottom w:val="single" w:sz="4" w:space="0" w:color="auto"/>
              <w:right w:val="nil"/>
            </w:tcBorders>
            <w:vAlign w:val="center"/>
            <w:hideMark/>
          </w:tcPr>
          <w:p w14:paraId="501E2B0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tcBorders>
              <w:top w:val="nil"/>
              <w:left w:val="nil"/>
              <w:bottom w:val="single" w:sz="4" w:space="0" w:color="auto"/>
              <w:right w:val="nil"/>
            </w:tcBorders>
            <w:vAlign w:val="center"/>
            <w:hideMark/>
          </w:tcPr>
          <w:p w14:paraId="3064865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tcBorders>
              <w:top w:val="nil"/>
              <w:left w:val="nil"/>
              <w:bottom w:val="single" w:sz="4" w:space="0" w:color="auto"/>
              <w:right w:val="nil"/>
            </w:tcBorders>
            <w:vAlign w:val="center"/>
            <w:hideMark/>
          </w:tcPr>
          <w:p w14:paraId="1B820A8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tcBorders>
              <w:top w:val="nil"/>
              <w:left w:val="nil"/>
              <w:bottom w:val="single" w:sz="4" w:space="0" w:color="auto"/>
              <w:right w:val="nil"/>
            </w:tcBorders>
            <w:vAlign w:val="center"/>
            <w:hideMark/>
          </w:tcPr>
          <w:p w14:paraId="66D99D0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14F9666D" w14:textId="77777777" w:rsidTr="002F321A">
        <w:trPr>
          <w:cantSplit/>
        </w:trPr>
        <w:tc>
          <w:tcPr>
            <w:tcW w:w="714" w:type="dxa"/>
            <w:tcBorders>
              <w:top w:val="single" w:sz="4" w:space="0" w:color="auto"/>
              <w:left w:val="nil"/>
              <w:bottom w:val="nil"/>
              <w:right w:val="nil"/>
            </w:tcBorders>
            <w:vAlign w:val="center"/>
          </w:tcPr>
          <w:p w14:paraId="6670E5A4"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nil"/>
              <w:right w:val="nil"/>
            </w:tcBorders>
            <w:vAlign w:val="center"/>
            <w:hideMark/>
          </w:tcPr>
          <w:p w14:paraId="1426C33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2451</w:t>
            </w:r>
          </w:p>
        </w:tc>
        <w:tc>
          <w:tcPr>
            <w:tcW w:w="3467" w:type="dxa"/>
            <w:gridSpan w:val="2"/>
            <w:tcBorders>
              <w:top w:val="single" w:sz="4" w:space="0" w:color="auto"/>
              <w:left w:val="nil"/>
              <w:bottom w:val="nil"/>
              <w:right w:val="nil"/>
            </w:tcBorders>
            <w:vAlign w:val="center"/>
            <w:hideMark/>
          </w:tcPr>
          <w:p w14:paraId="2E1BA10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půjčených prostř. od přísp. org.</w:t>
            </w:r>
          </w:p>
        </w:tc>
        <w:tc>
          <w:tcPr>
            <w:tcW w:w="1120" w:type="dxa"/>
            <w:tcBorders>
              <w:top w:val="single" w:sz="4" w:space="0" w:color="auto"/>
              <w:left w:val="nil"/>
              <w:bottom w:val="nil"/>
              <w:right w:val="nil"/>
            </w:tcBorders>
            <w:vAlign w:val="center"/>
            <w:hideMark/>
          </w:tcPr>
          <w:p w14:paraId="74FE063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single" w:sz="4" w:space="0" w:color="auto"/>
              <w:left w:val="nil"/>
              <w:bottom w:val="nil"/>
              <w:right w:val="nil"/>
            </w:tcBorders>
            <w:vAlign w:val="center"/>
            <w:hideMark/>
          </w:tcPr>
          <w:p w14:paraId="5040BF3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2064</w:t>
            </w:r>
          </w:p>
        </w:tc>
        <w:tc>
          <w:tcPr>
            <w:tcW w:w="1638" w:type="dxa"/>
            <w:tcBorders>
              <w:top w:val="single" w:sz="4" w:space="0" w:color="auto"/>
              <w:left w:val="nil"/>
              <w:bottom w:val="nil"/>
              <w:right w:val="nil"/>
            </w:tcBorders>
            <w:vAlign w:val="center"/>
            <w:hideMark/>
          </w:tcPr>
          <w:p w14:paraId="5EF5C34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1072098401502</w:t>
            </w:r>
          </w:p>
        </w:tc>
        <w:tc>
          <w:tcPr>
            <w:tcW w:w="1537" w:type="dxa"/>
            <w:tcBorders>
              <w:top w:val="single" w:sz="4" w:space="0" w:color="auto"/>
              <w:left w:val="nil"/>
              <w:bottom w:val="nil"/>
              <w:right w:val="nil"/>
            </w:tcBorders>
            <w:vAlign w:val="center"/>
            <w:hideMark/>
          </w:tcPr>
          <w:p w14:paraId="1552650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-34 900 470,00</w:t>
            </w:r>
          </w:p>
        </w:tc>
      </w:tr>
      <w:tr w:rsidR="00765300" w14:paraId="3857A4BA" w14:textId="77777777" w:rsidTr="002F321A">
        <w:trPr>
          <w:cantSplit/>
        </w:trPr>
        <w:tc>
          <w:tcPr>
            <w:tcW w:w="714" w:type="dxa"/>
            <w:vAlign w:val="center"/>
          </w:tcPr>
          <w:p w14:paraId="3EDB2AA1"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8FF43D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2451</w:t>
            </w:r>
          </w:p>
        </w:tc>
        <w:tc>
          <w:tcPr>
            <w:tcW w:w="3467" w:type="dxa"/>
            <w:gridSpan w:val="2"/>
            <w:vAlign w:val="center"/>
            <w:hideMark/>
          </w:tcPr>
          <w:p w14:paraId="73D9A74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půjčených prostř. od přísp. org.</w:t>
            </w:r>
          </w:p>
        </w:tc>
        <w:tc>
          <w:tcPr>
            <w:tcW w:w="1120" w:type="dxa"/>
            <w:vAlign w:val="center"/>
            <w:hideMark/>
          </w:tcPr>
          <w:p w14:paraId="7FF24C0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0D5C1D5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2060</w:t>
            </w:r>
          </w:p>
        </w:tc>
        <w:tc>
          <w:tcPr>
            <w:tcW w:w="1638" w:type="dxa"/>
            <w:vAlign w:val="center"/>
            <w:hideMark/>
          </w:tcPr>
          <w:p w14:paraId="21DE2FE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1072098401502</w:t>
            </w:r>
          </w:p>
        </w:tc>
        <w:tc>
          <w:tcPr>
            <w:tcW w:w="1537" w:type="dxa"/>
            <w:vAlign w:val="center"/>
            <w:hideMark/>
          </w:tcPr>
          <w:p w14:paraId="63E08B9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34 900 470,00</w:t>
            </w:r>
          </w:p>
        </w:tc>
      </w:tr>
      <w:tr w:rsidR="00765300" w14:paraId="096D0EA3" w14:textId="77777777" w:rsidTr="002F321A">
        <w:trPr>
          <w:cantSplit/>
        </w:trPr>
        <w:tc>
          <w:tcPr>
            <w:tcW w:w="714" w:type="dxa"/>
            <w:vAlign w:val="center"/>
          </w:tcPr>
          <w:p w14:paraId="155745FF"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5024F39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2451</w:t>
            </w:r>
          </w:p>
        </w:tc>
        <w:tc>
          <w:tcPr>
            <w:tcW w:w="3467" w:type="dxa"/>
            <w:gridSpan w:val="2"/>
            <w:vAlign w:val="center"/>
            <w:hideMark/>
          </w:tcPr>
          <w:p w14:paraId="34A2E62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půjčených prostř. od přísp. org.</w:t>
            </w:r>
          </w:p>
        </w:tc>
        <w:tc>
          <w:tcPr>
            <w:tcW w:w="1120" w:type="dxa"/>
            <w:vAlign w:val="center"/>
            <w:hideMark/>
          </w:tcPr>
          <w:p w14:paraId="6863C29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562C76E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2060</w:t>
            </w:r>
          </w:p>
        </w:tc>
        <w:tc>
          <w:tcPr>
            <w:tcW w:w="1638" w:type="dxa"/>
            <w:vAlign w:val="center"/>
            <w:hideMark/>
          </w:tcPr>
          <w:p w14:paraId="02D9DB7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1072098401502</w:t>
            </w:r>
          </w:p>
        </w:tc>
        <w:tc>
          <w:tcPr>
            <w:tcW w:w="1537" w:type="dxa"/>
            <w:vAlign w:val="center"/>
            <w:hideMark/>
          </w:tcPr>
          <w:p w14:paraId="7AC5983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-2 976 444,05</w:t>
            </w:r>
          </w:p>
        </w:tc>
      </w:tr>
      <w:tr w:rsidR="00765300" w14:paraId="7D3C92C6" w14:textId="77777777" w:rsidTr="002F321A">
        <w:trPr>
          <w:cantSplit/>
        </w:trPr>
        <w:tc>
          <w:tcPr>
            <w:tcW w:w="714" w:type="dxa"/>
            <w:tcBorders>
              <w:top w:val="nil"/>
              <w:left w:val="nil"/>
              <w:bottom w:val="single" w:sz="4" w:space="0" w:color="auto"/>
              <w:right w:val="nil"/>
            </w:tcBorders>
            <w:vAlign w:val="center"/>
            <w:hideMark/>
          </w:tcPr>
          <w:p w14:paraId="37D7447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tcBorders>
              <w:top w:val="nil"/>
              <w:left w:val="nil"/>
              <w:bottom w:val="single" w:sz="4" w:space="0" w:color="auto"/>
              <w:right w:val="nil"/>
            </w:tcBorders>
            <w:vAlign w:val="center"/>
            <w:hideMark/>
          </w:tcPr>
          <w:p w14:paraId="586ADE2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tcBorders>
              <w:top w:val="nil"/>
              <w:left w:val="nil"/>
              <w:bottom w:val="single" w:sz="4" w:space="0" w:color="auto"/>
              <w:right w:val="nil"/>
            </w:tcBorders>
            <w:vAlign w:val="center"/>
            <w:hideMark/>
          </w:tcPr>
          <w:p w14:paraId="16DA46B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20" w:type="dxa"/>
            <w:tcBorders>
              <w:top w:val="nil"/>
              <w:left w:val="nil"/>
              <w:bottom w:val="single" w:sz="4" w:space="0" w:color="auto"/>
              <w:right w:val="nil"/>
            </w:tcBorders>
            <w:vAlign w:val="center"/>
            <w:hideMark/>
          </w:tcPr>
          <w:p w14:paraId="4ED83A5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nil"/>
              <w:left w:val="nil"/>
              <w:bottom w:val="single" w:sz="4" w:space="0" w:color="auto"/>
              <w:right w:val="nil"/>
            </w:tcBorders>
            <w:vAlign w:val="center"/>
            <w:hideMark/>
          </w:tcPr>
          <w:p w14:paraId="5843F81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tcPr>
          <w:p w14:paraId="4291A9A7"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37" w:type="dxa"/>
            <w:tcBorders>
              <w:top w:val="nil"/>
              <w:left w:val="nil"/>
              <w:bottom w:val="single" w:sz="4" w:space="0" w:color="auto"/>
              <w:right w:val="nil"/>
            </w:tcBorders>
            <w:vAlign w:val="center"/>
            <w:hideMark/>
          </w:tcPr>
          <w:p w14:paraId="69264BF3"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-2 976 444,05</w:t>
            </w:r>
          </w:p>
        </w:tc>
      </w:tr>
      <w:tr w:rsidR="00765300" w14:paraId="5614E631" w14:textId="77777777" w:rsidTr="002F321A">
        <w:trPr>
          <w:cantSplit/>
        </w:trPr>
        <w:tc>
          <w:tcPr>
            <w:tcW w:w="714" w:type="dxa"/>
            <w:tcBorders>
              <w:top w:val="single" w:sz="4" w:space="0" w:color="auto"/>
              <w:left w:val="nil"/>
              <w:bottom w:val="nil"/>
              <w:right w:val="nil"/>
            </w:tcBorders>
            <w:vAlign w:val="center"/>
          </w:tcPr>
          <w:p w14:paraId="17D7AC8B"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nil"/>
              <w:right w:val="nil"/>
            </w:tcBorders>
            <w:vAlign w:val="center"/>
            <w:hideMark/>
          </w:tcPr>
          <w:p w14:paraId="480318A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2451</w:t>
            </w:r>
          </w:p>
        </w:tc>
        <w:tc>
          <w:tcPr>
            <w:tcW w:w="3467" w:type="dxa"/>
            <w:gridSpan w:val="2"/>
            <w:tcBorders>
              <w:top w:val="single" w:sz="4" w:space="0" w:color="auto"/>
              <w:left w:val="nil"/>
              <w:bottom w:val="nil"/>
              <w:right w:val="nil"/>
            </w:tcBorders>
            <w:vAlign w:val="center"/>
            <w:hideMark/>
          </w:tcPr>
          <w:p w14:paraId="39D5957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půjčených prostř. od přísp. org.</w:t>
            </w:r>
          </w:p>
        </w:tc>
        <w:tc>
          <w:tcPr>
            <w:tcW w:w="1120" w:type="dxa"/>
            <w:tcBorders>
              <w:top w:val="single" w:sz="4" w:space="0" w:color="auto"/>
              <w:left w:val="nil"/>
              <w:bottom w:val="nil"/>
              <w:right w:val="nil"/>
            </w:tcBorders>
            <w:vAlign w:val="center"/>
            <w:hideMark/>
          </w:tcPr>
          <w:p w14:paraId="51D2AA3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single" w:sz="4" w:space="0" w:color="auto"/>
              <w:left w:val="nil"/>
              <w:bottom w:val="nil"/>
              <w:right w:val="nil"/>
            </w:tcBorders>
            <w:vAlign w:val="center"/>
            <w:hideMark/>
          </w:tcPr>
          <w:p w14:paraId="19D84F6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2064</w:t>
            </w:r>
          </w:p>
        </w:tc>
        <w:tc>
          <w:tcPr>
            <w:tcW w:w="1638" w:type="dxa"/>
            <w:tcBorders>
              <w:top w:val="single" w:sz="4" w:space="0" w:color="auto"/>
              <w:left w:val="nil"/>
              <w:bottom w:val="nil"/>
              <w:right w:val="nil"/>
            </w:tcBorders>
            <w:vAlign w:val="center"/>
            <w:hideMark/>
          </w:tcPr>
          <w:p w14:paraId="1A6BEDD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1072099401502</w:t>
            </w:r>
          </w:p>
        </w:tc>
        <w:tc>
          <w:tcPr>
            <w:tcW w:w="1537" w:type="dxa"/>
            <w:tcBorders>
              <w:top w:val="single" w:sz="4" w:space="0" w:color="auto"/>
              <w:left w:val="nil"/>
              <w:bottom w:val="nil"/>
              <w:right w:val="nil"/>
            </w:tcBorders>
            <w:vAlign w:val="center"/>
            <w:hideMark/>
          </w:tcPr>
          <w:p w14:paraId="398FA0B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-14 306 090,00</w:t>
            </w:r>
          </w:p>
        </w:tc>
      </w:tr>
      <w:tr w:rsidR="00765300" w14:paraId="2C36969E" w14:textId="77777777" w:rsidTr="002F321A">
        <w:trPr>
          <w:cantSplit/>
        </w:trPr>
        <w:tc>
          <w:tcPr>
            <w:tcW w:w="714" w:type="dxa"/>
            <w:vAlign w:val="center"/>
            <w:hideMark/>
          </w:tcPr>
          <w:p w14:paraId="7ACFC69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3533</w:t>
            </w:r>
          </w:p>
        </w:tc>
        <w:tc>
          <w:tcPr>
            <w:tcW w:w="714" w:type="dxa"/>
            <w:vAlign w:val="center"/>
            <w:hideMark/>
          </w:tcPr>
          <w:p w14:paraId="10031C3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vAlign w:val="center"/>
            <w:hideMark/>
          </w:tcPr>
          <w:p w14:paraId="625E908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20" w:type="dxa"/>
            <w:vAlign w:val="center"/>
            <w:hideMark/>
          </w:tcPr>
          <w:p w14:paraId="60DC1C8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w:t>
            </w:r>
          </w:p>
        </w:tc>
        <w:tc>
          <w:tcPr>
            <w:tcW w:w="637" w:type="dxa"/>
            <w:vAlign w:val="center"/>
            <w:hideMark/>
          </w:tcPr>
          <w:p w14:paraId="773F66C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56576E5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1072099401502</w:t>
            </w:r>
          </w:p>
        </w:tc>
        <w:tc>
          <w:tcPr>
            <w:tcW w:w="1537" w:type="dxa"/>
            <w:vAlign w:val="center"/>
            <w:hideMark/>
          </w:tcPr>
          <w:p w14:paraId="7330A4F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-528 967,10</w:t>
            </w:r>
          </w:p>
        </w:tc>
      </w:tr>
      <w:tr w:rsidR="00765300" w14:paraId="469C2E24" w14:textId="77777777" w:rsidTr="002F321A">
        <w:trPr>
          <w:cantSplit/>
        </w:trPr>
        <w:tc>
          <w:tcPr>
            <w:tcW w:w="714" w:type="dxa"/>
            <w:vAlign w:val="center"/>
            <w:hideMark/>
          </w:tcPr>
          <w:p w14:paraId="453CE61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3533</w:t>
            </w:r>
          </w:p>
        </w:tc>
        <w:tc>
          <w:tcPr>
            <w:tcW w:w="714" w:type="dxa"/>
            <w:vAlign w:val="center"/>
            <w:hideMark/>
          </w:tcPr>
          <w:p w14:paraId="4C52FCA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vAlign w:val="center"/>
            <w:hideMark/>
          </w:tcPr>
          <w:p w14:paraId="26B2A04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20" w:type="dxa"/>
            <w:vAlign w:val="center"/>
            <w:hideMark/>
          </w:tcPr>
          <w:p w14:paraId="2DBAA97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6D0326F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hideMark/>
          </w:tcPr>
          <w:p w14:paraId="2CFBE16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1072099401502</w:t>
            </w:r>
          </w:p>
        </w:tc>
        <w:tc>
          <w:tcPr>
            <w:tcW w:w="1537" w:type="dxa"/>
            <w:vAlign w:val="center"/>
            <w:hideMark/>
          </w:tcPr>
          <w:p w14:paraId="5602DB1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-4 760 673,90</w:t>
            </w:r>
          </w:p>
        </w:tc>
      </w:tr>
      <w:tr w:rsidR="00765300" w14:paraId="73198110" w14:textId="77777777" w:rsidTr="002F321A">
        <w:trPr>
          <w:cantSplit/>
        </w:trPr>
        <w:tc>
          <w:tcPr>
            <w:tcW w:w="714" w:type="dxa"/>
            <w:tcBorders>
              <w:top w:val="nil"/>
              <w:left w:val="nil"/>
              <w:bottom w:val="single" w:sz="4" w:space="0" w:color="auto"/>
              <w:right w:val="nil"/>
            </w:tcBorders>
            <w:vAlign w:val="center"/>
            <w:hideMark/>
          </w:tcPr>
          <w:p w14:paraId="70A2EFA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tcBorders>
              <w:top w:val="nil"/>
              <w:left w:val="nil"/>
              <w:bottom w:val="single" w:sz="4" w:space="0" w:color="auto"/>
              <w:right w:val="nil"/>
            </w:tcBorders>
            <w:vAlign w:val="center"/>
            <w:hideMark/>
          </w:tcPr>
          <w:p w14:paraId="35D1761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tcBorders>
              <w:top w:val="nil"/>
              <w:left w:val="nil"/>
              <w:bottom w:val="single" w:sz="4" w:space="0" w:color="auto"/>
              <w:right w:val="nil"/>
            </w:tcBorders>
            <w:vAlign w:val="center"/>
            <w:hideMark/>
          </w:tcPr>
          <w:p w14:paraId="3FAC640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20" w:type="dxa"/>
            <w:tcBorders>
              <w:top w:val="nil"/>
              <w:left w:val="nil"/>
              <w:bottom w:val="single" w:sz="4" w:space="0" w:color="auto"/>
              <w:right w:val="nil"/>
            </w:tcBorders>
            <w:vAlign w:val="center"/>
            <w:hideMark/>
          </w:tcPr>
          <w:p w14:paraId="5386ADF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nil"/>
              <w:left w:val="nil"/>
              <w:bottom w:val="single" w:sz="4" w:space="0" w:color="auto"/>
              <w:right w:val="nil"/>
            </w:tcBorders>
            <w:vAlign w:val="center"/>
            <w:hideMark/>
          </w:tcPr>
          <w:p w14:paraId="70CDEBB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tcPr>
          <w:p w14:paraId="26D8FB1D"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37" w:type="dxa"/>
            <w:tcBorders>
              <w:top w:val="nil"/>
              <w:left w:val="nil"/>
              <w:bottom w:val="single" w:sz="4" w:space="0" w:color="auto"/>
              <w:right w:val="nil"/>
            </w:tcBorders>
            <w:vAlign w:val="center"/>
            <w:hideMark/>
          </w:tcPr>
          <w:p w14:paraId="6D26586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-9 016 449,00</w:t>
            </w:r>
          </w:p>
        </w:tc>
      </w:tr>
      <w:tr w:rsidR="00765300" w14:paraId="1CFC0160" w14:textId="77777777" w:rsidTr="002F321A">
        <w:trPr>
          <w:cantSplit/>
        </w:trPr>
        <w:tc>
          <w:tcPr>
            <w:tcW w:w="714" w:type="dxa"/>
            <w:tcBorders>
              <w:top w:val="single" w:sz="4" w:space="0" w:color="auto"/>
              <w:left w:val="nil"/>
              <w:bottom w:val="nil"/>
              <w:right w:val="nil"/>
            </w:tcBorders>
            <w:vAlign w:val="center"/>
          </w:tcPr>
          <w:p w14:paraId="34793E85"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nil"/>
              <w:right w:val="nil"/>
            </w:tcBorders>
            <w:vAlign w:val="center"/>
            <w:hideMark/>
          </w:tcPr>
          <w:p w14:paraId="2A6049F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3467" w:type="dxa"/>
            <w:gridSpan w:val="2"/>
            <w:tcBorders>
              <w:top w:val="single" w:sz="4" w:space="0" w:color="auto"/>
              <w:left w:val="nil"/>
              <w:bottom w:val="nil"/>
              <w:right w:val="nil"/>
            </w:tcBorders>
            <w:vAlign w:val="center"/>
            <w:hideMark/>
          </w:tcPr>
          <w:p w14:paraId="4B022D7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1120" w:type="dxa"/>
            <w:tcBorders>
              <w:top w:val="single" w:sz="4" w:space="0" w:color="auto"/>
              <w:left w:val="nil"/>
              <w:bottom w:val="nil"/>
              <w:right w:val="nil"/>
            </w:tcBorders>
            <w:vAlign w:val="center"/>
            <w:hideMark/>
          </w:tcPr>
          <w:p w14:paraId="2D96486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999</w:t>
            </w:r>
          </w:p>
        </w:tc>
        <w:tc>
          <w:tcPr>
            <w:tcW w:w="637" w:type="dxa"/>
            <w:tcBorders>
              <w:top w:val="single" w:sz="4" w:space="0" w:color="auto"/>
              <w:left w:val="nil"/>
              <w:bottom w:val="nil"/>
              <w:right w:val="nil"/>
            </w:tcBorders>
            <w:vAlign w:val="center"/>
            <w:hideMark/>
          </w:tcPr>
          <w:p w14:paraId="7964770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2065</w:t>
            </w:r>
          </w:p>
        </w:tc>
        <w:tc>
          <w:tcPr>
            <w:tcW w:w="1638" w:type="dxa"/>
            <w:tcBorders>
              <w:top w:val="single" w:sz="4" w:space="0" w:color="auto"/>
              <w:left w:val="nil"/>
              <w:bottom w:val="nil"/>
              <w:right w:val="nil"/>
            </w:tcBorders>
            <w:vAlign w:val="center"/>
            <w:hideMark/>
          </w:tcPr>
          <w:p w14:paraId="1E3718B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1072099401502</w:t>
            </w:r>
          </w:p>
        </w:tc>
        <w:tc>
          <w:tcPr>
            <w:tcW w:w="1537" w:type="dxa"/>
            <w:tcBorders>
              <w:top w:val="single" w:sz="4" w:space="0" w:color="auto"/>
              <w:left w:val="nil"/>
              <w:bottom w:val="nil"/>
              <w:right w:val="nil"/>
            </w:tcBorders>
            <w:vAlign w:val="center"/>
            <w:hideMark/>
          </w:tcPr>
          <w:p w14:paraId="42BB0D5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-10 748 002,05</w:t>
            </w:r>
          </w:p>
        </w:tc>
      </w:tr>
      <w:tr w:rsidR="00765300" w14:paraId="56B779CB" w14:textId="77777777" w:rsidTr="002F321A">
        <w:trPr>
          <w:cantSplit/>
        </w:trPr>
        <w:tc>
          <w:tcPr>
            <w:tcW w:w="714" w:type="dxa"/>
            <w:tcBorders>
              <w:top w:val="nil"/>
              <w:left w:val="nil"/>
              <w:bottom w:val="single" w:sz="4" w:space="0" w:color="auto"/>
              <w:right w:val="nil"/>
            </w:tcBorders>
            <w:vAlign w:val="center"/>
            <w:hideMark/>
          </w:tcPr>
          <w:p w14:paraId="0ACD84E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3533</w:t>
            </w:r>
          </w:p>
        </w:tc>
        <w:tc>
          <w:tcPr>
            <w:tcW w:w="714" w:type="dxa"/>
            <w:tcBorders>
              <w:top w:val="nil"/>
              <w:left w:val="nil"/>
              <w:bottom w:val="single" w:sz="4" w:space="0" w:color="auto"/>
              <w:right w:val="nil"/>
            </w:tcBorders>
            <w:vAlign w:val="center"/>
            <w:hideMark/>
          </w:tcPr>
          <w:p w14:paraId="096FB71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6356</w:t>
            </w:r>
          </w:p>
        </w:tc>
        <w:tc>
          <w:tcPr>
            <w:tcW w:w="3467" w:type="dxa"/>
            <w:gridSpan w:val="2"/>
            <w:tcBorders>
              <w:top w:val="nil"/>
              <w:left w:val="nil"/>
              <w:bottom w:val="single" w:sz="4" w:space="0" w:color="auto"/>
              <w:right w:val="nil"/>
            </w:tcBorders>
            <w:vAlign w:val="center"/>
            <w:hideMark/>
          </w:tcPr>
          <w:p w14:paraId="1DD05AF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Jiné invest.transf. zřízen. příspěv. organizacím</w:t>
            </w:r>
          </w:p>
        </w:tc>
        <w:tc>
          <w:tcPr>
            <w:tcW w:w="1120" w:type="dxa"/>
            <w:tcBorders>
              <w:top w:val="nil"/>
              <w:left w:val="nil"/>
              <w:bottom w:val="single" w:sz="4" w:space="0" w:color="auto"/>
              <w:right w:val="nil"/>
            </w:tcBorders>
            <w:vAlign w:val="center"/>
            <w:hideMark/>
          </w:tcPr>
          <w:p w14:paraId="5D3E1BC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999</w:t>
            </w:r>
          </w:p>
        </w:tc>
        <w:tc>
          <w:tcPr>
            <w:tcW w:w="637" w:type="dxa"/>
            <w:tcBorders>
              <w:top w:val="nil"/>
              <w:left w:val="nil"/>
              <w:bottom w:val="single" w:sz="4" w:space="0" w:color="auto"/>
              <w:right w:val="nil"/>
            </w:tcBorders>
            <w:vAlign w:val="center"/>
            <w:hideMark/>
          </w:tcPr>
          <w:p w14:paraId="32BD8D8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hideMark/>
          </w:tcPr>
          <w:p w14:paraId="2CEAFF6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1072099401502</w:t>
            </w:r>
          </w:p>
        </w:tc>
        <w:tc>
          <w:tcPr>
            <w:tcW w:w="1537" w:type="dxa"/>
            <w:tcBorders>
              <w:top w:val="nil"/>
              <w:left w:val="nil"/>
              <w:bottom w:val="single" w:sz="4" w:space="0" w:color="auto"/>
              <w:right w:val="nil"/>
            </w:tcBorders>
            <w:vAlign w:val="center"/>
            <w:hideMark/>
          </w:tcPr>
          <w:p w14:paraId="4E56102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-10 748 002,05</w:t>
            </w:r>
          </w:p>
        </w:tc>
      </w:tr>
      <w:tr w:rsidR="00765300" w14:paraId="23DB5D82" w14:textId="77777777" w:rsidTr="002F321A">
        <w:trPr>
          <w:cantSplit/>
        </w:trPr>
        <w:tc>
          <w:tcPr>
            <w:tcW w:w="714" w:type="dxa"/>
            <w:tcBorders>
              <w:top w:val="single" w:sz="4" w:space="0" w:color="auto"/>
              <w:left w:val="nil"/>
              <w:bottom w:val="nil"/>
              <w:right w:val="nil"/>
            </w:tcBorders>
            <w:vAlign w:val="center"/>
          </w:tcPr>
          <w:p w14:paraId="57C84CB7"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nil"/>
              <w:right w:val="nil"/>
            </w:tcBorders>
            <w:vAlign w:val="center"/>
            <w:hideMark/>
          </w:tcPr>
          <w:p w14:paraId="3A33FED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2451</w:t>
            </w:r>
          </w:p>
        </w:tc>
        <w:tc>
          <w:tcPr>
            <w:tcW w:w="3467" w:type="dxa"/>
            <w:gridSpan w:val="2"/>
            <w:tcBorders>
              <w:top w:val="single" w:sz="4" w:space="0" w:color="auto"/>
              <w:left w:val="nil"/>
              <w:bottom w:val="nil"/>
              <w:right w:val="nil"/>
            </w:tcBorders>
            <w:vAlign w:val="center"/>
            <w:hideMark/>
          </w:tcPr>
          <w:p w14:paraId="77C5642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půjčených prostř. od přísp. org.</w:t>
            </w:r>
          </w:p>
        </w:tc>
        <w:tc>
          <w:tcPr>
            <w:tcW w:w="1120" w:type="dxa"/>
            <w:tcBorders>
              <w:top w:val="single" w:sz="4" w:space="0" w:color="auto"/>
              <w:left w:val="nil"/>
              <w:bottom w:val="nil"/>
              <w:right w:val="nil"/>
            </w:tcBorders>
            <w:vAlign w:val="center"/>
            <w:hideMark/>
          </w:tcPr>
          <w:p w14:paraId="6AA1619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single" w:sz="4" w:space="0" w:color="auto"/>
              <w:left w:val="nil"/>
              <w:bottom w:val="nil"/>
              <w:right w:val="nil"/>
            </w:tcBorders>
            <w:vAlign w:val="center"/>
            <w:hideMark/>
          </w:tcPr>
          <w:p w14:paraId="4C2A149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2060</w:t>
            </w:r>
          </w:p>
        </w:tc>
        <w:tc>
          <w:tcPr>
            <w:tcW w:w="1638" w:type="dxa"/>
            <w:tcBorders>
              <w:top w:val="single" w:sz="4" w:space="0" w:color="auto"/>
              <w:left w:val="nil"/>
              <w:bottom w:val="nil"/>
              <w:right w:val="nil"/>
            </w:tcBorders>
            <w:vAlign w:val="center"/>
            <w:hideMark/>
          </w:tcPr>
          <w:p w14:paraId="056558F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1072004401301</w:t>
            </w:r>
          </w:p>
        </w:tc>
        <w:tc>
          <w:tcPr>
            <w:tcW w:w="1537" w:type="dxa"/>
            <w:tcBorders>
              <w:top w:val="single" w:sz="4" w:space="0" w:color="auto"/>
              <w:left w:val="nil"/>
              <w:bottom w:val="nil"/>
              <w:right w:val="nil"/>
            </w:tcBorders>
            <w:vAlign w:val="center"/>
            <w:hideMark/>
          </w:tcPr>
          <w:p w14:paraId="1C131A0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-2 436 940,00</w:t>
            </w:r>
          </w:p>
        </w:tc>
      </w:tr>
      <w:tr w:rsidR="00765300" w14:paraId="75AB173A" w14:textId="77777777" w:rsidTr="002F321A">
        <w:trPr>
          <w:cantSplit/>
        </w:trPr>
        <w:tc>
          <w:tcPr>
            <w:tcW w:w="714" w:type="dxa"/>
            <w:tcBorders>
              <w:top w:val="nil"/>
              <w:left w:val="nil"/>
              <w:bottom w:val="single" w:sz="4" w:space="0" w:color="auto"/>
              <w:right w:val="nil"/>
            </w:tcBorders>
            <w:vAlign w:val="center"/>
            <w:hideMark/>
          </w:tcPr>
          <w:p w14:paraId="319F169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tcBorders>
              <w:top w:val="nil"/>
              <w:left w:val="nil"/>
              <w:bottom w:val="single" w:sz="4" w:space="0" w:color="auto"/>
              <w:right w:val="nil"/>
            </w:tcBorders>
            <w:vAlign w:val="center"/>
            <w:hideMark/>
          </w:tcPr>
          <w:p w14:paraId="3F31D0C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tcBorders>
              <w:top w:val="nil"/>
              <w:left w:val="nil"/>
              <w:bottom w:val="single" w:sz="4" w:space="0" w:color="auto"/>
              <w:right w:val="nil"/>
            </w:tcBorders>
            <w:vAlign w:val="center"/>
            <w:hideMark/>
          </w:tcPr>
          <w:p w14:paraId="7523582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20" w:type="dxa"/>
            <w:tcBorders>
              <w:top w:val="nil"/>
              <w:left w:val="nil"/>
              <w:bottom w:val="single" w:sz="4" w:space="0" w:color="auto"/>
              <w:right w:val="nil"/>
            </w:tcBorders>
            <w:vAlign w:val="center"/>
            <w:hideMark/>
          </w:tcPr>
          <w:p w14:paraId="67F9C5A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nil"/>
              <w:left w:val="nil"/>
              <w:bottom w:val="single" w:sz="4" w:space="0" w:color="auto"/>
              <w:right w:val="nil"/>
            </w:tcBorders>
            <w:vAlign w:val="center"/>
            <w:hideMark/>
          </w:tcPr>
          <w:p w14:paraId="742090A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tcPr>
          <w:p w14:paraId="205B241A"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37" w:type="dxa"/>
            <w:tcBorders>
              <w:top w:val="nil"/>
              <w:left w:val="nil"/>
              <w:bottom w:val="single" w:sz="4" w:space="0" w:color="auto"/>
              <w:right w:val="nil"/>
            </w:tcBorders>
            <w:vAlign w:val="center"/>
            <w:hideMark/>
          </w:tcPr>
          <w:p w14:paraId="6384B89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-2 436 940,00</w:t>
            </w:r>
          </w:p>
        </w:tc>
      </w:tr>
      <w:tr w:rsidR="00765300" w14:paraId="7E4EF878" w14:textId="77777777" w:rsidTr="002F321A">
        <w:trPr>
          <w:cantSplit/>
        </w:trPr>
        <w:tc>
          <w:tcPr>
            <w:tcW w:w="714" w:type="dxa"/>
            <w:tcBorders>
              <w:top w:val="single" w:sz="4" w:space="0" w:color="auto"/>
              <w:left w:val="nil"/>
              <w:bottom w:val="nil"/>
              <w:right w:val="nil"/>
            </w:tcBorders>
            <w:vAlign w:val="center"/>
          </w:tcPr>
          <w:p w14:paraId="3FA7151D"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nil"/>
              <w:right w:val="nil"/>
            </w:tcBorders>
            <w:vAlign w:val="center"/>
            <w:hideMark/>
          </w:tcPr>
          <w:p w14:paraId="07E1DBE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2451</w:t>
            </w:r>
          </w:p>
        </w:tc>
        <w:tc>
          <w:tcPr>
            <w:tcW w:w="3467" w:type="dxa"/>
            <w:gridSpan w:val="2"/>
            <w:tcBorders>
              <w:top w:val="single" w:sz="4" w:space="0" w:color="auto"/>
              <w:left w:val="nil"/>
              <w:bottom w:val="nil"/>
              <w:right w:val="nil"/>
            </w:tcBorders>
            <w:vAlign w:val="center"/>
            <w:hideMark/>
          </w:tcPr>
          <w:p w14:paraId="7EBE8CC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půjčených prostř. od přísp. org.</w:t>
            </w:r>
          </w:p>
        </w:tc>
        <w:tc>
          <w:tcPr>
            <w:tcW w:w="1120" w:type="dxa"/>
            <w:tcBorders>
              <w:top w:val="single" w:sz="4" w:space="0" w:color="auto"/>
              <w:left w:val="nil"/>
              <w:bottom w:val="nil"/>
              <w:right w:val="nil"/>
            </w:tcBorders>
            <w:vAlign w:val="center"/>
            <w:hideMark/>
          </w:tcPr>
          <w:p w14:paraId="6F2C8AC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single" w:sz="4" w:space="0" w:color="auto"/>
              <w:left w:val="nil"/>
              <w:bottom w:val="nil"/>
              <w:right w:val="nil"/>
            </w:tcBorders>
            <w:vAlign w:val="center"/>
            <w:hideMark/>
          </w:tcPr>
          <w:p w14:paraId="1AD513A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2060</w:t>
            </w:r>
          </w:p>
        </w:tc>
        <w:tc>
          <w:tcPr>
            <w:tcW w:w="1638" w:type="dxa"/>
            <w:tcBorders>
              <w:top w:val="single" w:sz="4" w:space="0" w:color="auto"/>
              <w:left w:val="nil"/>
              <w:bottom w:val="nil"/>
              <w:right w:val="nil"/>
            </w:tcBorders>
            <w:vAlign w:val="center"/>
            <w:hideMark/>
          </w:tcPr>
          <w:p w14:paraId="7B60481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1072005401301</w:t>
            </w:r>
          </w:p>
        </w:tc>
        <w:tc>
          <w:tcPr>
            <w:tcW w:w="1537" w:type="dxa"/>
            <w:tcBorders>
              <w:top w:val="single" w:sz="4" w:space="0" w:color="auto"/>
              <w:left w:val="nil"/>
              <w:bottom w:val="nil"/>
              <w:right w:val="nil"/>
            </w:tcBorders>
            <w:vAlign w:val="center"/>
            <w:hideMark/>
          </w:tcPr>
          <w:p w14:paraId="37BA39F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-748 240,00</w:t>
            </w:r>
          </w:p>
        </w:tc>
      </w:tr>
      <w:tr w:rsidR="00765300" w14:paraId="2F906F9A" w14:textId="77777777" w:rsidTr="002F321A">
        <w:trPr>
          <w:cantSplit/>
        </w:trPr>
        <w:tc>
          <w:tcPr>
            <w:tcW w:w="714" w:type="dxa"/>
            <w:tcBorders>
              <w:top w:val="nil"/>
              <w:left w:val="nil"/>
              <w:bottom w:val="single" w:sz="4" w:space="0" w:color="auto"/>
              <w:right w:val="nil"/>
            </w:tcBorders>
            <w:vAlign w:val="center"/>
            <w:hideMark/>
          </w:tcPr>
          <w:p w14:paraId="369F0CD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tcBorders>
              <w:top w:val="nil"/>
              <w:left w:val="nil"/>
              <w:bottom w:val="single" w:sz="4" w:space="0" w:color="auto"/>
              <w:right w:val="nil"/>
            </w:tcBorders>
            <w:vAlign w:val="center"/>
            <w:hideMark/>
          </w:tcPr>
          <w:p w14:paraId="0EBBF6F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tcBorders>
              <w:top w:val="nil"/>
              <w:left w:val="nil"/>
              <w:bottom w:val="single" w:sz="4" w:space="0" w:color="auto"/>
              <w:right w:val="nil"/>
            </w:tcBorders>
            <w:vAlign w:val="center"/>
            <w:hideMark/>
          </w:tcPr>
          <w:p w14:paraId="5BFDFBF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20" w:type="dxa"/>
            <w:tcBorders>
              <w:top w:val="nil"/>
              <w:left w:val="nil"/>
              <w:bottom w:val="single" w:sz="4" w:space="0" w:color="auto"/>
              <w:right w:val="nil"/>
            </w:tcBorders>
            <w:vAlign w:val="center"/>
            <w:hideMark/>
          </w:tcPr>
          <w:p w14:paraId="39B7AF8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nil"/>
              <w:left w:val="nil"/>
              <w:bottom w:val="single" w:sz="4" w:space="0" w:color="auto"/>
              <w:right w:val="nil"/>
            </w:tcBorders>
            <w:vAlign w:val="center"/>
            <w:hideMark/>
          </w:tcPr>
          <w:p w14:paraId="56D4EF5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tcPr>
          <w:p w14:paraId="41EE794E"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37" w:type="dxa"/>
            <w:tcBorders>
              <w:top w:val="nil"/>
              <w:left w:val="nil"/>
              <w:bottom w:val="single" w:sz="4" w:space="0" w:color="auto"/>
              <w:right w:val="nil"/>
            </w:tcBorders>
            <w:vAlign w:val="center"/>
            <w:hideMark/>
          </w:tcPr>
          <w:p w14:paraId="74B06E9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-748 240,00</w:t>
            </w:r>
          </w:p>
        </w:tc>
      </w:tr>
      <w:tr w:rsidR="00765300" w14:paraId="27CE4D82" w14:textId="77777777" w:rsidTr="002F321A">
        <w:trPr>
          <w:cantSplit/>
        </w:trPr>
        <w:tc>
          <w:tcPr>
            <w:tcW w:w="714" w:type="dxa"/>
            <w:tcBorders>
              <w:top w:val="single" w:sz="4" w:space="0" w:color="auto"/>
              <w:left w:val="nil"/>
              <w:bottom w:val="nil"/>
              <w:right w:val="nil"/>
            </w:tcBorders>
            <w:vAlign w:val="center"/>
          </w:tcPr>
          <w:p w14:paraId="53163672"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nil"/>
              <w:right w:val="nil"/>
            </w:tcBorders>
            <w:vAlign w:val="center"/>
            <w:hideMark/>
          </w:tcPr>
          <w:p w14:paraId="1633828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2451</w:t>
            </w:r>
          </w:p>
        </w:tc>
        <w:tc>
          <w:tcPr>
            <w:tcW w:w="3467" w:type="dxa"/>
            <w:gridSpan w:val="2"/>
            <w:tcBorders>
              <w:top w:val="single" w:sz="4" w:space="0" w:color="auto"/>
              <w:left w:val="nil"/>
              <w:bottom w:val="nil"/>
              <w:right w:val="nil"/>
            </w:tcBorders>
            <w:vAlign w:val="center"/>
            <w:hideMark/>
          </w:tcPr>
          <w:p w14:paraId="5123BAC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půjčených prostř. od přísp. org.</w:t>
            </w:r>
          </w:p>
        </w:tc>
        <w:tc>
          <w:tcPr>
            <w:tcW w:w="1120" w:type="dxa"/>
            <w:tcBorders>
              <w:top w:val="single" w:sz="4" w:space="0" w:color="auto"/>
              <w:left w:val="nil"/>
              <w:bottom w:val="nil"/>
              <w:right w:val="nil"/>
            </w:tcBorders>
            <w:vAlign w:val="center"/>
            <w:hideMark/>
          </w:tcPr>
          <w:p w14:paraId="62C14B8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single" w:sz="4" w:space="0" w:color="auto"/>
              <w:left w:val="nil"/>
              <w:bottom w:val="nil"/>
              <w:right w:val="nil"/>
            </w:tcBorders>
            <w:vAlign w:val="center"/>
            <w:hideMark/>
          </w:tcPr>
          <w:p w14:paraId="2C7BF8E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2060</w:t>
            </w:r>
          </w:p>
        </w:tc>
        <w:tc>
          <w:tcPr>
            <w:tcW w:w="1638" w:type="dxa"/>
            <w:tcBorders>
              <w:top w:val="single" w:sz="4" w:space="0" w:color="auto"/>
              <w:left w:val="nil"/>
              <w:bottom w:val="nil"/>
              <w:right w:val="nil"/>
            </w:tcBorders>
            <w:vAlign w:val="center"/>
            <w:hideMark/>
          </w:tcPr>
          <w:p w14:paraId="2B077A0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1072085405206</w:t>
            </w:r>
          </w:p>
        </w:tc>
        <w:tc>
          <w:tcPr>
            <w:tcW w:w="1537" w:type="dxa"/>
            <w:tcBorders>
              <w:top w:val="single" w:sz="4" w:space="0" w:color="auto"/>
              <w:left w:val="nil"/>
              <w:bottom w:val="nil"/>
              <w:right w:val="nil"/>
            </w:tcBorders>
            <w:vAlign w:val="center"/>
            <w:hideMark/>
          </w:tcPr>
          <w:p w14:paraId="58E0168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-4 342 708,37</w:t>
            </w:r>
          </w:p>
        </w:tc>
      </w:tr>
      <w:tr w:rsidR="00765300" w14:paraId="08418DA5" w14:textId="77777777" w:rsidTr="002F321A">
        <w:trPr>
          <w:cantSplit/>
        </w:trPr>
        <w:tc>
          <w:tcPr>
            <w:tcW w:w="714" w:type="dxa"/>
            <w:tcBorders>
              <w:top w:val="nil"/>
              <w:left w:val="nil"/>
              <w:bottom w:val="single" w:sz="4" w:space="0" w:color="auto"/>
              <w:right w:val="nil"/>
            </w:tcBorders>
            <w:vAlign w:val="center"/>
            <w:hideMark/>
          </w:tcPr>
          <w:p w14:paraId="30803AB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tcBorders>
              <w:top w:val="nil"/>
              <w:left w:val="nil"/>
              <w:bottom w:val="single" w:sz="4" w:space="0" w:color="auto"/>
              <w:right w:val="nil"/>
            </w:tcBorders>
            <w:vAlign w:val="center"/>
            <w:hideMark/>
          </w:tcPr>
          <w:p w14:paraId="425A153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tcBorders>
              <w:top w:val="nil"/>
              <w:left w:val="nil"/>
              <w:bottom w:val="single" w:sz="4" w:space="0" w:color="auto"/>
              <w:right w:val="nil"/>
            </w:tcBorders>
            <w:vAlign w:val="center"/>
            <w:hideMark/>
          </w:tcPr>
          <w:p w14:paraId="14ECAD6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20" w:type="dxa"/>
            <w:tcBorders>
              <w:top w:val="nil"/>
              <w:left w:val="nil"/>
              <w:bottom w:val="single" w:sz="4" w:space="0" w:color="auto"/>
              <w:right w:val="nil"/>
            </w:tcBorders>
            <w:vAlign w:val="center"/>
            <w:hideMark/>
          </w:tcPr>
          <w:p w14:paraId="56C6359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nil"/>
              <w:left w:val="nil"/>
              <w:bottom w:val="single" w:sz="4" w:space="0" w:color="auto"/>
              <w:right w:val="nil"/>
            </w:tcBorders>
            <w:vAlign w:val="center"/>
            <w:hideMark/>
          </w:tcPr>
          <w:p w14:paraId="0D03D46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tcPr>
          <w:p w14:paraId="66F748E1"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37" w:type="dxa"/>
            <w:tcBorders>
              <w:top w:val="nil"/>
              <w:left w:val="nil"/>
              <w:bottom w:val="single" w:sz="4" w:space="0" w:color="auto"/>
              <w:right w:val="nil"/>
            </w:tcBorders>
            <w:vAlign w:val="center"/>
            <w:hideMark/>
          </w:tcPr>
          <w:p w14:paraId="37B3D00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-4 342 708,37</w:t>
            </w:r>
          </w:p>
        </w:tc>
      </w:tr>
      <w:tr w:rsidR="00765300" w14:paraId="2745DA75" w14:textId="77777777" w:rsidTr="002F321A">
        <w:trPr>
          <w:cantSplit/>
        </w:trPr>
        <w:tc>
          <w:tcPr>
            <w:tcW w:w="714" w:type="dxa"/>
            <w:tcBorders>
              <w:top w:val="single" w:sz="4" w:space="0" w:color="auto"/>
              <w:left w:val="nil"/>
              <w:bottom w:val="nil"/>
              <w:right w:val="nil"/>
            </w:tcBorders>
            <w:vAlign w:val="center"/>
          </w:tcPr>
          <w:p w14:paraId="55E39D46"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tcBorders>
              <w:top w:val="single" w:sz="4" w:space="0" w:color="auto"/>
              <w:left w:val="nil"/>
              <w:bottom w:val="nil"/>
              <w:right w:val="nil"/>
            </w:tcBorders>
            <w:vAlign w:val="center"/>
            <w:hideMark/>
          </w:tcPr>
          <w:p w14:paraId="1815785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2451</w:t>
            </w:r>
          </w:p>
        </w:tc>
        <w:tc>
          <w:tcPr>
            <w:tcW w:w="3467" w:type="dxa"/>
            <w:gridSpan w:val="2"/>
            <w:tcBorders>
              <w:top w:val="single" w:sz="4" w:space="0" w:color="auto"/>
              <w:left w:val="nil"/>
              <w:bottom w:val="nil"/>
              <w:right w:val="nil"/>
            </w:tcBorders>
            <w:vAlign w:val="center"/>
            <w:hideMark/>
          </w:tcPr>
          <w:p w14:paraId="0AB5BF3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půjčených prostř. od přísp. org.</w:t>
            </w:r>
          </w:p>
        </w:tc>
        <w:tc>
          <w:tcPr>
            <w:tcW w:w="1120" w:type="dxa"/>
            <w:tcBorders>
              <w:top w:val="single" w:sz="4" w:space="0" w:color="auto"/>
              <w:left w:val="nil"/>
              <w:bottom w:val="nil"/>
              <w:right w:val="nil"/>
            </w:tcBorders>
            <w:vAlign w:val="center"/>
            <w:hideMark/>
          </w:tcPr>
          <w:p w14:paraId="7975DAF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single" w:sz="4" w:space="0" w:color="auto"/>
              <w:left w:val="nil"/>
              <w:bottom w:val="nil"/>
              <w:right w:val="nil"/>
            </w:tcBorders>
            <w:vAlign w:val="center"/>
            <w:hideMark/>
          </w:tcPr>
          <w:p w14:paraId="395D960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2060</w:t>
            </w:r>
          </w:p>
        </w:tc>
        <w:tc>
          <w:tcPr>
            <w:tcW w:w="1638" w:type="dxa"/>
            <w:tcBorders>
              <w:top w:val="single" w:sz="4" w:space="0" w:color="auto"/>
              <w:left w:val="nil"/>
              <w:bottom w:val="nil"/>
              <w:right w:val="nil"/>
            </w:tcBorders>
            <w:vAlign w:val="center"/>
            <w:hideMark/>
          </w:tcPr>
          <w:p w14:paraId="5651B78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1072086403222</w:t>
            </w:r>
          </w:p>
        </w:tc>
        <w:tc>
          <w:tcPr>
            <w:tcW w:w="1537" w:type="dxa"/>
            <w:tcBorders>
              <w:top w:val="single" w:sz="4" w:space="0" w:color="auto"/>
              <w:left w:val="nil"/>
              <w:bottom w:val="nil"/>
              <w:right w:val="nil"/>
            </w:tcBorders>
            <w:vAlign w:val="center"/>
            <w:hideMark/>
          </w:tcPr>
          <w:p w14:paraId="17FB85B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-7,17</w:t>
            </w:r>
          </w:p>
        </w:tc>
      </w:tr>
      <w:tr w:rsidR="00765300" w14:paraId="1BA6981A" w14:textId="77777777" w:rsidTr="002F321A">
        <w:trPr>
          <w:cantSplit/>
        </w:trPr>
        <w:tc>
          <w:tcPr>
            <w:tcW w:w="714" w:type="dxa"/>
            <w:tcBorders>
              <w:top w:val="nil"/>
              <w:left w:val="nil"/>
              <w:bottom w:val="single" w:sz="4" w:space="0" w:color="auto"/>
              <w:right w:val="nil"/>
            </w:tcBorders>
            <w:vAlign w:val="center"/>
            <w:hideMark/>
          </w:tcPr>
          <w:p w14:paraId="3DDA829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tcBorders>
              <w:top w:val="nil"/>
              <w:left w:val="nil"/>
              <w:bottom w:val="single" w:sz="4" w:space="0" w:color="auto"/>
              <w:right w:val="nil"/>
            </w:tcBorders>
            <w:vAlign w:val="center"/>
            <w:hideMark/>
          </w:tcPr>
          <w:p w14:paraId="02D0844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tcBorders>
              <w:top w:val="nil"/>
              <w:left w:val="nil"/>
              <w:bottom w:val="single" w:sz="4" w:space="0" w:color="auto"/>
              <w:right w:val="nil"/>
            </w:tcBorders>
            <w:vAlign w:val="center"/>
            <w:hideMark/>
          </w:tcPr>
          <w:p w14:paraId="146FF5E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20" w:type="dxa"/>
            <w:tcBorders>
              <w:top w:val="nil"/>
              <w:left w:val="nil"/>
              <w:bottom w:val="single" w:sz="4" w:space="0" w:color="auto"/>
              <w:right w:val="nil"/>
            </w:tcBorders>
            <w:vAlign w:val="center"/>
            <w:hideMark/>
          </w:tcPr>
          <w:p w14:paraId="2638A14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nil"/>
              <w:left w:val="nil"/>
              <w:bottom w:val="single" w:sz="4" w:space="0" w:color="auto"/>
              <w:right w:val="nil"/>
            </w:tcBorders>
            <w:vAlign w:val="center"/>
            <w:hideMark/>
          </w:tcPr>
          <w:p w14:paraId="658F871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tcPr>
          <w:p w14:paraId="4E3E71F1"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37" w:type="dxa"/>
            <w:tcBorders>
              <w:top w:val="nil"/>
              <w:left w:val="nil"/>
              <w:bottom w:val="single" w:sz="4" w:space="0" w:color="auto"/>
              <w:right w:val="nil"/>
            </w:tcBorders>
            <w:vAlign w:val="center"/>
            <w:hideMark/>
          </w:tcPr>
          <w:p w14:paraId="4CA61CA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-7,17</w:t>
            </w:r>
          </w:p>
        </w:tc>
      </w:tr>
      <w:tr w:rsidR="00765300" w14:paraId="0DB59FF9" w14:textId="77777777" w:rsidTr="002F321A">
        <w:trPr>
          <w:cantSplit/>
        </w:trPr>
        <w:tc>
          <w:tcPr>
            <w:tcW w:w="714" w:type="dxa"/>
            <w:tcBorders>
              <w:top w:val="single" w:sz="4" w:space="0" w:color="auto"/>
              <w:left w:val="nil"/>
              <w:bottom w:val="nil"/>
              <w:right w:val="nil"/>
            </w:tcBorders>
            <w:vAlign w:val="center"/>
            <w:hideMark/>
          </w:tcPr>
          <w:p w14:paraId="6125D7F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tcBorders>
              <w:top w:val="single" w:sz="4" w:space="0" w:color="auto"/>
              <w:left w:val="nil"/>
              <w:bottom w:val="nil"/>
              <w:right w:val="nil"/>
            </w:tcBorders>
            <w:vAlign w:val="center"/>
            <w:hideMark/>
          </w:tcPr>
          <w:p w14:paraId="03DAF34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67" w:type="dxa"/>
            <w:gridSpan w:val="2"/>
            <w:tcBorders>
              <w:top w:val="single" w:sz="4" w:space="0" w:color="auto"/>
              <w:left w:val="nil"/>
              <w:bottom w:val="nil"/>
              <w:right w:val="nil"/>
            </w:tcBorders>
            <w:vAlign w:val="center"/>
            <w:hideMark/>
          </w:tcPr>
          <w:p w14:paraId="01B2B3E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20" w:type="dxa"/>
            <w:tcBorders>
              <w:top w:val="single" w:sz="4" w:space="0" w:color="auto"/>
              <w:left w:val="nil"/>
              <w:bottom w:val="nil"/>
              <w:right w:val="nil"/>
            </w:tcBorders>
            <w:vAlign w:val="center"/>
            <w:hideMark/>
          </w:tcPr>
          <w:p w14:paraId="3FAC234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111100106</w:t>
            </w:r>
          </w:p>
        </w:tc>
        <w:tc>
          <w:tcPr>
            <w:tcW w:w="637" w:type="dxa"/>
            <w:tcBorders>
              <w:top w:val="single" w:sz="4" w:space="0" w:color="auto"/>
              <w:left w:val="nil"/>
              <w:bottom w:val="nil"/>
              <w:right w:val="nil"/>
            </w:tcBorders>
            <w:vAlign w:val="center"/>
            <w:hideMark/>
          </w:tcPr>
          <w:p w14:paraId="49D1E80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2069</w:t>
            </w:r>
          </w:p>
        </w:tc>
        <w:tc>
          <w:tcPr>
            <w:tcW w:w="1638" w:type="dxa"/>
            <w:tcBorders>
              <w:top w:val="single" w:sz="4" w:space="0" w:color="auto"/>
              <w:left w:val="nil"/>
              <w:bottom w:val="nil"/>
              <w:right w:val="nil"/>
            </w:tcBorders>
            <w:vAlign w:val="center"/>
            <w:hideMark/>
          </w:tcPr>
          <w:p w14:paraId="14C057B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1113005309510</w:t>
            </w:r>
          </w:p>
        </w:tc>
        <w:tc>
          <w:tcPr>
            <w:tcW w:w="1537" w:type="dxa"/>
            <w:tcBorders>
              <w:top w:val="single" w:sz="4" w:space="0" w:color="auto"/>
              <w:left w:val="nil"/>
              <w:bottom w:val="nil"/>
              <w:right w:val="nil"/>
            </w:tcBorders>
            <w:vAlign w:val="center"/>
            <w:hideMark/>
          </w:tcPr>
          <w:p w14:paraId="31F1361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38 876,95</w:t>
            </w:r>
          </w:p>
        </w:tc>
      </w:tr>
      <w:tr w:rsidR="00765300" w14:paraId="0C27EF68" w14:textId="77777777" w:rsidTr="002F321A">
        <w:trPr>
          <w:cantSplit/>
        </w:trPr>
        <w:tc>
          <w:tcPr>
            <w:tcW w:w="714" w:type="dxa"/>
            <w:tcBorders>
              <w:top w:val="nil"/>
              <w:left w:val="nil"/>
              <w:bottom w:val="single" w:sz="4" w:space="0" w:color="auto"/>
              <w:right w:val="nil"/>
            </w:tcBorders>
            <w:vAlign w:val="center"/>
            <w:hideMark/>
          </w:tcPr>
          <w:p w14:paraId="0BC6D81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tcBorders>
              <w:top w:val="nil"/>
              <w:left w:val="nil"/>
              <w:bottom w:val="single" w:sz="4" w:space="0" w:color="auto"/>
              <w:right w:val="nil"/>
            </w:tcBorders>
            <w:vAlign w:val="center"/>
            <w:hideMark/>
          </w:tcPr>
          <w:p w14:paraId="665CD2E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467" w:type="dxa"/>
            <w:gridSpan w:val="2"/>
            <w:tcBorders>
              <w:top w:val="nil"/>
              <w:left w:val="nil"/>
              <w:bottom w:val="single" w:sz="4" w:space="0" w:color="auto"/>
              <w:right w:val="nil"/>
            </w:tcBorders>
            <w:vAlign w:val="center"/>
            <w:hideMark/>
          </w:tcPr>
          <w:p w14:paraId="1212EA7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1120" w:type="dxa"/>
            <w:tcBorders>
              <w:top w:val="nil"/>
              <w:left w:val="nil"/>
              <w:bottom w:val="single" w:sz="4" w:space="0" w:color="auto"/>
              <w:right w:val="nil"/>
            </w:tcBorders>
            <w:vAlign w:val="center"/>
            <w:hideMark/>
          </w:tcPr>
          <w:p w14:paraId="7ABA94B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tcBorders>
              <w:top w:val="nil"/>
              <w:left w:val="nil"/>
              <w:bottom w:val="single" w:sz="4" w:space="0" w:color="auto"/>
              <w:right w:val="nil"/>
            </w:tcBorders>
            <w:vAlign w:val="center"/>
            <w:hideMark/>
          </w:tcPr>
          <w:p w14:paraId="62E7885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tcBorders>
              <w:top w:val="nil"/>
              <w:left w:val="nil"/>
              <w:bottom w:val="single" w:sz="4" w:space="0" w:color="auto"/>
              <w:right w:val="nil"/>
            </w:tcBorders>
            <w:vAlign w:val="center"/>
          </w:tcPr>
          <w:p w14:paraId="67657DD7"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37" w:type="dxa"/>
            <w:tcBorders>
              <w:top w:val="nil"/>
              <w:left w:val="nil"/>
              <w:bottom w:val="single" w:sz="4" w:space="0" w:color="auto"/>
              <w:right w:val="nil"/>
            </w:tcBorders>
            <w:vAlign w:val="center"/>
            <w:hideMark/>
          </w:tcPr>
          <w:p w14:paraId="3B9988F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38 876,95</w:t>
            </w:r>
          </w:p>
        </w:tc>
      </w:tr>
    </w:tbl>
    <w:p w14:paraId="7318186F"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7E6E483E"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Odpovědné místo 20 – Strukturální fondy EU žádá o úpravu rozpočtu, a to na straně:</w:t>
      </w:r>
    </w:p>
    <w:p w14:paraId="67D65E58" w14:textId="77777777" w:rsidR="00765300" w:rsidRDefault="00765300" w:rsidP="00765300">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příjmů snížení v celkové výši 2 976 444,05 Kč týkající se vratky návratné finanční výpomoci na předfinancování (UZ 107) a současně o přesun na správné ORJ (z ORJ 2064 na ORJ 2060) u projektu „Pořízení sanitních vozidel ZZS a zdravotnických přístrojů“ (IROP) realizátora Zdravotnické záchranné služby Jihočeského kraje. Na základě proplacení první žádosti o platbu byla vrácena návratná finanční výpomoc ve výši 31 924 025,95 Kč. Současně dochází ke snížení rezervy projektů EU (ORJ 2068) ve stejné výši. Realizace projektu byla schválena usnesením č. 320/2021/ZK</w:t>
      </w:r>
      <w:r>
        <w:rPr>
          <w:rFonts w:ascii="Arial" w:hAnsi="Arial" w:cs="Arial"/>
          <w:color w:val="000000"/>
          <w:sz w:val="20"/>
          <w:szCs w:val="20"/>
        </w:rPr>
        <w:noBreakHyphen/>
        <w:t xml:space="preserve">11 ze dne 20. 10. 2021; </w:t>
      </w:r>
    </w:p>
    <w:p w14:paraId="25EE3E7F" w14:textId="77777777" w:rsidR="00765300" w:rsidRDefault="00765300" w:rsidP="00765300">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příjmů snížení v celkové výši 14 306 090,00 Kč týkající se vratky návratné finanční výpomoci na předfinancování (UZ 107) a výdajů snížení v celkové výši 5 289 641,00 Kč (z toho dotace na kofinancování (UZ 106) ve výši 528 967,10 Kč a návratná finanční výpomoc (UZ 107) ve výši 4 760 673,90 Kč) u projektu "Pořízení sanitních vozidel ZZS a zdravotnických přístrojů II.“ (IROP) realizátora Zdravotnické záchranné služby Jihočeského kraje z důvodu zatím neschválení projektu v REACT-EU. ZZS JčK podala žádost o podporu do výzvy č. 97 IROP v rámci iniciativy REACT-EU. Projekt je z důvodu převisu žádostí zařazený pod čarou alokace a zatím bez vydaného Rozhodnutí o poskytnutí dotace. Výdaje v celkové výši 15 748 029,00 Kč (tj. dotace na kofinancování (UZ 106) ve výši 1 574 802,90 Kč a návratná finanční výpomoc (UZ 107) ve výši 14 173 226,10 Kč) budou po schválení RO dne 19. 9. 2022 přesunuty z ORJ 20 na ORJ 9 (OZDR), které je pro rok 2022 poskytne ZZS JčK formou investičního příspěvku na nákup 5 ks sanitních vozidel. Současně dochází ke snížení rezervy projektů EU (ORJ 2068) ve výši 9 016 449,00 Kč. Realizace projektu je schválena usnesením č. 321/2021/ZK-11 ze dne 20. 10. 2021;</w:t>
      </w:r>
    </w:p>
    <w:p w14:paraId="3FE05086" w14:textId="77777777" w:rsidR="00765300" w:rsidRDefault="00765300" w:rsidP="00765300">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snížení příjmů a výdajů v celkové výši 10 748 002,05 Kč u průběžného financování projektu "Pořízení sanitních vozidel ZZS a zdravotnických přístrojů II.“ (IROP) realizátora Zdravotnické záchranné služby Jihočeského kraje z důvodu neschválení projektu v REACT-EU. Realizace projektu je schválena usnesením č. 321/2021/ZK-11 ze dne 20. 10. 2021;</w:t>
      </w:r>
    </w:p>
    <w:p w14:paraId="1B7DFBF9" w14:textId="77777777" w:rsidR="00765300" w:rsidRDefault="00765300" w:rsidP="00765300">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příjmů snížení v celkové výši 2 436 940,00 Kč týkající se vratky návratné finanční výpomoci na předfinancování (UZ 107) u projektu „Rekonstrukce depozitárního objektu Sparta“ (IROP) realizátora Alšovy jihočeské galerie. Projektu byla krácena dotace, Alšova jihočeská galerie se proti tomuto rozhodnutí brání soudní cestou, nicméně dosud nebyl ani stanoven termín důkazního řízení. Proto dochází k posunutí termínu vrácení do příštího roku. Současně dochází ke snížení rezervy projektů EU (ORJ 2068) ve stejné výši. Realizace projektu byla schválena usnesením č. 184/2017/ZK-6 ze dne 11. 5. 2017; </w:t>
      </w:r>
    </w:p>
    <w:p w14:paraId="4B384A63" w14:textId="77777777" w:rsidR="00765300" w:rsidRDefault="00765300" w:rsidP="00765300">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příjmů snížení v celkové výši 748 240,00 Kč týkající se vratky návratné finanční výpomoci na předfinancování (UZ 107) u projektu „Zefektivnění ochrany a využívání sbírkových fondů v Alšově jihočeské galerii – Wortnerově domě“ (IROP) realizátora Alšovy jihočeské galerie. Projektu byla krácena dotace, Alšova jihočeská galerie se proti tomuto rozhodnutí brání soudní cestou, nicméně dosud nebyl ani stanoven termín důkazního řízení. Proto dochází k posunutí termínu vrácení do příštího roku. Současně dochází ke snížení rezervy projektů EU (ORJ 2068) ve stejné výši. Realizace projektu byla schválena usnesením č. 183/2017/ZK-6 ze dne 11. 5. 2017; </w:t>
      </w:r>
    </w:p>
    <w:p w14:paraId="498A8404" w14:textId="77777777" w:rsidR="00765300" w:rsidRDefault="00765300" w:rsidP="00765300">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příjmů snížení v celkové výši 4 342 708,37 Kč týkající se vratky návratné finanční výpomoci (UZ 107) u projektu Střední školy a Základní školy, Vimperk, Nerudova 267 "Technologie pro digitální zpracování obrazu a zvuku" (IROP), který žádá z důvodu problémů s realizací výběrového řízení o prodloužení realizace projektu až do 30. 6. 2023 a tedy i proplacení dotace se posouvá z roku 2022 do roku 2023. Současně dochází ke snížení rezervy projektů EU (ORJ 2068) ve stejné výši. Realizace projektu byla schválena usnesením č. 102/2021/ZK-6 ze dne 29. 4. 2021;</w:t>
      </w:r>
    </w:p>
    <w:p w14:paraId="61F7754D" w14:textId="77777777" w:rsidR="00765300" w:rsidRDefault="00765300" w:rsidP="00765300">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příjmů snížení v celkové výši 7,17 Kč týkající se vratky návratné finanční výpomoci (UZ 107) u projektu Středního odborného učiliště zemědělského a služeb, Dačice "Vozidla pro výcvik v řízení motorových vozidel" (IROP). Tento rozdíl vznikl zaokrouhlováním na desítky v rámci pořizování rozpočtu do GINIS. Současně dochází ke snížení rezervy projektů EU (ORJ 2068) ve stejné výši. Realizace projektu byla schválena usnesením č. 366/2018/ZK-18 ze dne 13. 12.2018;</w:t>
      </w:r>
    </w:p>
    <w:p w14:paraId="6D5C01BB" w14:textId="77777777" w:rsidR="00765300" w:rsidRDefault="00765300" w:rsidP="00765300">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příjmů navýšení v celkové výši 38 876,95 Kč týkající se vratky nevyčerpané části dotace na kofinancování (UZ 111100106) u projektu "Central European Rural Social Innovation – Implementing Central European Rural Social Innovation Lab Caravans to build skills and capacities in social innovation, social entrepreneurship and circular economy (CERUSI)" (Program Nadnárodní spolupráce CENTRAL EUROPE) realizátora Regionální rozvojové agentury jižních Čech – RERA a.s. na základě závěrečného vyúčtování projektu dle smlouvy SDO/OEZI/2136/21. Současně dochází k navýšení rezervy projektů EU (ORJ 2068) ve stejné výši. Realizace projektu byla schválena usnesením č. 324/2021/ZK-11 ze dne 20. 10. 2021. </w:t>
      </w:r>
    </w:p>
    <w:p w14:paraId="7DBB5F50"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18446DFC"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084"/>
        <w:gridCol w:w="637"/>
        <w:gridCol w:w="1638"/>
        <w:gridCol w:w="1360"/>
        <w:gridCol w:w="1018"/>
      </w:tblGrid>
      <w:tr w:rsidR="00765300" w14:paraId="054ED559" w14:textId="77777777" w:rsidTr="002F321A">
        <w:trPr>
          <w:cantSplit/>
        </w:trPr>
        <w:tc>
          <w:tcPr>
            <w:tcW w:w="2958" w:type="dxa"/>
            <w:gridSpan w:val="3"/>
            <w:hideMark/>
          </w:tcPr>
          <w:p w14:paraId="143C2202"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7" w:type="dxa"/>
            <w:gridSpan w:val="5"/>
            <w:hideMark/>
          </w:tcPr>
          <w:p w14:paraId="61F168D0"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245/R</w:t>
            </w:r>
          </w:p>
        </w:tc>
      </w:tr>
      <w:tr w:rsidR="00765300" w14:paraId="7886379E" w14:textId="77777777" w:rsidTr="002F321A">
        <w:trPr>
          <w:gridAfter w:val="1"/>
          <w:wAfter w:w="1018" w:type="dxa"/>
          <w:cantSplit/>
        </w:trPr>
        <w:tc>
          <w:tcPr>
            <w:tcW w:w="714" w:type="dxa"/>
            <w:vAlign w:val="center"/>
            <w:hideMark/>
          </w:tcPr>
          <w:p w14:paraId="3C5B6C6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28" w:type="dxa"/>
            <w:gridSpan w:val="3"/>
            <w:vAlign w:val="center"/>
            <w:hideMark/>
          </w:tcPr>
          <w:p w14:paraId="1A59B62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7EADEC1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1479DE6"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6381758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0D3375AF" w14:textId="77777777" w:rsidTr="002F321A">
        <w:trPr>
          <w:gridAfter w:val="1"/>
          <w:wAfter w:w="1018" w:type="dxa"/>
          <w:cantSplit/>
        </w:trPr>
        <w:tc>
          <w:tcPr>
            <w:tcW w:w="714" w:type="dxa"/>
          </w:tcPr>
          <w:p w14:paraId="5010B377"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hideMark/>
          </w:tcPr>
          <w:p w14:paraId="2BC1BAD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2451</w:t>
            </w:r>
          </w:p>
        </w:tc>
        <w:tc>
          <w:tcPr>
            <w:tcW w:w="4614" w:type="dxa"/>
            <w:gridSpan w:val="2"/>
            <w:hideMark/>
          </w:tcPr>
          <w:p w14:paraId="422A99E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půjčených prostř. od přísp. org.</w:t>
            </w:r>
          </w:p>
        </w:tc>
        <w:tc>
          <w:tcPr>
            <w:tcW w:w="637" w:type="dxa"/>
            <w:hideMark/>
          </w:tcPr>
          <w:p w14:paraId="7760440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2241</w:t>
            </w:r>
          </w:p>
        </w:tc>
        <w:tc>
          <w:tcPr>
            <w:tcW w:w="1638" w:type="dxa"/>
            <w:hideMark/>
          </w:tcPr>
          <w:p w14:paraId="431DE6E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405201</w:t>
            </w:r>
          </w:p>
        </w:tc>
        <w:tc>
          <w:tcPr>
            <w:tcW w:w="1360" w:type="dxa"/>
            <w:hideMark/>
          </w:tcPr>
          <w:p w14:paraId="6D31090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1 420 000,00</w:t>
            </w:r>
          </w:p>
        </w:tc>
      </w:tr>
      <w:tr w:rsidR="00765300" w14:paraId="5A4A501A" w14:textId="77777777" w:rsidTr="002F321A">
        <w:trPr>
          <w:gridAfter w:val="1"/>
          <w:wAfter w:w="1018" w:type="dxa"/>
          <w:cantSplit/>
        </w:trPr>
        <w:tc>
          <w:tcPr>
            <w:tcW w:w="714" w:type="dxa"/>
            <w:hideMark/>
          </w:tcPr>
          <w:p w14:paraId="0A367A0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66F4A5B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614" w:type="dxa"/>
            <w:gridSpan w:val="2"/>
            <w:hideMark/>
          </w:tcPr>
          <w:p w14:paraId="5285BC9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hideMark/>
          </w:tcPr>
          <w:p w14:paraId="6FA0AA4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hideMark/>
          </w:tcPr>
          <w:p w14:paraId="01B1FD5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360" w:type="dxa"/>
            <w:hideMark/>
          </w:tcPr>
          <w:p w14:paraId="2451342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1 420 000,00</w:t>
            </w:r>
          </w:p>
        </w:tc>
      </w:tr>
    </w:tbl>
    <w:p w14:paraId="6FEFCC0F"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5D745AC0"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Fond rozvoje školství navrhuje rozpočtové opatření na navýšení rozpočtu z důvodu vrácení návratné finanční výpomoci poskytnuté v roce 2021 z FRŠ. Jedná se o Gymnázium, Prachatice, Zahradní 137, kterému byla návratná finanční výpomoc schválena usn. č. 365/2021/ZK-11 ze dne 20. 10. 2021 na předfinancování projektu "Implementace krajského akčního plánu III". Finanční prostředky budou dle statutu fondu převedeny do rezervy FRŠ s výsledným saldem +1 420 000,00 Kč. </w:t>
      </w:r>
      <w:r>
        <w:rPr>
          <w:rFonts w:ascii="Arial" w:hAnsi="Arial" w:cs="Arial"/>
          <w:b/>
          <w:bCs/>
          <w:color w:val="000000"/>
          <w:sz w:val="20"/>
          <w:szCs w:val="20"/>
        </w:rPr>
        <w:t>Bez dopadu do salda.</w:t>
      </w:r>
    </w:p>
    <w:p w14:paraId="53CA68F7"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51"/>
        <w:gridCol w:w="637"/>
        <w:gridCol w:w="1638"/>
        <w:gridCol w:w="1293"/>
        <w:gridCol w:w="1018"/>
      </w:tblGrid>
      <w:tr w:rsidR="00765300" w14:paraId="61558AD0" w14:textId="77777777" w:rsidTr="002F321A">
        <w:trPr>
          <w:cantSplit/>
        </w:trPr>
        <w:tc>
          <w:tcPr>
            <w:tcW w:w="2958" w:type="dxa"/>
            <w:gridSpan w:val="3"/>
            <w:hideMark/>
          </w:tcPr>
          <w:p w14:paraId="1729B72E"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7" w:type="dxa"/>
            <w:gridSpan w:val="5"/>
            <w:hideMark/>
          </w:tcPr>
          <w:p w14:paraId="36652552"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246/R</w:t>
            </w:r>
          </w:p>
        </w:tc>
      </w:tr>
      <w:tr w:rsidR="00765300" w14:paraId="3DF807BC" w14:textId="77777777" w:rsidTr="002F321A">
        <w:trPr>
          <w:gridAfter w:val="1"/>
          <w:wAfter w:w="1018" w:type="dxa"/>
          <w:cantSplit/>
        </w:trPr>
        <w:tc>
          <w:tcPr>
            <w:tcW w:w="714" w:type="dxa"/>
            <w:vAlign w:val="center"/>
            <w:hideMark/>
          </w:tcPr>
          <w:p w14:paraId="29BB271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95" w:type="dxa"/>
            <w:gridSpan w:val="3"/>
            <w:vAlign w:val="center"/>
            <w:hideMark/>
          </w:tcPr>
          <w:p w14:paraId="0BD7EC9C"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759CE02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E5137C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2CD68D5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790523BC" w14:textId="77777777" w:rsidTr="002F321A">
        <w:trPr>
          <w:gridAfter w:val="1"/>
          <w:wAfter w:w="1018" w:type="dxa"/>
          <w:cantSplit/>
        </w:trPr>
        <w:tc>
          <w:tcPr>
            <w:tcW w:w="714" w:type="dxa"/>
            <w:hideMark/>
          </w:tcPr>
          <w:p w14:paraId="6F4D90A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0DB47E2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681" w:type="dxa"/>
            <w:gridSpan w:val="2"/>
            <w:hideMark/>
          </w:tcPr>
          <w:p w14:paraId="6058DD0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hideMark/>
          </w:tcPr>
          <w:p w14:paraId="4C23881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hideMark/>
          </w:tcPr>
          <w:p w14:paraId="0A27D51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293" w:type="dxa"/>
            <w:hideMark/>
          </w:tcPr>
          <w:p w14:paraId="352574F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-501 840,00</w:t>
            </w:r>
          </w:p>
        </w:tc>
      </w:tr>
      <w:tr w:rsidR="00765300" w14:paraId="775D5222" w14:textId="77777777" w:rsidTr="002F321A">
        <w:trPr>
          <w:gridAfter w:val="1"/>
          <w:wAfter w:w="1018" w:type="dxa"/>
          <w:cantSplit/>
        </w:trPr>
        <w:tc>
          <w:tcPr>
            <w:tcW w:w="714" w:type="dxa"/>
            <w:hideMark/>
          </w:tcPr>
          <w:p w14:paraId="5538D4B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3146</w:t>
            </w:r>
          </w:p>
        </w:tc>
        <w:tc>
          <w:tcPr>
            <w:tcW w:w="714" w:type="dxa"/>
            <w:hideMark/>
          </w:tcPr>
          <w:p w14:paraId="004630C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6451</w:t>
            </w:r>
          </w:p>
        </w:tc>
        <w:tc>
          <w:tcPr>
            <w:tcW w:w="4681" w:type="dxa"/>
            <w:gridSpan w:val="2"/>
            <w:hideMark/>
          </w:tcPr>
          <w:p w14:paraId="1FCAEFA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 půjčené prostředky zřízeným přísp. org.</w:t>
            </w:r>
          </w:p>
        </w:tc>
        <w:tc>
          <w:tcPr>
            <w:tcW w:w="637" w:type="dxa"/>
            <w:hideMark/>
          </w:tcPr>
          <w:p w14:paraId="4758C8F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hideMark/>
          </w:tcPr>
          <w:p w14:paraId="34217D4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401241</w:t>
            </w:r>
          </w:p>
        </w:tc>
        <w:tc>
          <w:tcPr>
            <w:tcW w:w="1293" w:type="dxa"/>
            <w:hideMark/>
          </w:tcPr>
          <w:p w14:paraId="03D0ABD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501 840,00</w:t>
            </w:r>
          </w:p>
        </w:tc>
      </w:tr>
    </w:tbl>
    <w:p w14:paraId="5224EC4B"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6D89E285"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Fond rozvoje školství navrhuje rozpočtové opatření na poskytnutí návratné finanční výpomoci z rezervy Fondu rozvoje školství do investičního fondu školy na předfinancování Operačního projektu Jana Ámose Komenského – Šablony pro mateřské školy a základní školy I dle usn. č. 935/2022/RK-49 ze dne 1. 9. 2022. Věcný materiál zastupitelstvu kraje je předkládán dne 15. 9. 2022 (č. návrhu 285/ZK/22). Jedná se o Pedagogicko-psychologickou poradnu, České Budějovice, Nerudova 59. </w:t>
      </w:r>
      <w:r>
        <w:rPr>
          <w:rFonts w:ascii="Arial" w:hAnsi="Arial" w:cs="Arial"/>
          <w:b/>
          <w:bCs/>
          <w:color w:val="000000"/>
          <w:sz w:val="20"/>
          <w:szCs w:val="20"/>
        </w:rPr>
        <w:t>Bez dopadu do salda.</w:t>
      </w:r>
    </w:p>
    <w:p w14:paraId="5DC3EA05"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894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3"/>
        <w:gridCol w:w="1529"/>
        <w:gridCol w:w="2450"/>
        <w:gridCol w:w="747"/>
        <w:gridCol w:w="637"/>
        <w:gridCol w:w="858"/>
        <w:gridCol w:w="1292"/>
      </w:tblGrid>
      <w:tr w:rsidR="00765300" w14:paraId="54F4CBAC" w14:textId="77777777" w:rsidTr="002F321A">
        <w:trPr>
          <w:cantSplit/>
        </w:trPr>
        <w:tc>
          <w:tcPr>
            <w:tcW w:w="2958" w:type="dxa"/>
            <w:gridSpan w:val="3"/>
            <w:hideMark/>
          </w:tcPr>
          <w:p w14:paraId="3FF5BCA0"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987" w:type="dxa"/>
            <w:gridSpan w:val="5"/>
            <w:hideMark/>
          </w:tcPr>
          <w:p w14:paraId="515214CD"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247/R</w:t>
            </w:r>
          </w:p>
        </w:tc>
      </w:tr>
      <w:tr w:rsidR="00765300" w14:paraId="357686E3" w14:textId="77777777" w:rsidTr="002F321A">
        <w:trPr>
          <w:cantSplit/>
        </w:trPr>
        <w:tc>
          <w:tcPr>
            <w:tcW w:w="714" w:type="dxa"/>
            <w:vAlign w:val="center"/>
            <w:hideMark/>
          </w:tcPr>
          <w:p w14:paraId="4E365F19"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16EB2537"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55FF6E5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4339FF9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2310005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7EA602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2C752A80" w14:textId="77777777" w:rsidTr="002F321A">
        <w:trPr>
          <w:cantSplit/>
        </w:trPr>
        <w:tc>
          <w:tcPr>
            <w:tcW w:w="714" w:type="dxa"/>
          </w:tcPr>
          <w:p w14:paraId="1F219573"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hideMark/>
          </w:tcPr>
          <w:p w14:paraId="666F0E3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4D81C2C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061A21D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13351</w:t>
            </w:r>
          </w:p>
        </w:tc>
        <w:tc>
          <w:tcPr>
            <w:tcW w:w="637" w:type="dxa"/>
            <w:hideMark/>
          </w:tcPr>
          <w:p w14:paraId="3391DF6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3042</w:t>
            </w:r>
          </w:p>
        </w:tc>
        <w:tc>
          <w:tcPr>
            <w:tcW w:w="859" w:type="dxa"/>
          </w:tcPr>
          <w:p w14:paraId="7E3403CC"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hideMark/>
          </w:tcPr>
          <w:p w14:paraId="2C82AEB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752 580,00</w:t>
            </w:r>
          </w:p>
        </w:tc>
      </w:tr>
      <w:tr w:rsidR="00765300" w14:paraId="3F10E8C4" w14:textId="77777777" w:rsidTr="002F321A">
        <w:trPr>
          <w:cantSplit/>
        </w:trPr>
        <w:tc>
          <w:tcPr>
            <w:tcW w:w="714" w:type="dxa"/>
            <w:hideMark/>
          </w:tcPr>
          <w:p w14:paraId="25EC34B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71AE02A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BA89BC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4E6D1CB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13351</w:t>
            </w:r>
          </w:p>
        </w:tc>
        <w:tc>
          <w:tcPr>
            <w:tcW w:w="637" w:type="dxa"/>
            <w:hideMark/>
          </w:tcPr>
          <w:p w14:paraId="4AF2DF1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3052</w:t>
            </w:r>
          </w:p>
        </w:tc>
        <w:tc>
          <w:tcPr>
            <w:tcW w:w="859" w:type="dxa"/>
            <w:hideMark/>
          </w:tcPr>
          <w:p w14:paraId="6265239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402601</w:t>
            </w:r>
          </w:p>
        </w:tc>
        <w:tc>
          <w:tcPr>
            <w:tcW w:w="1293" w:type="dxa"/>
            <w:hideMark/>
          </w:tcPr>
          <w:p w14:paraId="5D130E1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191 705,00</w:t>
            </w:r>
          </w:p>
        </w:tc>
      </w:tr>
      <w:tr w:rsidR="00765300" w14:paraId="0750E2C6" w14:textId="77777777" w:rsidTr="002F321A">
        <w:trPr>
          <w:cantSplit/>
        </w:trPr>
        <w:tc>
          <w:tcPr>
            <w:tcW w:w="714" w:type="dxa"/>
            <w:hideMark/>
          </w:tcPr>
          <w:p w14:paraId="06BE819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557D73C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8CEE2B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43DD8A3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13351</w:t>
            </w:r>
          </w:p>
        </w:tc>
        <w:tc>
          <w:tcPr>
            <w:tcW w:w="637" w:type="dxa"/>
            <w:hideMark/>
          </w:tcPr>
          <w:p w14:paraId="250CF94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3052</w:t>
            </w:r>
          </w:p>
        </w:tc>
        <w:tc>
          <w:tcPr>
            <w:tcW w:w="859" w:type="dxa"/>
            <w:hideMark/>
          </w:tcPr>
          <w:p w14:paraId="7DC3548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405601</w:t>
            </w:r>
          </w:p>
        </w:tc>
        <w:tc>
          <w:tcPr>
            <w:tcW w:w="1293" w:type="dxa"/>
            <w:hideMark/>
          </w:tcPr>
          <w:p w14:paraId="498ED36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560 875,00</w:t>
            </w:r>
          </w:p>
        </w:tc>
      </w:tr>
    </w:tbl>
    <w:p w14:paraId="45187CED"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577D7660"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sociálních věcí navrhuje rozpočtové opatření, kterým dojde k navýšení příjmů a výdajů rozpočtu. Jedná se o poskytnutí příspěvku formou dotace z Ministerstva práce a sociálních věcí ČR určeného příspěvkovým organizacím Jihočeského kraje na úhradu výdajů sociálních služeb souvisejících s pomocí osobám z území Ukrajiny – 1. kolo, a to na základě sdělení z MPSV ze dne 25. 8. 2022, č. j. MPSV</w:t>
      </w:r>
      <w:r>
        <w:rPr>
          <w:rFonts w:ascii="Arial" w:hAnsi="Arial" w:cs="Arial"/>
          <w:color w:val="000000"/>
          <w:sz w:val="20"/>
          <w:szCs w:val="20"/>
        </w:rPr>
        <w:noBreakHyphen/>
        <w:t>2022/146435-227. Jedná se o tyto organizace:</w:t>
      </w:r>
    </w:p>
    <w:p w14:paraId="03331865" w14:textId="77777777" w:rsidR="00765300" w:rsidRDefault="00765300" w:rsidP="00765300">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důchodců Horní Planá (191 705,00 Kč),</w:t>
      </w:r>
    </w:p>
    <w:p w14:paraId="5A3B9429" w14:textId="77777777" w:rsidR="00765300" w:rsidRDefault="00765300" w:rsidP="00765300">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seniorů Mistra Křišťana Prachatice (560 875,00 Kč).</w:t>
      </w:r>
    </w:p>
    <w:p w14:paraId="3AAFCEF3"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05A319E5" w14:textId="77777777" w:rsidR="00765300" w:rsidRDefault="00765300" w:rsidP="002F321A">
      <w:pPr>
        <w:pStyle w:val="xl35"/>
        <w:spacing w:before="0" w:beforeAutospacing="0" w:after="0" w:afterAutospacing="0"/>
        <w:jc w:val="both"/>
        <w:rPr>
          <w:rFonts w:ascii="Arial" w:eastAsia="Times New Roman" w:hAnsi="Arial" w:cs="Arial"/>
          <w:b w:val="0"/>
          <w:sz w:val="17"/>
          <w:szCs w:val="17"/>
        </w:rPr>
      </w:pPr>
    </w:p>
    <w:tbl>
      <w:tblPr>
        <w:tblW w:w="945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216"/>
        <w:gridCol w:w="525"/>
        <w:gridCol w:w="603"/>
        <w:gridCol w:w="858"/>
        <w:gridCol w:w="1292"/>
      </w:tblGrid>
      <w:tr w:rsidR="00765300" w14:paraId="43993D94" w14:textId="77777777" w:rsidTr="002F321A">
        <w:trPr>
          <w:cantSplit/>
        </w:trPr>
        <w:tc>
          <w:tcPr>
            <w:tcW w:w="2958" w:type="dxa"/>
            <w:gridSpan w:val="3"/>
            <w:hideMark/>
          </w:tcPr>
          <w:p w14:paraId="5D2522F5" w14:textId="77777777" w:rsidR="00765300" w:rsidRDefault="00765300">
            <w:pPr>
              <w:widowControl w:val="0"/>
              <w:autoSpaceDE w:val="0"/>
              <w:autoSpaceDN w:val="0"/>
              <w:adjustRightInd w:val="0"/>
              <w:rPr>
                <w:rFonts w:ascii="Arial" w:eastAsia="Times New Roman" w:hAnsi="Arial" w:cs="Arial"/>
                <w:b/>
                <w:bCs/>
                <w:color w:val="000000"/>
                <w:sz w:val="20"/>
                <w:szCs w:val="20"/>
              </w:rPr>
            </w:pPr>
            <w:r>
              <w:rPr>
                <w:rFonts w:ascii="Arial" w:hAnsi="Arial" w:cs="Arial"/>
                <w:b/>
                <w:bCs/>
                <w:color w:val="000000"/>
                <w:sz w:val="20"/>
                <w:szCs w:val="20"/>
              </w:rPr>
              <w:t>Rozpočtové opatření č.</w:t>
            </w:r>
          </w:p>
        </w:tc>
        <w:tc>
          <w:tcPr>
            <w:tcW w:w="6497" w:type="dxa"/>
            <w:gridSpan w:val="5"/>
            <w:hideMark/>
          </w:tcPr>
          <w:p w14:paraId="74BAF6C1"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264/R</w:t>
            </w:r>
          </w:p>
        </w:tc>
      </w:tr>
      <w:tr w:rsidR="00765300" w14:paraId="779E3046" w14:textId="77777777" w:rsidTr="002F321A">
        <w:trPr>
          <w:cantSplit/>
        </w:trPr>
        <w:tc>
          <w:tcPr>
            <w:tcW w:w="714" w:type="dxa"/>
            <w:vAlign w:val="center"/>
            <w:hideMark/>
          </w:tcPr>
          <w:p w14:paraId="68DC2D2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61BD41E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34971E9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247DDD4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0B9FA745"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06E0C2CF"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2C3E10BE" w14:textId="77777777" w:rsidTr="002F321A">
        <w:trPr>
          <w:cantSplit/>
        </w:trPr>
        <w:tc>
          <w:tcPr>
            <w:tcW w:w="714" w:type="dxa"/>
            <w:hideMark/>
          </w:tcPr>
          <w:p w14:paraId="0AAEECA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73B9D35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4749" w:type="dxa"/>
            <w:gridSpan w:val="2"/>
            <w:hideMark/>
          </w:tcPr>
          <w:p w14:paraId="3AEE1A3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525" w:type="dxa"/>
          </w:tcPr>
          <w:p w14:paraId="5B71310F" w14:textId="77777777" w:rsidR="00765300" w:rsidRDefault="00765300">
            <w:pPr>
              <w:widowControl w:val="0"/>
              <w:autoSpaceDE w:val="0"/>
              <w:autoSpaceDN w:val="0"/>
              <w:adjustRightInd w:val="0"/>
              <w:jc w:val="center"/>
              <w:rPr>
                <w:rFonts w:ascii="Arial" w:hAnsi="Arial" w:cs="Arial"/>
                <w:color w:val="000000"/>
                <w:sz w:val="20"/>
                <w:szCs w:val="20"/>
              </w:rPr>
            </w:pPr>
          </w:p>
        </w:tc>
        <w:tc>
          <w:tcPr>
            <w:tcW w:w="603" w:type="dxa"/>
            <w:hideMark/>
          </w:tcPr>
          <w:p w14:paraId="2073EE4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859" w:type="dxa"/>
          </w:tcPr>
          <w:p w14:paraId="1A8A08B8"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hideMark/>
          </w:tcPr>
          <w:p w14:paraId="3C7D414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2 800,00</w:t>
            </w:r>
          </w:p>
        </w:tc>
      </w:tr>
      <w:tr w:rsidR="00765300" w14:paraId="77FDB6FE" w14:textId="77777777" w:rsidTr="002F321A">
        <w:trPr>
          <w:cantSplit/>
        </w:trPr>
        <w:tc>
          <w:tcPr>
            <w:tcW w:w="714" w:type="dxa"/>
            <w:hideMark/>
          </w:tcPr>
          <w:p w14:paraId="64151B9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18D0768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105EF60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26102E4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726</w:t>
            </w:r>
          </w:p>
        </w:tc>
        <w:tc>
          <w:tcPr>
            <w:tcW w:w="603" w:type="dxa"/>
            <w:hideMark/>
          </w:tcPr>
          <w:p w14:paraId="55CB155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6AFE2DA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403223</w:t>
            </w:r>
          </w:p>
        </w:tc>
        <w:tc>
          <w:tcPr>
            <w:tcW w:w="1293" w:type="dxa"/>
            <w:hideMark/>
          </w:tcPr>
          <w:p w14:paraId="342B30D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2 800,00</w:t>
            </w:r>
          </w:p>
        </w:tc>
      </w:tr>
    </w:tbl>
    <w:p w14:paraId="5B621706"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5D1A189F"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hospodářské a majetkové správy navrhuje rozpočtové opatření na příjem a vyplacení pojistného plnění přijatého z Hasičské vzájemné pojišťovny, a. s., pro Střední školu rybářskou a vodohospodářskou Jakuba Krčína, Třeboň, Táboritská 688 z pojištěného rizika vandalismus. </w:t>
      </w:r>
      <w:r>
        <w:rPr>
          <w:rFonts w:ascii="Arial" w:hAnsi="Arial" w:cs="Arial"/>
          <w:b/>
          <w:bCs/>
          <w:color w:val="000000"/>
          <w:sz w:val="20"/>
          <w:szCs w:val="20"/>
        </w:rPr>
        <w:t>Bez dopadu do salda.</w:t>
      </w:r>
    </w:p>
    <w:p w14:paraId="4D2F64A0"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3114"/>
        <w:gridCol w:w="748"/>
        <w:gridCol w:w="637"/>
        <w:gridCol w:w="859"/>
        <w:gridCol w:w="1360"/>
      </w:tblGrid>
      <w:tr w:rsidR="00765300" w14:paraId="2A8874F9" w14:textId="77777777" w:rsidTr="002F321A">
        <w:trPr>
          <w:cantSplit/>
        </w:trPr>
        <w:tc>
          <w:tcPr>
            <w:tcW w:w="2958" w:type="dxa"/>
            <w:gridSpan w:val="3"/>
            <w:hideMark/>
          </w:tcPr>
          <w:p w14:paraId="2E34384D"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2460A436"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265/R</w:t>
            </w:r>
          </w:p>
        </w:tc>
      </w:tr>
      <w:tr w:rsidR="00765300" w14:paraId="5CA2E9AE" w14:textId="77777777" w:rsidTr="002F321A">
        <w:trPr>
          <w:cantSplit/>
        </w:trPr>
        <w:tc>
          <w:tcPr>
            <w:tcW w:w="714" w:type="dxa"/>
            <w:vAlign w:val="center"/>
            <w:hideMark/>
          </w:tcPr>
          <w:p w14:paraId="4FFC47A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59" w:type="dxa"/>
            <w:gridSpan w:val="3"/>
            <w:vAlign w:val="center"/>
            <w:hideMark/>
          </w:tcPr>
          <w:p w14:paraId="1C54B6C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78F55246"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76624109"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3265EEF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0B8DDEA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7C0F4553" w14:textId="77777777" w:rsidTr="002F321A">
        <w:trPr>
          <w:cantSplit/>
        </w:trPr>
        <w:tc>
          <w:tcPr>
            <w:tcW w:w="714" w:type="dxa"/>
          </w:tcPr>
          <w:p w14:paraId="70EBA993"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hideMark/>
          </w:tcPr>
          <w:p w14:paraId="1BD565C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4111</w:t>
            </w:r>
          </w:p>
        </w:tc>
        <w:tc>
          <w:tcPr>
            <w:tcW w:w="4645" w:type="dxa"/>
            <w:gridSpan w:val="2"/>
            <w:hideMark/>
          </w:tcPr>
          <w:p w14:paraId="64AEB3BF"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přijaté transfery z VPS</w:t>
            </w:r>
          </w:p>
        </w:tc>
        <w:tc>
          <w:tcPr>
            <w:tcW w:w="748" w:type="dxa"/>
            <w:hideMark/>
          </w:tcPr>
          <w:p w14:paraId="1D329D8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37" w:type="dxa"/>
            <w:hideMark/>
          </w:tcPr>
          <w:p w14:paraId="39D1F02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542</w:t>
            </w:r>
          </w:p>
        </w:tc>
        <w:tc>
          <w:tcPr>
            <w:tcW w:w="859" w:type="dxa"/>
          </w:tcPr>
          <w:p w14:paraId="45F7C7AA" w14:textId="77777777" w:rsidR="00765300" w:rsidRDefault="00765300">
            <w:pPr>
              <w:widowControl w:val="0"/>
              <w:autoSpaceDE w:val="0"/>
              <w:autoSpaceDN w:val="0"/>
              <w:adjustRightInd w:val="0"/>
              <w:jc w:val="center"/>
              <w:rPr>
                <w:rFonts w:ascii="Arial" w:hAnsi="Arial" w:cs="Arial"/>
                <w:color w:val="000000"/>
                <w:sz w:val="20"/>
                <w:szCs w:val="20"/>
              </w:rPr>
            </w:pPr>
          </w:p>
        </w:tc>
        <w:tc>
          <w:tcPr>
            <w:tcW w:w="1360" w:type="dxa"/>
            <w:hideMark/>
          </w:tcPr>
          <w:p w14:paraId="4DB38C0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7 300 000,00</w:t>
            </w:r>
          </w:p>
        </w:tc>
      </w:tr>
      <w:tr w:rsidR="00765300" w14:paraId="1FDD8A8B" w14:textId="77777777" w:rsidTr="002F321A">
        <w:trPr>
          <w:cantSplit/>
        </w:trPr>
        <w:tc>
          <w:tcPr>
            <w:tcW w:w="714" w:type="dxa"/>
            <w:hideMark/>
          </w:tcPr>
          <w:p w14:paraId="70E3731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60C42A6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645" w:type="dxa"/>
            <w:gridSpan w:val="2"/>
            <w:hideMark/>
          </w:tcPr>
          <w:p w14:paraId="609A950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748" w:type="dxa"/>
            <w:hideMark/>
          </w:tcPr>
          <w:p w14:paraId="25549D9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37" w:type="dxa"/>
            <w:hideMark/>
          </w:tcPr>
          <w:p w14:paraId="3A2F68F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47DB0999" w14:textId="77777777" w:rsidR="00765300" w:rsidRDefault="00765300">
            <w:pPr>
              <w:widowControl w:val="0"/>
              <w:autoSpaceDE w:val="0"/>
              <w:autoSpaceDN w:val="0"/>
              <w:adjustRightInd w:val="0"/>
              <w:jc w:val="center"/>
              <w:rPr>
                <w:rFonts w:ascii="Arial" w:hAnsi="Arial" w:cs="Arial"/>
                <w:color w:val="000000"/>
                <w:sz w:val="20"/>
                <w:szCs w:val="20"/>
              </w:rPr>
            </w:pPr>
          </w:p>
        </w:tc>
        <w:tc>
          <w:tcPr>
            <w:tcW w:w="1360" w:type="dxa"/>
            <w:hideMark/>
          </w:tcPr>
          <w:p w14:paraId="390C171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6 000 000,00</w:t>
            </w:r>
          </w:p>
        </w:tc>
      </w:tr>
      <w:tr w:rsidR="00765300" w14:paraId="0090C84B" w14:textId="77777777" w:rsidTr="002F321A">
        <w:trPr>
          <w:cantSplit/>
        </w:trPr>
        <w:tc>
          <w:tcPr>
            <w:tcW w:w="714" w:type="dxa"/>
            <w:hideMark/>
          </w:tcPr>
          <w:p w14:paraId="1118C62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7E76568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645" w:type="dxa"/>
            <w:gridSpan w:val="2"/>
            <w:hideMark/>
          </w:tcPr>
          <w:p w14:paraId="1CE15D4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748" w:type="dxa"/>
            <w:hideMark/>
          </w:tcPr>
          <w:p w14:paraId="0CC3E1C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37" w:type="dxa"/>
            <w:hideMark/>
          </w:tcPr>
          <w:p w14:paraId="51B9749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hideMark/>
          </w:tcPr>
          <w:p w14:paraId="52BADB3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403601</w:t>
            </w:r>
          </w:p>
        </w:tc>
        <w:tc>
          <w:tcPr>
            <w:tcW w:w="1360" w:type="dxa"/>
            <w:hideMark/>
          </w:tcPr>
          <w:p w14:paraId="65797BD7"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1 000 000,00</w:t>
            </w:r>
          </w:p>
        </w:tc>
      </w:tr>
      <w:tr w:rsidR="00765300" w14:paraId="66B0417E" w14:textId="77777777" w:rsidTr="002F321A">
        <w:trPr>
          <w:cantSplit/>
        </w:trPr>
        <w:tc>
          <w:tcPr>
            <w:tcW w:w="714" w:type="dxa"/>
            <w:hideMark/>
          </w:tcPr>
          <w:p w14:paraId="4D6088E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0B713E2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645" w:type="dxa"/>
            <w:gridSpan w:val="2"/>
            <w:hideMark/>
          </w:tcPr>
          <w:p w14:paraId="126ACFA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748" w:type="dxa"/>
            <w:hideMark/>
          </w:tcPr>
          <w:p w14:paraId="26AD70A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37" w:type="dxa"/>
            <w:hideMark/>
          </w:tcPr>
          <w:p w14:paraId="66C7332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859" w:type="dxa"/>
            <w:hideMark/>
          </w:tcPr>
          <w:p w14:paraId="0301FE0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401401</w:t>
            </w:r>
          </w:p>
        </w:tc>
        <w:tc>
          <w:tcPr>
            <w:tcW w:w="1360" w:type="dxa"/>
            <w:hideMark/>
          </w:tcPr>
          <w:p w14:paraId="7E7B992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bl>
    <w:p w14:paraId="12CD7025"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6E53E819"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ekonomický ve spolupráci s OŠMT, OSOV a ODSH navrhuje rozpočtové opatření na navýšení objemu prostředků určených k proplácení nákladů dočasného nouzového přístřeší a nouzového ubytování uprchlíků z Ukrajiny zajišťovaného v příspěvkových organizacích kraje o 7 300 000,00 Kč z důvodu prodloužení období hrazení těchto nákladů. Prostředky budou vypláceny příspěvkovým organizacím formou zvýšeného účelového příspěvku na provoz výhradně ve výši limitu kompenzačního příspěvku/náhrady nákladů ubytování ze státního rozpočtu podle skutečně obsazených míst. Následně bude podána žádost o dotaci na Ministerstvo financí ve výši skutečně vyplacených prostředků. Rozpočtovaná částka navýšení je stanovena dle předpokladu objemu do konce roku 2022 s ohledem na výši již skutečně proplacených výdajů.</w:t>
      </w:r>
    </w:p>
    <w:p w14:paraId="23FBEAD0"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Rozpočtové opatření je </w:t>
      </w:r>
      <w:r>
        <w:rPr>
          <w:rFonts w:ascii="Arial" w:hAnsi="Arial" w:cs="Arial"/>
          <w:b/>
          <w:bCs/>
          <w:color w:val="000000"/>
          <w:sz w:val="20"/>
          <w:szCs w:val="20"/>
        </w:rPr>
        <w:t>bez dopadu do salda</w:t>
      </w:r>
      <w:r>
        <w:rPr>
          <w:rFonts w:ascii="Arial" w:hAnsi="Arial" w:cs="Arial"/>
          <w:color w:val="000000"/>
          <w:sz w:val="20"/>
          <w:szCs w:val="20"/>
        </w:rPr>
        <w:t>, neboť kraj předpokládá proplácení výhradně oprávněného nároku, který bude refundován ze strany státního rozpočtu, s vědomím nutnosti předfinancování a získávání prostředků ex post na základě žádosti.</w:t>
      </w:r>
    </w:p>
    <w:p w14:paraId="126BFE6A"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31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2786"/>
        <w:gridCol w:w="748"/>
        <w:gridCol w:w="603"/>
        <w:gridCol w:w="859"/>
        <w:gridCol w:w="1360"/>
      </w:tblGrid>
      <w:tr w:rsidR="00765300" w14:paraId="7A314047" w14:textId="77777777" w:rsidTr="002F321A">
        <w:trPr>
          <w:cantSplit/>
        </w:trPr>
        <w:tc>
          <w:tcPr>
            <w:tcW w:w="2958" w:type="dxa"/>
            <w:gridSpan w:val="3"/>
            <w:hideMark/>
          </w:tcPr>
          <w:p w14:paraId="540BDB9C"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354" w:type="dxa"/>
            <w:gridSpan w:val="5"/>
            <w:hideMark/>
          </w:tcPr>
          <w:p w14:paraId="65F4C4DD"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266/R</w:t>
            </w:r>
          </w:p>
        </w:tc>
      </w:tr>
      <w:tr w:rsidR="00765300" w14:paraId="5954AD8C" w14:textId="77777777" w:rsidTr="002F321A">
        <w:trPr>
          <w:cantSplit/>
        </w:trPr>
        <w:tc>
          <w:tcPr>
            <w:tcW w:w="714" w:type="dxa"/>
            <w:vAlign w:val="center"/>
            <w:hideMark/>
          </w:tcPr>
          <w:p w14:paraId="4E7BD68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30" w:type="dxa"/>
            <w:gridSpan w:val="3"/>
            <w:vAlign w:val="center"/>
            <w:hideMark/>
          </w:tcPr>
          <w:p w14:paraId="7FE116A9"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792F3EA3"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2482ED2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4DCFAC7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3318CBF1"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6027ED52" w14:textId="77777777" w:rsidTr="002F321A">
        <w:trPr>
          <w:cantSplit/>
        </w:trPr>
        <w:tc>
          <w:tcPr>
            <w:tcW w:w="714" w:type="dxa"/>
          </w:tcPr>
          <w:p w14:paraId="2092BB43"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hideMark/>
          </w:tcPr>
          <w:p w14:paraId="3826C64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4316" w:type="dxa"/>
            <w:gridSpan w:val="2"/>
            <w:hideMark/>
          </w:tcPr>
          <w:p w14:paraId="4291F3A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748" w:type="dxa"/>
            <w:hideMark/>
          </w:tcPr>
          <w:p w14:paraId="743C2CC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29010</w:t>
            </w:r>
          </w:p>
        </w:tc>
        <w:tc>
          <w:tcPr>
            <w:tcW w:w="603" w:type="dxa"/>
            <w:hideMark/>
          </w:tcPr>
          <w:p w14:paraId="438F689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tcPr>
          <w:p w14:paraId="6FAD85C8" w14:textId="77777777" w:rsidR="00765300" w:rsidRDefault="00765300">
            <w:pPr>
              <w:widowControl w:val="0"/>
              <w:autoSpaceDE w:val="0"/>
              <w:autoSpaceDN w:val="0"/>
              <w:adjustRightInd w:val="0"/>
              <w:jc w:val="center"/>
              <w:rPr>
                <w:rFonts w:ascii="Arial" w:hAnsi="Arial" w:cs="Arial"/>
                <w:color w:val="000000"/>
                <w:sz w:val="20"/>
                <w:szCs w:val="20"/>
              </w:rPr>
            </w:pPr>
          </w:p>
        </w:tc>
        <w:tc>
          <w:tcPr>
            <w:tcW w:w="1360" w:type="dxa"/>
            <w:hideMark/>
          </w:tcPr>
          <w:p w14:paraId="6EF24AA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2 321 070,60</w:t>
            </w:r>
          </w:p>
        </w:tc>
      </w:tr>
      <w:tr w:rsidR="00765300" w14:paraId="6163A407" w14:textId="77777777" w:rsidTr="002F321A">
        <w:trPr>
          <w:cantSplit/>
        </w:trPr>
        <w:tc>
          <w:tcPr>
            <w:tcW w:w="714" w:type="dxa"/>
            <w:hideMark/>
          </w:tcPr>
          <w:p w14:paraId="76C8433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3125</w:t>
            </w:r>
          </w:p>
        </w:tc>
        <w:tc>
          <w:tcPr>
            <w:tcW w:w="714" w:type="dxa"/>
            <w:hideMark/>
          </w:tcPr>
          <w:p w14:paraId="7BC7B2C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6356</w:t>
            </w:r>
          </w:p>
        </w:tc>
        <w:tc>
          <w:tcPr>
            <w:tcW w:w="4316" w:type="dxa"/>
            <w:gridSpan w:val="2"/>
            <w:hideMark/>
          </w:tcPr>
          <w:p w14:paraId="37226AD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Jiné invest.transf. zřízen. příspěv. organizacím</w:t>
            </w:r>
          </w:p>
        </w:tc>
        <w:tc>
          <w:tcPr>
            <w:tcW w:w="748" w:type="dxa"/>
            <w:hideMark/>
          </w:tcPr>
          <w:p w14:paraId="3E68846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29010</w:t>
            </w:r>
          </w:p>
        </w:tc>
        <w:tc>
          <w:tcPr>
            <w:tcW w:w="603" w:type="dxa"/>
            <w:hideMark/>
          </w:tcPr>
          <w:p w14:paraId="4AAC514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4FB65C1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401244</w:t>
            </w:r>
          </w:p>
        </w:tc>
        <w:tc>
          <w:tcPr>
            <w:tcW w:w="1360" w:type="dxa"/>
            <w:hideMark/>
          </w:tcPr>
          <w:p w14:paraId="21F8D08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2 321 070,60</w:t>
            </w:r>
          </w:p>
        </w:tc>
      </w:tr>
    </w:tbl>
    <w:p w14:paraId="46987F1A"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6350EB20"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příjem a vyplacení dotace z Ministerstva zemědělství na základě Rozhodnutí č. 129D282004032 ze dne 30. 11. 2021 v rámci dotačního programu – 12928 – Podpora retence vody v krajině – rybníky a vodní nádrže pro Krajské školní hospodářství, České Budějovice, U Zimního stadionu 1952/2 na akci "Rekonstrukce výpustného zařízení, bezpečnostního přelivu a hráze rybníka Dobevský (včetně odbahnění)". </w:t>
      </w:r>
      <w:r>
        <w:rPr>
          <w:rFonts w:ascii="Arial" w:hAnsi="Arial" w:cs="Arial"/>
          <w:b/>
          <w:bCs/>
          <w:color w:val="000000"/>
          <w:sz w:val="20"/>
          <w:szCs w:val="20"/>
        </w:rPr>
        <w:t>Bez dopadu do salda.</w:t>
      </w:r>
    </w:p>
    <w:p w14:paraId="32590CEF"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770"/>
        <w:gridCol w:w="1193"/>
        <w:gridCol w:w="603"/>
        <w:gridCol w:w="859"/>
        <w:gridCol w:w="1293"/>
      </w:tblGrid>
      <w:tr w:rsidR="00765300" w14:paraId="142BB0D7" w14:textId="77777777" w:rsidTr="002F321A">
        <w:trPr>
          <w:cantSplit/>
        </w:trPr>
        <w:tc>
          <w:tcPr>
            <w:tcW w:w="2958" w:type="dxa"/>
            <w:gridSpan w:val="3"/>
            <w:hideMark/>
          </w:tcPr>
          <w:p w14:paraId="1D51EC4A"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6AE2A6F3"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267/R</w:t>
            </w:r>
          </w:p>
        </w:tc>
      </w:tr>
      <w:tr w:rsidR="00765300" w14:paraId="02CA1E7F" w14:textId="77777777" w:rsidTr="002F321A">
        <w:trPr>
          <w:cantSplit/>
        </w:trPr>
        <w:tc>
          <w:tcPr>
            <w:tcW w:w="714" w:type="dxa"/>
            <w:vAlign w:val="center"/>
            <w:hideMark/>
          </w:tcPr>
          <w:p w14:paraId="6B2BE59F"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15" w:type="dxa"/>
            <w:gridSpan w:val="3"/>
            <w:vAlign w:val="center"/>
            <w:hideMark/>
          </w:tcPr>
          <w:p w14:paraId="0E14E379"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52676336"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6355E8AE"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71CC41C9"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4404AF69"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0BD492DD" w14:textId="77777777" w:rsidTr="002F321A">
        <w:trPr>
          <w:cantSplit/>
        </w:trPr>
        <w:tc>
          <w:tcPr>
            <w:tcW w:w="714" w:type="dxa"/>
            <w:vAlign w:val="center"/>
            <w:hideMark/>
          </w:tcPr>
          <w:p w14:paraId="1F00AF5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7852DE0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1E1D232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5ED9D92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666C3BB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613B4B5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402201</w:t>
            </w:r>
          </w:p>
        </w:tc>
        <w:tc>
          <w:tcPr>
            <w:tcW w:w="1293" w:type="dxa"/>
            <w:vAlign w:val="center"/>
            <w:hideMark/>
          </w:tcPr>
          <w:p w14:paraId="3AC7535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300,88</w:t>
            </w:r>
          </w:p>
        </w:tc>
      </w:tr>
      <w:tr w:rsidR="00765300" w14:paraId="7B56FB0F" w14:textId="77777777" w:rsidTr="002F321A">
        <w:trPr>
          <w:cantSplit/>
        </w:trPr>
        <w:tc>
          <w:tcPr>
            <w:tcW w:w="714" w:type="dxa"/>
            <w:vAlign w:val="center"/>
            <w:hideMark/>
          </w:tcPr>
          <w:p w14:paraId="7512D77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6EE1C0E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65B17C4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64F9E2C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617E83A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4D8C70F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402201</w:t>
            </w:r>
          </w:p>
        </w:tc>
        <w:tc>
          <w:tcPr>
            <w:tcW w:w="1293" w:type="dxa"/>
            <w:vAlign w:val="center"/>
            <w:hideMark/>
          </w:tcPr>
          <w:p w14:paraId="1FD64D0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1 705,12</w:t>
            </w:r>
          </w:p>
        </w:tc>
      </w:tr>
      <w:tr w:rsidR="00765300" w14:paraId="48776FA3" w14:textId="77777777" w:rsidTr="002F321A">
        <w:trPr>
          <w:cantSplit/>
        </w:trPr>
        <w:tc>
          <w:tcPr>
            <w:tcW w:w="714" w:type="dxa"/>
            <w:vAlign w:val="center"/>
            <w:hideMark/>
          </w:tcPr>
          <w:p w14:paraId="52EA5AA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03A450E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51BF483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324136B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0ADD368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6381419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401232</w:t>
            </w:r>
          </w:p>
        </w:tc>
        <w:tc>
          <w:tcPr>
            <w:tcW w:w="1293" w:type="dxa"/>
            <w:vAlign w:val="center"/>
            <w:hideMark/>
          </w:tcPr>
          <w:p w14:paraId="70BE1D5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5 640,58</w:t>
            </w:r>
          </w:p>
        </w:tc>
      </w:tr>
      <w:tr w:rsidR="00765300" w14:paraId="519C2B2B" w14:textId="77777777" w:rsidTr="002F321A">
        <w:trPr>
          <w:cantSplit/>
        </w:trPr>
        <w:tc>
          <w:tcPr>
            <w:tcW w:w="714" w:type="dxa"/>
            <w:vAlign w:val="center"/>
            <w:hideMark/>
          </w:tcPr>
          <w:p w14:paraId="2902978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637B212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05B3C79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5CFC86F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5ED31B9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63D5F92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401232</w:t>
            </w:r>
          </w:p>
        </w:tc>
        <w:tc>
          <w:tcPr>
            <w:tcW w:w="1293" w:type="dxa"/>
            <w:vAlign w:val="center"/>
            <w:hideMark/>
          </w:tcPr>
          <w:p w14:paraId="22C3EE5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31 963,42</w:t>
            </w:r>
          </w:p>
        </w:tc>
      </w:tr>
      <w:tr w:rsidR="00765300" w14:paraId="212559A6" w14:textId="77777777" w:rsidTr="002F321A">
        <w:trPr>
          <w:cantSplit/>
        </w:trPr>
        <w:tc>
          <w:tcPr>
            <w:tcW w:w="714" w:type="dxa"/>
            <w:vAlign w:val="center"/>
            <w:hideMark/>
          </w:tcPr>
          <w:p w14:paraId="6F30F21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43C4B55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6C6DF25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50F7F49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536F02D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64CC147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401205</w:t>
            </w:r>
          </w:p>
        </w:tc>
        <w:tc>
          <w:tcPr>
            <w:tcW w:w="1293" w:type="dxa"/>
            <w:vAlign w:val="center"/>
            <w:hideMark/>
          </w:tcPr>
          <w:p w14:paraId="0439314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65 238,90</w:t>
            </w:r>
          </w:p>
        </w:tc>
      </w:tr>
      <w:tr w:rsidR="00765300" w14:paraId="2DB8EECC" w14:textId="77777777" w:rsidTr="002F321A">
        <w:trPr>
          <w:cantSplit/>
        </w:trPr>
        <w:tc>
          <w:tcPr>
            <w:tcW w:w="714" w:type="dxa"/>
            <w:vAlign w:val="center"/>
            <w:hideMark/>
          </w:tcPr>
          <w:p w14:paraId="30ED06C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1028DE9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0AF06E2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44BF589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7BB7559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435AE0B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401205</w:t>
            </w:r>
          </w:p>
        </w:tc>
        <w:tc>
          <w:tcPr>
            <w:tcW w:w="1293" w:type="dxa"/>
            <w:vAlign w:val="center"/>
            <w:hideMark/>
          </w:tcPr>
          <w:p w14:paraId="106C81B6"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369 687,10</w:t>
            </w:r>
          </w:p>
        </w:tc>
      </w:tr>
      <w:tr w:rsidR="00765300" w14:paraId="6467EAB7" w14:textId="77777777" w:rsidTr="002F321A">
        <w:trPr>
          <w:cantSplit/>
        </w:trPr>
        <w:tc>
          <w:tcPr>
            <w:tcW w:w="714" w:type="dxa"/>
            <w:vAlign w:val="center"/>
            <w:hideMark/>
          </w:tcPr>
          <w:p w14:paraId="2AADCD1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68A2DCE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4B015E1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0E8264F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3B68AA8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3961EEF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407215</w:t>
            </w:r>
          </w:p>
        </w:tc>
        <w:tc>
          <w:tcPr>
            <w:tcW w:w="1293" w:type="dxa"/>
            <w:vAlign w:val="center"/>
            <w:hideMark/>
          </w:tcPr>
          <w:p w14:paraId="7D19DE0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36 346,18</w:t>
            </w:r>
          </w:p>
        </w:tc>
      </w:tr>
      <w:tr w:rsidR="00765300" w14:paraId="35409375" w14:textId="77777777" w:rsidTr="002F321A">
        <w:trPr>
          <w:cantSplit/>
        </w:trPr>
        <w:tc>
          <w:tcPr>
            <w:tcW w:w="714" w:type="dxa"/>
            <w:vAlign w:val="center"/>
            <w:hideMark/>
          </w:tcPr>
          <w:p w14:paraId="01A45A9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1934A3E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1380CC9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4F35322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46D2D9D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21FB645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407215</w:t>
            </w:r>
          </w:p>
        </w:tc>
        <w:tc>
          <w:tcPr>
            <w:tcW w:w="1293" w:type="dxa"/>
            <w:vAlign w:val="center"/>
            <w:hideMark/>
          </w:tcPr>
          <w:p w14:paraId="44456500"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205 961,82</w:t>
            </w:r>
          </w:p>
        </w:tc>
      </w:tr>
      <w:tr w:rsidR="00765300" w14:paraId="0E882249" w14:textId="77777777" w:rsidTr="002F321A">
        <w:trPr>
          <w:cantSplit/>
        </w:trPr>
        <w:tc>
          <w:tcPr>
            <w:tcW w:w="714" w:type="dxa"/>
            <w:vAlign w:val="center"/>
            <w:hideMark/>
          </w:tcPr>
          <w:p w14:paraId="0965BCE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1F0CDC1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4B64F11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7A82E8A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0B24704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0FF49915"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35A17812"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300,88</w:t>
            </w:r>
          </w:p>
        </w:tc>
      </w:tr>
      <w:tr w:rsidR="00765300" w14:paraId="2AEB5B17" w14:textId="77777777" w:rsidTr="002F321A">
        <w:trPr>
          <w:cantSplit/>
        </w:trPr>
        <w:tc>
          <w:tcPr>
            <w:tcW w:w="714" w:type="dxa"/>
            <w:vAlign w:val="center"/>
            <w:hideMark/>
          </w:tcPr>
          <w:p w14:paraId="1797F28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3B402519"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26DBF3D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5F257A8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3BDB8D6D"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70CD6164"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121E2E8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1 705,12</w:t>
            </w:r>
          </w:p>
        </w:tc>
      </w:tr>
      <w:tr w:rsidR="00765300" w14:paraId="4BF71266" w14:textId="77777777" w:rsidTr="002F321A">
        <w:trPr>
          <w:cantSplit/>
        </w:trPr>
        <w:tc>
          <w:tcPr>
            <w:tcW w:w="714" w:type="dxa"/>
            <w:vAlign w:val="center"/>
            <w:hideMark/>
          </w:tcPr>
          <w:p w14:paraId="221252B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33FC8D7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7ACB537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654EACA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1642CFE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1C2E71BD"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3CCE2891"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5 640,58</w:t>
            </w:r>
          </w:p>
        </w:tc>
      </w:tr>
      <w:tr w:rsidR="00765300" w14:paraId="4169E4CF" w14:textId="77777777" w:rsidTr="002F321A">
        <w:trPr>
          <w:cantSplit/>
        </w:trPr>
        <w:tc>
          <w:tcPr>
            <w:tcW w:w="714" w:type="dxa"/>
            <w:vAlign w:val="center"/>
            <w:hideMark/>
          </w:tcPr>
          <w:p w14:paraId="6089B71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1E418D47"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53D59EC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453A1FA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61DD02D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76C2BC48"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27BE0F9E"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31 963,42</w:t>
            </w:r>
          </w:p>
        </w:tc>
      </w:tr>
      <w:tr w:rsidR="00765300" w14:paraId="2743C27B" w14:textId="77777777" w:rsidTr="002F321A">
        <w:trPr>
          <w:cantSplit/>
        </w:trPr>
        <w:tc>
          <w:tcPr>
            <w:tcW w:w="714" w:type="dxa"/>
            <w:vAlign w:val="center"/>
            <w:hideMark/>
          </w:tcPr>
          <w:p w14:paraId="167BACD2"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21A1C30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55C42CCD"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61F789F7"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7074AC3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47005C07"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73D75779"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65 238,90</w:t>
            </w:r>
          </w:p>
        </w:tc>
      </w:tr>
      <w:tr w:rsidR="00765300" w14:paraId="6A2FEE83" w14:textId="77777777" w:rsidTr="002F321A">
        <w:trPr>
          <w:cantSplit/>
        </w:trPr>
        <w:tc>
          <w:tcPr>
            <w:tcW w:w="714" w:type="dxa"/>
            <w:vAlign w:val="center"/>
            <w:hideMark/>
          </w:tcPr>
          <w:p w14:paraId="6D88B68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30CF750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21CA07BB"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5E97578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6F0540D6"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3795426F"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74227D5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369 687,10</w:t>
            </w:r>
          </w:p>
        </w:tc>
      </w:tr>
      <w:tr w:rsidR="00765300" w14:paraId="6EF4FEAB" w14:textId="77777777" w:rsidTr="002F321A">
        <w:trPr>
          <w:cantSplit/>
        </w:trPr>
        <w:tc>
          <w:tcPr>
            <w:tcW w:w="714" w:type="dxa"/>
            <w:vAlign w:val="center"/>
            <w:hideMark/>
          </w:tcPr>
          <w:p w14:paraId="4BDE0B8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06C2DA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711F4430"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5787E94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140E6FE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08E83349"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4F0431BD"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36 346,18</w:t>
            </w:r>
          </w:p>
        </w:tc>
      </w:tr>
      <w:tr w:rsidR="00765300" w14:paraId="23D11839" w14:textId="77777777" w:rsidTr="002F321A">
        <w:trPr>
          <w:cantSplit/>
        </w:trPr>
        <w:tc>
          <w:tcPr>
            <w:tcW w:w="714" w:type="dxa"/>
            <w:vAlign w:val="center"/>
            <w:hideMark/>
          </w:tcPr>
          <w:p w14:paraId="47DACC4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FDA7CE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6BF698F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6E56F68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193D495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5F32E7B7" w14:textId="77777777" w:rsidR="00765300" w:rsidRDefault="0076530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3EF04D45"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205 961,82</w:t>
            </w:r>
          </w:p>
        </w:tc>
      </w:tr>
    </w:tbl>
    <w:p w14:paraId="279B197A"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042D1DD6"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vratku části dotace z minulých let na základě oznámení MŠMT subjektům, kterým MŠMT poskytlo dotaci v oblasti prioritní osy Rovný přístup ke kvalitnímu předškolnímu, primárnímu a sekundárnímu vzdělávání, Operačního programu Výzkum, vývoj a vzdělávání, které se odvádí na MŠMT. Jedná se o tyto školy:  </w:t>
      </w:r>
    </w:p>
    <w:p w14:paraId="51DE5D47" w14:textId="77777777" w:rsidR="00765300" w:rsidRDefault="00765300" w:rsidP="00765300">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Český Krumlov, Chvalšinská 112 (2 006,00 Kč),</w:t>
      </w:r>
    </w:p>
    <w:p w14:paraId="5AAD5205" w14:textId="77777777" w:rsidR="00765300" w:rsidRDefault="00765300" w:rsidP="00765300">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obchodní, České Budějovice, Husova 9 (37 604,00 Kč),</w:t>
      </w:r>
    </w:p>
    <w:p w14:paraId="463072DE" w14:textId="77777777" w:rsidR="00765300" w:rsidRDefault="00765300" w:rsidP="00765300">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České Budějovice, Jírovcova (434 926,00 Kč),</w:t>
      </w:r>
    </w:p>
    <w:p w14:paraId="4BB37B73" w14:textId="77777777" w:rsidR="00765300" w:rsidRDefault="00765300" w:rsidP="00765300">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uměleckoprůmyslová škola, Bechyně, Písecká 203 (242 308,00 Kč).</w:t>
      </w:r>
    </w:p>
    <w:p w14:paraId="3F93CB96"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23F6070C"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81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1"/>
        <w:gridCol w:w="3277"/>
        <w:gridCol w:w="637"/>
        <w:gridCol w:w="1615"/>
        <w:gridCol w:w="1294"/>
        <w:gridCol w:w="1033"/>
      </w:tblGrid>
      <w:tr w:rsidR="00765300" w14:paraId="1741A302" w14:textId="77777777" w:rsidTr="002F321A">
        <w:trPr>
          <w:cantSplit/>
        </w:trPr>
        <w:tc>
          <w:tcPr>
            <w:tcW w:w="2958" w:type="dxa"/>
            <w:gridSpan w:val="3"/>
            <w:hideMark/>
          </w:tcPr>
          <w:p w14:paraId="30790AC3"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851" w:type="dxa"/>
            <w:gridSpan w:val="5"/>
            <w:hideMark/>
          </w:tcPr>
          <w:p w14:paraId="2E9EA58B"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268/R</w:t>
            </w:r>
          </w:p>
        </w:tc>
      </w:tr>
      <w:tr w:rsidR="00765300" w14:paraId="21583F4A" w14:textId="77777777" w:rsidTr="002F321A">
        <w:trPr>
          <w:gridAfter w:val="1"/>
          <w:wAfter w:w="1032" w:type="dxa"/>
          <w:cantSplit/>
        </w:trPr>
        <w:tc>
          <w:tcPr>
            <w:tcW w:w="714" w:type="dxa"/>
            <w:vAlign w:val="center"/>
            <w:hideMark/>
          </w:tcPr>
          <w:p w14:paraId="4C17519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19" w:type="dxa"/>
            <w:gridSpan w:val="3"/>
            <w:vAlign w:val="center"/>
            <w:hideMark/>
          </w:tcPr>
          <w:p w14:paraId="35A16A0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0C6DE238"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14" w:type="dxa"/>
            <w:vAlign w:val="center"/>
            <w:hideMark/>
          </w:tcPr>
          <w:p w14:paraId="6E8C36F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14266E0A"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1EFB21F2" w14:textId="77777777" w:rsidTr="002F321A">
        <w:trPr>
          <w:gridAfter w:val="1"/>
          <w:wAfter w:w="1032" w:type="dxa"/>
          <w:cantSplit/>
        </w:trPr>
        <w:tc>
          <w:tcPr>
            <w:tcW w:w="714" w:type="dxa"/>
          </w:tcPr>
          <w:p w14:paraId="5180C290"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hideMark/>
          </w:tcPr>
          <w:p w14:paraId="53B4EF7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4121</w:t>
            </w:r>
          </w:p>
        </w:tc>
        <w:tc>
          <w:tcPr>
            <w:tcW w:w="4805" w:type="dxa"/>
            <w:gridSpan w:val="2"/>
            <w:hideMark/>
          </w:tcPr>
          <w:p w14:paraId="5F54A52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přijaté transfery od obcí</w:t>
            </w:r>
          </w:p>
        </w:tc>
        <w:tc>
          <w:tcPr>
            <w:tcW w:w="637" w:type="dxa"/>
            <w:hideMark/>
          </w:tcPr>
          <w:p w14:paraId="4D5127C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1041</w:t>
            </w:r>
          </w:p>
        </w:tc>
        <w:tc>
          <w:tcPr>
            <w:tcW w:w="1614" w:type="dxa"/>
            <w:hideMark/>
          </w:tcPr>
          <w:p w14:paraId="3D6FF03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103046</w:t>
            </w:r>
          </w:p>
        </w:tc>
        <w:tc>
          <w:tcPr>
            <w:tcW w:w="1293" w:type="dxa"/>
            <w:hideMark/>
          </w:tcPr>
          <w:p w14:paraId="0A5FF9B4"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50 000,00</w:t>
            </w:r>
          </w:p>
        </w:tc>
      </w:tr>
      <w:tr w:rsidR="00765300" w14:paraId="2C100369" w14:textId="77777777" w:rsidTr="002F321A">
        <w:trPr>
          <w:gridAfter w:val="1"/>
          <w:wAfter w:w="1032" w:type="dxa"/>
          <w:cantSplit/>
        </w:trPr>
        <w:tc>
          <w:tcPr>
            <w:tcW w:w="714" w:type="dxa"/>
            <w:hideMark/>
          </w:tcPr>
          <w:p w14:paraId="2351F331"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2292</w:t>
            </w:r>
          </w:p>
        </w:tc>
        <w:tc>
          <w:tcPr>
            <w:tcW w:w="714" w:type="dxa"/>
            <w:hideMark/>
          </w:tcPr>
          <w:p w14:paraId="19EB741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05" w:type="dxa"/>
            <w:gridSpan w:val="2"/>
            <w:hideMark/>
          </w:tcPr>
          <w:p w14:paraId="78D0A523"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637" w:type="dxa"/>
            <w:hideMark/>
          </w:tcPr>
          <w:p w14:paraId="775C1E4E"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14" w:type="dxa"/>
            <w:hideMark/>
          </w:tcPr>
          <w:p w14:paraId="24039A7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9133001000000</w:t>
            </w:r>
          </w:p>
        </w:tc>
        <w:tc>
          <w:tcPr>
            <w:tcW w:w="1293" w:type="dxa"/>
            <w:hideMark/>
          </w:tcPr>
          <w:p w14:paraId="3948772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50 000,00</w:t>
            </w:r>
          </w:p>
        </w:tc>
      </w:tr>
    </w:tbl>
    <w:p w14:paraId="7D5FB0BA"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5B0BCAC0"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dopravy a silničního hospodářství navrhuje rozpočtové opatření z důvodu Smlouvy o závazku převzít povinnost k úhradě protarifovací ztráty v rámci zapojení dopravce VLD JčK do systému IDS JH ze dne 20. 6. 2022 (interní číslo smlouvy SON/ODSH/311/22), na základě které Jihočeský kraj vystavuje fakturu za městem Jindřichův Hradec. Souvztažně však tuto protarifovací ztrátu hradí Jihočeský kraj dopravci, proto se o shodnou částku navyšují i výdaje. </w:t>
      </w:r>
      <w:r>
        <w:rPr>
          <w:rFonts w:ascii="Arial" w:hAnsi="Arial" w:cs="Arial"/>
          <w:b/>
          <w:bCs/>
          <w:color w:val="000000"/>
          <w:sz w:val="20"/>
          <w:szCs w:val="20"/>
        </w:rPr>
        <w:t>Bez dopadu do salda.</w:t>
      </w:r>
    </w:p>
    <w:p w14:paraId="6E6E1944"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1068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1"/>
        <w:gridCol w:w="3276"/>
        <w:gridCol w:w="748"/>
        <w:gridCol w:w="637"/>
        <w:gridCol w:w="1427"/>
        <w:gridCol w:w="1633"/>
      </w:tblGrid>
      <w:tr w:rsidR="00765300" w14:paraId="653EFB5D" w14:textId="77777777" w:rsidTr="002F321A">
        <w:trPr>
          <w:cantSplit/>
        </w:trPr>
        <w:tc>
          <w:tcPr>
            <w:tcW w:w="2958" w:type="dxa"/>
            <w:gridSpan w:val="3"/>
            <w:hideMark/>
          </w:tcPr>
          <w:p w14:paraId="10CC26AA"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18" w:type="dxa"/>
            <w:gridSpan w:val="5"/>
            <w:hideMark/>
          </w:tcPr>
          <w:p w14:paraId="02F3FD09"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269/R</w:t>
            </w:r>
          </w:p>
        </w:tc>
      </w:tr>
      <w:tr w:rsidR="00765300" w14:paraId="18D8A9A3" w14:textId="77777777" w:rsidTr="002F321A">
        <w:trPr>
          <w:gridAfter w:val="1"/>
          <w:wAfter w:w="1632" w:type="dxa"/>
          <w:cantSplit/>
        </w:trPr>
        <w:tc>
          <w:tcPr>
            <w:tcW w:w="714" w:type="dxa"/>
            <w:vAlign w:val="center"/>
            <w:hideMark/>
          </w:tcPr>
          <w:p w14:paraId="3C3E085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19" w:type="dxa"/>
            <w:gridSpan w:val="3"/>
            <w:vAlign w:val="center"/>
            <w:hideMark/>
          </w:tcPr>
          <w:p w14:paraId="32D39FA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7BA037D5"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4C8ADDBD"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426" w:type="dxa"/>
            <w:vAlign w:val="center"/>
            <w:hideMark/>
          </w:tcPr>
          <w:p w14:paraId="06698324"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1D0D0922" w14:textId="77777777" w:rsidTr="002F321A">
        <w:trPr>
          <w:gridAfter w:val="1"/>
          <w:wAfter w:w="1632" w:type="dxa"/>
          <w:cantSplit/>
        </w:trPr>
        <w:tc>
          <w:tcPr>
            <w:tcW w:w="714" w:type="dxa"/>
          </w:tcPr>
          <w:p w14:paraId="4AF09679"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hideMark/>
          </w:tcPr>
          <w:p w14:paraId="0AC98C02"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805" w:type="dxa"/>
            <w:gridSpan w:val="2"/>
            <w:hideMark/>
          </w:tcPr>
          <w:p w14:paraId="710CD95A"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14FB4D7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27355</w:t>
            </w:r>
          </w:p>
        </w:tc>
        <w:tc>
          <w:tcPr>
            <w:tcW w:w="637" w:type="dxa"/>
            <w:hideMark/>
          </w:tcPr>
          <w:p w14:paraId="07D81DDC"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1042</w:t>
            </w:r>
          </w:p>
        </w:tc>
        <w:tc>
          <w:tcPr>
            <w:tcW w:w="1426" w:type="dxa"/>
            <w:hideMark/>
          </w:tcPr>
          <w:p w14:paraId="08FE40EA"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-9 598 385,00</w:t>
            </w:r>
          </w:p>
        </w:tc>
      </w:tr>
      <w:tr w:rsidR="00765300" w14:paraId="082FB0D0" w14:textId="77777777" w:rsidTr="002F321A">
        <w:trPr>
          <w:gridAfter w:val="1"/>
          <w:wAfter w:w="1632" w:type="dxa"/>
          <w:cantSplit/>
        </w:trPr>
        <w:tc>
          <w:tcPr>
            <w:tcW w:w="714" w:type="dxa"/>
            <w:hideMark/>
          </w:tcPr>
          <w:p w14:paraId="182412B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2294</w:t>
            </w:r>
          </w:p>
        </w:tc>
        <w:tc>
          <w:tcPr>
            <w:tcW w:w="714" w:type="dxa"/>
            <w:hideMark/>
          </w:tcPr>
          <w:p w14:paraId="3AEE437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05" w:type="dxa"/>
            <w:gridSpan w:val="2"/>
            <w:hideMark/>
          </w:tcPr>
          <w:p w14:paraId="619E9E98"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748" w:type="dxa"/>
            <w:hideMark/>
          </w:tcPr>
          <w:p w14:paraId="1D3704D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27355</w:t>
            </w:r>
          </w:p>
        </w:tc>
        <w:tc>
          <w:tcPr>
            <w:tcW w:w="637" w:type="dxa"/>
            <w:hideMark/>
          </w:tcPr>
          <w:p w14:paraId="62C0600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1052</w:t>
            </w:r>
          </w:p>
        </w:tc>
        <w:tc>
          <w:tcPr>
            <w:tcW w:w="1426" w:type="dxa"/>
            <w:hideMark/>
          </w:tcPr>
          <w:p w14:paraId="092FC1EF"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-9 598 385,00</w:t>
            </w:r>
          </w:p>
        </w:tc>
      </w:tr>
    </w:tbl>
    <w:p w14:paraId="289EDDE0"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71B2AAB2"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dopravy a silničního hospodářství navrhuje rozpočtové opatření z důvodu Rozhodnutí o poskytnutí účelové dotace ke krytí nákladů Jihočeského kraje na kompenzace dopravcům ve veřejné železniční osobní dopravě v roce 2022, č. j. MD-20668/2022-190/2, ze které vyplývá, že Jihočeský kraj obdrží z MD pro rok 2022 souhrnnou částku dotace ve výši 196 662 995,- Kč. Z původně předpokládané výše dotace se tak jedná o snížení ve výši 9 598 385,00 Kč. </w:t>
      </w:r>
      <w:r>
        <w:rPr>
          <w:rFonts w:ascii="Arial" w:hAnsi="Arial" w:cs="Arial"/>
          <w:b/>
          <w:bCs/>
          <w:color w:val="000000"/>
          <w:sz w:val="20"/>
          <w:szCs w:val="20"/>
        </w:rPr>
        <w:t>Bez dopadu do salda.</w:t>
      </w:r>
    </w:p>
    <w:p w14:paraId="6E4B6413"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381"/>
        <w:gridCol w:w="525"/>
        <w:gridCol w:w="637"/>
        <w:gridCol w:w="1638"/>
        <w:gridCol w:w="1537"/>
      </w:tblGrid>
      <w:tr w:rsidR="00765300" w14:paraId="489A0280" w14:textId="77777777" w:rsidTr="002F321A">
        <w:trPr>
          <w:cantSplit/>
        </w:trPr>
        <w:tc>
          <w:tcPr>
            <w:tcW w:w="2958" w:type="dxa"/>
            <w:gridSpan w:val="3"/>
            <w:hideMark/>
          </w:tcPr>
          <w:p w14:paraId="5D4B1F04"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25F1CEDF" w14:textId="77777777" w:rsidR="00765300" w:rsidRDefault="0076530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270/R</w:t>
            </w:r>
          </w:p>
        </w:tc>
      </w:tr>
      <w:tr w:rsidR="00765300" w14:paraId="68F71F47" w14:textId="77777777" w:rsidTr="002F321A">
        <w:trPr>
          <w:cantSplit/>
        </w:trPr>
        <w:tc>
          <w:tcPr>
            <w:tcW w:w="714" w:type="dxa"/>
            <w:vAlign w:val="center"/>
            <w:hideMark/>
          </w:tcPr>
          <w:p w14:paraId="575EB8E6"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26" w:type="dxa"/>
            <w:gridSpan w:val="3"/>
            <w:vAlign w:val="center"/>
            <w:hideMark/>
          </w:tcPr>
          <w:p w14:paraId="67E82592"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4FF63FF5"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350085C0"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017F83B"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vAlign w:val="center"/>
            <w:hideMark/>
          </w:tcPr>
          <w:p w14:paraId="629AD556" w14:textId="77777777" w:rsidR="00765300" w:rsidRDefault="0076530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765300" w14:paraId="398B98C4" w14:textId="77777777" w:rsidTr="002F321A">
        <w:trPr>
          <w:cantSplit/>
        </w:trPr>
        <w:tc>
          <w:tcPr>
            <w:tcW w:w="714" w:type="dxa"/>
            <w:vAlign w:val="center"/>
          </w:tcPr>
          <w:p w14:paraId="6B77DB3B"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0224A9C"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2412</w:t>
            </w:r>
          </w:p>
        </w:tc>
        <w:tc>
          <w:tcPr>
            <w:tcW w:w="3912" w:type="dxa"/>
            <w:gridSpan w:val="2"/>
            <w:vAlign w:val="center"/>
            <w:hideMark/>
          </w:tcPr>
          <w:p w14:paraId="6E953D54"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půjč.prostř.od nefin. podnik. – prav. osob</w:t>
            </w:r>
          </w:p>
        </w:tc>
        <w:tc>
          <w:tcPr>
            <w:tcW w:w="525" w:type="dxa"/>
            <w:vAlign w:val="center"/>
            <w:hideMark/>
          </w:tcPr>
          <w:p w14:paraId="6E5EA6B0"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402DB2C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2060</w:t>
            </w:r>
          </w:p>
        </w:tc>
        <w:tc>
          <w:tcPr>
            <w:tcW w:w="1638" w:type="dxa"/>
            <w:vAlign w:val="center"/>
            <w:hideMark/>
          </w:tcPr>
          <w:p w14:paraId="3430A4C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1063004309503</w:t>
            </w:r>
          </w:p>
        </w:tc>
        <w:tc>
          <w:tcPr>
            <w:tcW w:w="1537" w:type="dxa"/>
            <w:vAlign w:val="center"/>
            <w:hideMark/>
          </w:tcPr>
          <w:p w14:paraId="492F603B"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-12 902 000,00</w:t>
            </w:r>
          </w:p>
        </w:tc>
      </w:tr>
      <w:tr w:rsidR="00765300" w14:paraId="6106D519" w14:textId="77777777" w:rsidTr="002F321A">
        <w:trPr>
          <w:cantSplit/>
        </w:trPr>
        <w:tc>
          <w:tcPr>
            <w:tcW w:w="714" w:type="dxa"/>
            <w:vAlign w:val="center"/>
            <w:hideMark/>
          </w:tcPr>
          <w:p w14:paraId="3B706F2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6365A7E6"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912" w:type="dxa"/>
            <w:gridSpan w:val="2"/>
            <w:vAlign w:val="center"/>
            <w:hideMark/>
          </w:tcPr>
          <w:p w14:paraId="4DE7163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525" w:type="dxa"/>
            <w:vAlign w:val="center"/>
            <w:hideMark/>
          </w:tcPr>
          <w:p w14:paraId="354D33BF"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6DC6FD73"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tcPr>
          <w:p w14:paraId="05F62788"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37" w:type="dxa"/>
            <w:vAlign w:val="center"/>
            <w:hideMark/>
          </w:tcPr>
          <w:p w14:paraId="4F573E8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-12 902 000,00</w:t>
            </w:r>
          </w:p>
        </w:tc>
      </w:tr>
      <w:tr w:rsidR="00765300" w14:paraId="2E6E1536" w14:textId="77777777" w:rsidTr="002F321A">
        <w:trPr>
          <w:cantSplit/>
        </w:trPr>
        <w:tc>
          <w:tcPr>
            <w:tcW w:w="714" w:type="dxa"/>
            <w:vAlign w:val="center"/>
          </w:tcPr>
          <w:p w14:paraId="5E2A1D49" w14:textId="77777777" w:rsidR="00765300" w:rsidRDefault="0076530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10B2675E"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2412</w:t>
            </w:r>
          </w:p>
        </w:tc>
        <w:tc>
          <w:tcPr>
            <w:tcW w:w="3912" w:type="dxa"/>
            <w:gridSpan w:val="2"/>
            <w:vAlign w:val="center"/>
            <w:hideMark/>
          </w:tcPr>
          <w:p w14:paraId="27343F91"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půjč.prostř.od nefin. podnik. – prav. osob</w:t>
            </w:r>
          </w:p>
        </w:tc>
        <w:tc>
          <w:tcPr>
            <w:tcW w:w="525" w:type="dxa"/>
            <w:vAlign w:val="center"/>
            <w:hideMark/>
          </w:tcPr>
          <w:p w14:paraId="1A775CEB"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70346288"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2060</w:t>
            </w:r>
          </w:p>
        </w:tc>
        <w:tc>
          <w:tcPr>
            <w:tcW w:w="1638" w:type="dxa"/>
            <w:vAlign w:val="center"/>
            <w:hideMark/>
          </w:tcPr>
          <w:p w14:paraId="24B50055"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1063002309508</w:t>
            </w:r>
          </w:p>
        </w:tc>
        <w:tc>
          <w:tcPr>
            <w:tcW w:w="1537" w:type="dxa"/>
            <w:vAlign w:val="center"/>
            <w:hideMark/>
          </w:tcPr>
          <w:p w14:paraId="4EDA7958"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-5 285 000,00</w:t>
            </w:r>
          </w:p>
        </w:tc>
      </w:tr>
      <w:tr w:rsidR="00765300" w14:paraId="1251C967" w14:textId="77777777" w:rsidTr="002F321A">
        <w:trPr>
          <w:cantSplit/>
        </w:trPr>
        <w:tc>
          <w:tcPr>
            <w:tcW w:w="714" w:type="dxa"/>
            <w:vAlign w:val="center"/>
            <w:hideMark/>
          </w:tcPr>
          <w:p w14:paraId="50309634"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72FF1DB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3912" w:type="dxa"/>
            <w:gridSpan w:val="2"/>
            <w:vAlign w:val="center"/>
            <w:hideMark/>
          </w:tcPr>
          <w:p w14:paraId="40239A45" w14:textId="77777777" w:rsidR="00765300" w:rsidRDefault="0076530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525" w:type="dxa"/>
            <w:vAlign w:val="center"/>
            <w:hideMark/>
          </w:tcPr>
          <w:p w14:paraId="30E22A1A"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6F75E389" w14:textId="77777777" w:rsidR="00765300" w:rsidRDefault="0076530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tcPr>
          <w:p w14:paraId="18A6F289" w14:textId="77777777" w:rsidR="00765300" w:rsidRDefault="00765300">
            <w:pPr>
              <w:widowControl w:val="0"/>
              <w:autoSpaceDE w:val="0"/>
              <w:autoSpaceDN w:val="0"/>
              <w:adjustRightInd w:val="0"/>
              <w:jc w:val="center"/>
              <w:rPr>
                <w:rFonts w:ascii="Arial" w:hAnsi="Arial" w:cs="Arial"/>
                <w:color w:val="000000"/>
                <w:sz w:val="20"/>
                <w:szCs w:val="20"/>
              </w:rPr>
            </w:pPr>
          </w:p>
        </w:tc>
        <w:tc>
          <w:tcPr>
            <w:tcW w:w="1537" w:type="dxa"/>
            <w:vAlign w:val="center"/>
            <w:hideMark/>
          </w:tcPr>
          <w:p w14:paraId="57B33DAC" w14:textId="77777777" w:rsidR="00765300" w:rsidRDefault="0076530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-5 285 000,00</w:t>
            </w:r>
          </w:p>
        </w:tc>
      </w:tr>
    </w:tbl>
    <w:p w14:paraId="66A826B1" w14:textId="77777777" w:rsidR="00765300" w:rsidRDefault="00765300" w:rsidP="002F321A">
      <w:pPr>
        <w:widowControl w:val="0"/>
        <w:autoSpaceDE w:val="0"/>
        <w:autoSpaceDN w:val="0"/>
        <w:adjustRightInd w:val="0"/>
        <w:spacing w:before="40" w:after="40"/>
        <w:ind w:left="40" w:right="40"/>
        <w:rPr>
          <w:rFonts w:ascii="Arial" w:hAnsi="Arial" w:cs="Arial"/>
          <w:color w:val="000000"/>
          <w:sz w:val="17"/>
          <w:szCs w:val="17"/>
        </w:rPr>
      </w:pPr>
    </w:p>
    <w:p w14:paraId="5BE14FEE" w14:textId="77777777" w:rsidR="00765300" w:rsidRDefault="00765300" w:rsidP="002F321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Odpovědné místo 20 – Strukturální fondy EU žádá o úpravu rozpočtu, a to na straně:</w:t>
      </w:r>
    </w:p>
    <w:p w14:paraId="6DC4526C" w14:textId="77777777" w:rsidR="00765300" w:rsidRDefault="00765300" w:rsidP="00765300">
      <w:pPr>
        <w:widowControl w:val="0"/>
        <w:numPr>
          <w:ilvl w:val="0"/>
          <w:numId w:val="3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příjmů snížení v celkové výši 12 902 000,00 Kč týkající se vratky návratné finanční výpomoci (UZ 107) u projektu "Ekologizace a snížení energetické náročnosti Nemocnice Jindřichův Hradec, a.s." (OP ŽP) realizátora Nemocnice Jindřichův Hradec, a.s. z důvodu zpoždění realizace projektu dojde k vrácení návratné finanční výpomoci až v roce 2023 (zohledněno již v návrhu rozpočtu a SVR). Současně dochází ke snížení rezervy projektů EU (ORJ 2068) ve stejné výši. Realizace projektu schválena usnesením č. 10/2020/ZK-26 ze dne 20. 2. 2020;</w:t>
      </w:r>
    </w:p>
    <w:p w14:paraId="1F9AE7D5" w14:textId="77777777" w:rsidR="00765300" w:rsidRDefault="00765300" w:rsidP="00765300">
      <w:pPr>
        <w:widowControl w:val="0"/>
        <w:numPr>
          <w:ilvl w:val="0"/>
          <w:numId w:val="3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příjmů snížení v celkové výši 5 285 000,00 Kč týkající se vratky návratné finanční výpomoci (UZ 107) u projektu "Snížení energetické náročnosti Nemocnice Dačice, a.s. – energetický zdroj" (OP ŽP) realizátora Nemocnice Dačice, a.s. z důvodu zpoždění realizace projektu dojde k vrácení návratné finanční výpomoci až v roce 2023 (zohledněno již v návrhu rozpočtu a SVR). Současně dochází ke snížení rezervy projektů EU (ORJ 2068) ve stejné výši. Realizace projektu schválena usnesením č. 279/2021/ZK-10 ze dne 9. 9. 2021. </w:t>
      </w:r>
    </w:p>
    <w:p w14:paraId="14BC8DC1" w14:textId="77777777" w:rsidR="00765300" w:rsidRDefault="00765300" w:rsidP="002F321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2096E182" w14:textId="77777777" w:rsidR="00765300" w:rsidRPr="00AA5979" w:rsidRDefault="00765300" w:rsidP="00D72E49">
      <w:pPr>
        <w:widowControl w:val="0"/>
        <w:autoSpaceDE w:val="0"/>
        <w:autoSpaceDN w:val="0"/>
        <w:adjustRightInd w:val="0"/>
        <w:spacing w:before="40" w:after="40"/>
        <w:ind w:left="40" w:right="40"/>
        <w:jc w:val="both"/>
        <w:rPr>
          <w:rFonts w:ascii="Arial" w:hAnsi="Arial" w:cs="Arial"/>
          <w:b/>
          <w:bCs/>
          <w:color w:val="000000"/>
          <w:sz w:val="17"/>
          <w:szCs w:val="17"/>
        </w:rPr>
      </w:pPr>
    </w:p>
    <w:p w14:paraId="5755FB23" w14:textId="77777777" w:rsidR="00765300" w:rsidRDefault="00765300" w:rsidP="00D72E49">
      <w:pPr>
        <w:widowControl w:val="0"/>
        <w:autoSpaceDE w:val="0"/>
        <w:autoSpaceDN w:val="0"/>
        <w:adjustRightInd w:val="0"/>
        <w:spacing w:before="40" w:after="40"/>
        <w:ind w:left="40" w:right="40"/>
        <w:jc w:val="both"/>
        <w:rPr>
          <w:rFonts w:ascii="Arial" w:hAnsi="Arial" w:cs="Arial"/>
          <w:b/>
          <w:bCs/>
          <w:color w:val="000000"/>
          <w:sz w:val="20"/>
          <w:szCs w:val="20"/>
        </w:rPr>
      </w:pPr>
    </w:p>
    <w:p w14:paraId="18904F6D" w14:textId="77777777" w:rsidR="00765300" w:rsidRDefault="00765300" w:rsidP="00D72E49">
      <w:pPr>
        <w:widowControl w:val="0"/>
        <w:autoSpaceDE w:val="0"/>
        <w:autoSpaceDN w:val="0"/>
        <w:adjustRightInd w:val="0"/>
        <w:spacing w:before="40" w:after="40"/>
        <w:ind w:left="40" w:right="40"/>
        <w:jc w:val="both"/>
        <w:rPr>
          <w:rFonts w:ascii="Arial" w:hAnsi="Arial" w:cs="Arial"/>
          <w:color w:val="000000"/>
          <w:sz w:val="20"/>
          <w:szCs w:val="20"/>
        </w:rPr>
      </w:pPr>
    </w:p>
    <w:p w14:paraId="7343B6AD" w14:textId="77777777" w:rsidR="00765300" w:rsidRDefault="00765300" w:rsidP="00D72E49">
      <w:pPr>
        <w:widowControl w:val="0"/>
        <w:autoSpaceDE w:val="0"/>
        <w:autoSpaceDN w:val="0"/>
        <w:adjustRightInd w:val="0"/>
        <w:spacing w:before="40" w:after="40"/>
        <w:ind w:left="40" w:right="40"/>
        <w:rPr>
          <w:rFonts w:ascii="Arial" w:hAnsi="Arial" w:cs="Arial"/>
          <w:color w:val="000000"/>
          <w:sz w:val="17"/>
          <w:szCs w:val="17"/>
        </w:rPr>
      </w:pPr>
    </w:p>
    <w:p w14:paraId="07C3FFE4" w14:textId="77777777" w:rsidR="00765300" w:rsidRDefault="00765300" w:rsidP="00C33B98">
      <w:pPr>
        <w:pStyle w:val="KUJKnormal"/>
      </w:pPr>
    </w:p>
    <w:p w14:paraId="053C76D1" w14:textId="77777777" w:rsidR="00765300" w:rsidRDefault="00765300" w:rsidP="00C33B98">
      <w:pPr>
        <w:pStyle w:val="KUJKnormal"/>
      </w:pPr>
    </w:p>
    <w:p w14:paraId="7BA6F11C" w14:textId="77777777" w:rsidR="00765300" w:rsidRDefault="00765300" w:rsidP="00C33B98">
      <w:pPr>
        <w:pStyle w:val="KUJKnormal"/>
      </w:pPr>
    </w:p>
    <w:p w14:paraId="4E7CC06C" w14:textId="77777777" w:rsidR="00765300" w:rsidRDefault="00765300" w:rsidP="00C33B98">
      <w:pPr>
        <w:pStyle w:val="KUJKnormal"/>
      </w:pPr>
    </w:p>
    <w:p w14:paraId="22EED5D0" w14:textId="77777777" w:rsidR="00765300" w:rsidRDefault="00765300" w:rsidP="00C33B98">
      <w:pPr>
        <w:pStyle w:val="KUJKnormal"/>
      </w:pPr>
      <w:r>
        <w:t>Finanční nároky a krytí: materiál je odsouhlasen centrálním správcem rozpočtu kraje.</w:t>
      </w:r>
    </w:p>
    <w:p w14:paraId="3F8D5997" w14:textId="77777777" w:rsidR="00765300" w:rsidRDefault="00765300" w:rsidP="00C33B98">
      <w:pPr>
        <w:pStyle w:val="KUJKnormal"/>
      </w:pPr>
    </w:p>
    <w:p w14:paraId="2CB2C535" w14:textId="77777777" w:rsidR="00765300" w:rsidRDefault="00765300" w:rsidP="00C33B98">
      <w:pPr>
        <w:pStyle w:val="KUJKnormal"/>
      </w:pPr>
    </w:p>
    <w:p w14:paraId="61444371" w14:textId="77777777" w:rsidR="00765300" w:rsidRDefault="00765300" w:rsidP="00C33B98">
      <w:pPr>
        <w:pStyle w:val="KUJKnormal"/>
      </w:pPr>
      <w:r>
        <w:t>Vyjádření správce rozpočtu: všechny rozpočtová opatření byla odsouhlasena správcem rozpočtu příslušného ORJ.</w:t>
      </w:r>
    </w:p>
    <w:p w14:paraId="12DC20F1" w14:textId="77777777" w:rsidR="00765300" w:rsidRDefault="00765300" w:rsidP="00C33B98">
      <w:pPr>
        <w:pStyle w:val="KUJKnormal"/>
      </w:pPr>
    </w:p>
    <w:p w14:paraId="21E87DB1" w14:textId="77777777" w:rsidR="00765300" w:rsidRDefault="00765300" w:rsidP="00C33B98">
      <w:pPr>
        <w:pStyle w:val="KUJKnormal"/>
      </w:pPr>
    </w:p>
    <w:p w14:paraId="6F2AB55B" w14:textId="77777777" w:rsidR="00765300" w:rsidRDefault="00765300" w:rsidP="00C33B98">
      <w:pPr>
        <w:pStyle w:val="KUJKnormal"/>
      </w:pPr>
      <w:r>
        <w:t>Návrh projednán (stanoviska): nebyla vyžádána.</w:t>
      </w:r>
    </w:p>
    <w:p w14:paraId="547C5DE4" w14:textId="77777777" w:rsidR="00765300" w:rsidRDefault="00765300" w:rsidP="00C33B98">
      <w:pPr>
        <w:pStyle w:val="KUJKnormal"/>
      </w:pPr>
    </w:p>
    <w:p w14:paraId="422ADB28" w14:textId="77777777" w:rsidR="00765300" w:rsidRDefault="00765300" w:rsidP="00C33B98">
      <w:pPr>
        <w:pStyle w:val="KUJKnormal"/>
      </w:pPr>
    </w:p>
    <w:p w14:paraId="01265385" w14:textId="77777777" w:rsidR="00765300" w:rsidRPr="007939A8" w:rsidRDefault="00765300" w:rsidP="00C33B98">
      <w:pPr>
        <w:pStyle w:val="KUJKtucny"/>
      </w:pPr>
      <w:r w:rsidRPr="007939A8">
        <w:t>PŘÍLOHY:</w:t>
      </w:r>
      <w:r>
        <w:t xml:space="preserve"> </w:t>
      </w:r>
      <w:r w:rsidRPr="00B87BED">
        <w:rPr>
          <w:b w:val="0"/>
          <w:bCs/>
        </w:rPr>
        <w:t>bez příloh</w:t>
      </w:r>
    </w:p>
    <w:p w14:paraId="365EBB75" w14:textId="77777777" w:rsidR="00765300" w:rsidRDefault="00765300" w:rsidP="00C33B98">
      <w:pPr>
        <w:pStyle w:val="KUJKnormal"/>
      </w:pPr>
    </w:p>
    <w:p w14:paraId="6B4A3C70" w14:textId="77777777" w:rsidR="00765300" w:rsidRDefault="00765300" w:rsidP="00C33B98">
      <w:pPr>
        <w:pStyle w:val="KUJKnormal"/>
      </w:pPr>
    </w:p>
    <w:p w14:paraId="19FD7E30" w14:textId="77777777" w:rsidR="00765300" w:rsidRPr="007C1EE7" w:rsidRDefault="00765300" w:rsidP="00C33B98">
      <w:pPr>
        <w:pStyle w:val="KUJKtucny"/>
      </w:pPr>
      <w:r w:rsidRPr="007C1EE7">
        <w:t>Zodpovídá:</w:t>
      </w:r>
      <w:r>
        <w:t xml:space="preserve"> </w:t>
      </w:r>
      <w:r w:rsidRPr="00B87BED">
        <w:rPr>
          <w:b w:val="0"/>
          <w:bCs/>
        </w:rPr>
        <w:t>vedoucí OEKO – Ing. Ladislav Staněk</w:t>
      </w:r>
    </w:p>
    <w:p w14:paraId="2CDEC7B0" w14:textId="77777777" w:rsidR="00765300" w:rsidRDefault="00765300" w:rsidP="00C33B98">
      <w:pPr>
        <w:pStyle w:val="KUJKnormal"/>
      </w:pPr>
    </w:p>
    <w:p w14:paraId="799F7304" w14:textId="77777777" w:rsidR="00765300" w:rsidRDefault="00765300" w:rsidP="00C33B98">
      <w:pPr>
        <w:pStyle w:val="KUJKnormal"/>
      </w:pPr>
      <w:r>
        <w:t>Termín kontroly: 20. 10. 2022</w:t>
      </w:r>
    </w:p>
    <w:p w14:paraId="750C569D" w14:textId="77777777" w:rsidR="00765300" w:rsidRDefault="00765300" w:rsidP="00C33B98">
      <w:pPr>
        <w:pStyle w:val="KUJKnormal"/>
      </w:pPr>
      <w:r>
        <w:t>Termín splnění: 20. 10. 2022</w:t>
      </w:r>
    </w:p>
    <w:p w14:paraId="7563B01B" w14:textId="77777777" w:rsidR="00765300" w:rsidRDefault="00765300"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0432" w14:textId="77777777" w:rsidR="00765300" w:rsidRDefault="00765300" w:rsidP="00765300">
    <w:r>
      <w:rPr>
        <w:noProof/>
      </w:rPr>
      <w:pict w14:anchorId="1F6DA81A">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6C0DC40" w14:textId="77777777" w:rsidR="00765300" w:rsidRPr="005F485E" w:rsidRDefault="00765300" w:rsidP="00765300">
                <w:pPr>
                  <w:spacing w:after="60"/>
                  <w:rPr>
                    <w:rFonts w:ascii="Arial" w:hAnsi="Arial" w:cs="Arial"/>
                    <w:b/>
                    <w:sz w:val="22"/>
                  </w:rPr>
                </w:pPr>
                <w:r w:rsidRPr="005F485E">
                  <w:rPr>
                    <w:rFonts w:ascii="Arial" w:hAnsi="Arial" w:cs="Arial"/>
                    <w:b/>
                    <w:sz w:val="22"/>
                  </w:rPr>
                  <w:t>ZASTUPITELSTVO JIHOČESKÉHO KRAJE</w:t>
                </w:r>
              </w:p>
              <w:p w14:paraId="1FCE5560" w14:textId="77777777" w:rsidR="00765300" w:rsidRPr="005F485E" w:rsidRDefault="00765300" w:rsidP="00765300">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CD6C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82FC02B" w14:textId="77777777" w:rsidR="00765300" w:rsidRDefault="00765300" w:rsidP="00765300">
    <w:r>
      <w:pict w14:anchorId="659F9916">
        <v:rect id="_x0000_i1026" style="width:481.9pt;height:2pt" o:hralign="center" o:hrstd="t" o:hrnoshade="t" o:hr="t" fillcolor="black" stroked="f"/>
      </w:pict>
    </w:r>
  </w:p>
  <w:p w14:paraId="49CBF6D1" w14:textId="77777777" w:rsidR="00765300" w:rsidRPr="00765300" w:rsidRDefault="00765300" w:rsidP="007653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A42AE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292B2B"/>
    <w:multiLevelType w:val="hybridMultilevel"/>
    <w:tmpl w:val="FE0E128E"/>
    <w:styleLink w:val="KUJKviceurovnovy16"/>
    <w:lvl w:ilvl="0" w:tplc="1732597A">
      <w:start w:val="2"/>
      <w:numFmt w:val="bullet"/>
      <w:pStyle w:val="Seznamsodrkami2"/>
      <w:lvlText w:val="-"/>
      <w:lvlJc w:val="left"/>
      <w:pPr>
        <w:tabs>
          <w:tab w:val="num" w:pos="2880"/>
        </w:tabs>
        <w:ind w:left="2880" w:hanging="360"/>
      </w:pPr>
      <w:rPr>
        <w:rFonts w:ascii="Times New Roman" w:eastAsia="Times New Roman" w:hAnsi="Times New Roman" w:cs="Times New Roman" w:hint="default"/>
      </w:rPr>
    </w:lvl>
    <w:lvl w:ilvl="1" w:tplc="04050003">
      <w:start w:val="1"/>
      <w:numFmt w:val="bullet"/>
      <w:lvlText w:val="o"/>
      <w:lvlJc w:val="left"/>
      <w:pPr>
        <w:tabs>
          <w:tab w:val="num" w:pos="3600"/>
        </w:tabs>
        <w:ind w:left="3600" w:hanging="360"/>
      </w:pPr>
      <w:rPr>
        <w:rFonts w:ascii="Courier New" w:hAnsi="Courier New" w:cs="Times New Roman" w:hint="default"/>
      </w:rPr>
    </w:lvl>
    <w:lvl w:ilvl="2" w:tplc="04050005">
      <w:start w:val="1"/>
      <w:numFmt w:val="bullet"/>
      <w:lvlText w:val=""/>
      <w:lvlJc w:val="left"/>
      <w:pPr>
        <w:tabs>
          <w:tab w:val="num" w:pos="4320"/>
        </w:tabs>
        <w:ind w:left="4320" w:hanging="360"/>
      </w:pPr>
      <w:rPr>
        <w:rFonts w:ascii="Wingdings" w:hAnsi="Wingdings" w:hint="default"/>
      </w:rPr>
    </w:lvl>
    <w:lvl w:ilvl="3" w:tplc="04050001">
      <w:start w:val="1"/>
      <w:numFmt w:val="bullet"/>
      <w:lvlText w:val=""/>
      <w:lvlJc w:val="left"/>
      <w:pPr>
        <w:tabs>
          <w:tab w:val="num" w:pos="5040"/>
        </w:tabs>
        <w:ind w:left="5040" w:hanging="360"/>
      </w:pPr>
      <w:rPr>
        <w:rFonts w:ascii="Symbol" w:hAnsi="Symbol" w:hint="default"/>
      </w:rPr>
    </w:lvl>
    <w:lvl w:ilvl="4" w:tplc="04050003">
      <w:start w:val="1"/>
      <w:numFmt w:val="bullet"/>
      <w:lvlText w:val="o"/>
      <w:lvlJc w:val="left"/>
      <w:pPr>
        <w:tabs>
          <w:tab w:val="num" w:pos="5760"/>
        </w:tabs>
        <w:ind w:left="5760" w:hanging="360"/>
      </w:pPr>
      <w:rPr>
        <w:rFonts w:ascii="Courier New" w:hAnsi="Courier New" w:cs="Times New Roman" w:hint="default"/>
      </w:rPr>
    </w:lvl>
    <w:lvl w:ilvl="5" w:tplc="04050005">
      <w:start w:val="1"/>
      <w:numFmt w:val="bullet"/>
      <w:lvlText w:val=""/>
      <w:lvlJc w:val="left"/>
      <w:pPr>
        <w:tabs>
          <w:tab w:val="num" w:pos="6480"/>
        </w:tabs>
        <w:ind w:left="6480" w:hanging="360"/>
      </w:pPr>
      <w:rPr>
        <w:rFonts w:ascii="Wingdings" w:hAnsi="Wingdings" w:hint="default"/>
      </w:rPr>
    </w:lvl>
    <w:lvl w:ilvl="6" w:tplc="04050001">
      <w:start w:val="1"/>
      <w:numFmt w:val="bullet"/>
      <w:lvlText w:val=""/>
      <w:lvlJc w:val="left"/>
      <w:pPr>
        <w:tabs>
          <w:tab w:val="num" w:pos="7200"/>
        </w:tabs>
        <w:ind w:left="7200" w:hanging="360"/>
      </w:pPr>
      <w:rPr>
        <w:rFonts w:ascii="Symbol" w:hAnsi="Symbol" w:hint="default"/>
      </w:rPr>
    </w:lvl>
    <w:lvl w:ilvl="7" w:tplc="04050003">
      <w:start w:val="1"/>
      <w:numFmt w:val="bullet"/>
      <w:lvlText w:val="o"/>
      <w:lvlJc w:val="left"/>
      <w:pPr>
        <w:tabs>
          <w:tab w:val="num" w:pos="7920"/>
        </w:tabs>
        <w:ind w:left="7920" w:hanging="360"/>
      </w:pPr>
      <w:rPr>
        <w:rFonts w:ascii="Courier New" w:hAnsi="Courier New" w:cs="Times New Roman" w:hint="default"/>
      </w:rPr>
    </w:lvl>
    <w:lvl w:ilvl="8" w:tplc="04050005">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2AE03BB"/>
    <w:multiLevelType w:val="hybridMultilevel"/>
    <w:tmpl w:val="D1C02A32"/>
    <w:lvl w:ilvl="0" w:tplc="D4BE1EEE">
      <w:start w:val="1"/>
      <w:numFmt w:val="decimal"/>
      <w:lvlText w:val="%1)"/>
      <w:lvlJc w:val="left"/>
      <w:pPr>
        <w:ind w:left="436" w:hanging="396"/>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4" w15:restartNumberingAfterBreak="0">
    <w:nsid w:val="045850F5"/>
    <w:multiLevelType w:val="hybridMultilevel"/>
    <w:tmpl w:val="28640DC6"/>
    <w:lvl w:ilvl="0" w:tplc="48BE230A">
      <w:start w:val="1"/>
      <w:numFmt w:val="decimal"/>
      <w:lvlText w:val="%1)"/>
      <w:lvlJc w:val="left"/>
      <w:pPr>
        <w:ind w:left="44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5" w15:restartNumberingAfterBreak="0">
    <w:nsid w:val="085728CB"/>
    <w:multiLevelType w:val="hybridMultilevel"/>
    <w:tmpl w:val="ECE0F1D2"/>
    <w:lvl w:ilvl="0" w:tplc="CD1C528A">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6" w15:restartNumberingAfterBreak="0">
    <w:nsid w:val="0C2E7008"/>
    <w:multiLevelType w:val="hybridMultilevel"/>
    <w:tmpl w:val="507E74AA"/>
    <w:styleLink w:val="KUJKviceurovnovy11"/>
    <w:lvl w:ilvl="0" w:tplc="B56C9BB8">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7" w15:restartNumberingAfterBreak="0">
    <w:nsid w:val="0EE5071C"/>
    <w:multiLevelType w:val="hybridMultilevel"/>
    <w:tmpl w:val="DFD6943A"/>
    <w:styleLink w:val="KUJKviceurovnovy3"/>
    <w:lvl w:ilvl="0" w:tplc="B56C9BB8">
      <w:start w:val="1"/>
      <w:numFmt w:val="decimal"/>
      <w:lvlText w:val="%1)"/>
      <w:lvlJc w:val="left"/>
      <w:pPr>
        <w:ind w:left="440" w:hanging="360"/>
      </w:pPr>
      <w:rPr>
        <w:rFonts w:hint="default"/>
      </w:rPr>
    </w:lvl>
    <w:lvl w:ilvl="1" w:tplc="04050019" w:tentative="1">
      <w:start w:val="1"/>
      <w:numFmt w:val="lowerLetter"/>
      <w:lvlText w:val="%2."/>
      <w:lvlJc w:val="left"/>
      <w:pPr>
        <w:ind w:left="1480" w:hanging="360"/>
      </w:pPr>
    </w:lvl>
    <w:lvl w:ilvl="2" w:tplc="0405001B" w:tentative="1">
      <w:start w:val="1"/>
      <w:numFmt w:val="lowerRoman"/>
      <w:lvlText w:val="%3."/>
      <w:lvlJc w:val="right"/>
      <w:pPr>
        <w:ind w:left="2200" w:hanging="180"/>
      </w:pPr>
    </w:lvl>
    <w:lvl w:ilvl="3" w:tplc="0405000F" w:tentative="1">
      <w:start w:val="1"/>
      <w:numFmt w:val="decimal"/>
      <w:lvlText w:val="%4."/>
      <w:lvlJc w:val="left"/>
      <w:pPr>
        <w:ind w:left="2920" w:hanging="360"/>
      </w:pPr>
    </w:lvl>
    <w:lvl w:ilvl="4" w:tplc="04050019" w:tentative="1">
      <w:start w:val="1"/>
      <w:numFmt w:val="lowerLetter"/>
      <w:lvlText w:val="%5."/>
      <w:lvlJc w:val="left"/>
      <w:pPr>
        <w:ind w:left="3640" w:hanging="360"/>
      </w:pPr>
    </w:lvl>
    <w:lvl w:ilvl="5" w:tplc="0405001B" w:tentative="1">
      <w:start w:val="1"/>
      <w:numFmt w:val="lowerRoman"/>
      <w:lvlText w:val="%6."/>
      <w:lvlJc w:val="right"/>
      <w:pPr>
        <w:ind w:left="4360" w:hanging="180"/>
      </w:pPr>
    </w:lvl>
    <w:lvl w:ilvl="6" w:tplc="0405000F" w:tentative="1">
      <w:start w:val="1"/>
      <w:numFmt w:val="decimal"/>
      <w:lvlText w:val="%7."/>
      <w:lvlJc w:val="left"/>
      <w:pPr>
        <w:ind w:left="5080" w:hanging="360"/>
      </w:pPr>
    </w:lvl>
    <w:lvl w:ilvl="7" w:tplc="04050019" w:tentative="1">
      <w:start w:val="1"/>
      <w:numFmt w:val="lowerLetter"/>
      <w:lvlText w:val="%8."/>
      <w:lvlJc w:val="left"/>
      <w:pPr>
        <w:ind w:left="5800" w:hanging="360"/>
      </w:pPr>
    </w:lvl>
    <w:lvl w:ilvl="8" w:tplc="0405001B" w:tentative="1">
      <w:start w:val="1"/>
      <w:numFmt w:val="lowerRoman"/>
      <w:lvlText w:val="%9."/>
      <w:lvlJc w:val="right"/>
      <w:pPr>
        <w:ind w:left="6520" w:hanging="180"/>
      </w:pPr>
    </w:lvl>
  </w:abstractNum>
  <w:abstractNum w:abstractNumId="8" w15:restartNumberingAfterBreak="0">
    <w:nsid w:val="16AC0859"/>
    <w:multiLevelType w:val="hybridMultilevel"/>
    <w:tmpl w:val="0AB87FE6"/>
    <w:lvl w:ilvl="0" w:tplc="FB687226">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9" w15:restartNumberingAfterBreak="0">
    <w:nsid w:val="1A9F0E14"/>
    <w:multiLevelType w:val="hybridMultilevel"/>
    <w:tmpl w:val="AE187AB2"/>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0"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6B0995"/>
    <w:multiLevelType w:val="hybridMultilevel"/>
    <w:tmpl w:val="D08E6200"/>
    <w:lvl w:ilvl="0" w:tplc="48BE230A">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3" w15:restartNumberingAfterBreak="0">
    <w:nsid w:val="31832E7A"/>
    <w:multiLevelType w:val="hybridMultilevel"/>
    <w:tmpl w:val="938269AA"/>
    <w:lvl w:ilvl="0" w:tplc="11CADD98">
      <w:start w:val="1"/>
      <w:numFmt w:val="decimal"/>
      <w:lvlText w:val="%1)"/>
      <w:lvlJc w:val="left"/>
      <w:pPr>
        <w:ind w:left="424" w:hanging="384"/>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4" w15:restartNumberingAfterBreak="0">
    <w:nsid w:val="3D3F5AF9"/>
    <w:multiLevelType w:val="multilevel"/>
    <w:tmpl w:val="27BCCA48"/>
    <w:lvl w:ilvl="0">
      <w:start w:val="1"/>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781A98"/>
    <w:multiLevelType w:val="hybridMultilevel"/>
    <w:tmpl w:val="164CCDD8"/>
    <w:lvl w:ilvl="0" w:tplc="0405000F">
      <w:start w:val="1"/>
      <w:numFmt w:val="decimal"/>
      <w:lvlText w:val="%1."/>
      <w:lvlJc w:val="left"/>
      <w:pPr>
        <w:ind w:left="400" w:hanging="360"/>
      </w:pPr>
    </w:lvl>
    <w:lvl w:ilvl="1" w:tplc="FFFFFFFF">
      <w:start w:val="1"/>
      <w:numFmt w:val="lowerLetter"/>
      <w:lvlText w:val="%2."/>
      <w:lvlJc w:val="left"/>
      <w:pPr>
        <w:ind w:left="1120" w:hanging="360"/>
      </w:pPr>
    </w:lvl>
    <w:lvl w:ilvl="2" w:tplc="FFFFFFFF">
      <w:start w:val="1"/>
      <w:numFmt w:val="lowerRoman"/>
      <w:lvlText w:val="%3."/>
      <w:lvlJc w:val="right"/>
      <w:pPr>
        <w:ind w:left="1840" w:hanging="180"/>
      </w:pPr>
    </w:lvl>
    <w:lvl w:ilvl="3" w:tplc="FFFFFFFF">
      <w:start w:val="1"/>
      <w:numFmt w:val="decimal"/>
      <w:lvlText w:val="%4."/>
      <w:lvlJc w:val="left"/>
      <w:pPr>
        <w:ind w:left="2560" w:hanging="360"/>
      </w:pPr>
    </w:lvl>
    <w:lvl w:ilvl="4" w:tplc="FFFFFFFF">
      <w:start w:val="1"/>
      <w:numFmt w:val="lowerLetter"/>
      <w:lvlText w:val="%5."/>
      <w:lvlJc w:val="left"/>
      <w:pPr>
        <w:ind w:left="3280" w:hanging="360"/>
      </w:pPr>
    </w:lvl>
    <w:lvl w:ilvl="5" w:tplc="FFFFFFFF">
      <w:start w:val="1"/>
      <w:numFmt w:val="lowerRoman"/>
      <w:lvlText w:val="%6."/>
      <w:lvlJc w:val="right"/>
      <w:pPr>
        <w:ind w:left="4000" w:hanging="180"/>
      </w:pPr>
    </w:lvl>
    <w:lvl w:ilvl="6" w:tplc="FFFFFFFF">
      <w:start w:val="1"/>
      <w:numFmt w:val="decimal"/>
      <w:lvlText w:val="%7."/>
      <w:lvlJc w:val="left"/>
      <w:pPr>
        <w:ind w:left="4720" w:hanging="360"/>
      </w:pPr>
    </w:lvl>
    <w:lvl w:ilvl="7" w:tplc="FFFFFFFF">
      <w:start w:val="1"/>
      <w:numFmt w:val="lowerLetter"/>
      <w:lvlText w:val="%8."/>
      <w:lvlJc w:val="left"/>
      <w:pPr>
        <w:ind w:left="5440" w:hanging="360"/>
      </w:pPr>
    </w:lvl>
    <w:lvl w:ilvl="8" w:tplc="FFFFFFFF">
      <w:start w:val="1"/>
      <w:numFmt w:val="lowerRoman"/>
      <w:lvlText w:val="%9."/>
      <w:lvlJc w:val="right"/>
      <w:pPr>
        <w:ind w:left="6160" w:hanging="180"/>
      </w:pPr>
    </w:lvl>
  </w:abstractNum>
  <w:abstractNum w:abstractNumId="19" w15:restartNumberingAfterBreak="0">
    <w:nsid w:val="47973DE4"/>
    <w:multiLevelType w:val="hybridMultilevel"/>
    <w:tmpl w:val="97DA07AE"/>
    <w:lvl w:ilvl="0" w:tplc="FB687226">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20" w15:restartNumberingAfterBreak="0">
    <w:nsid w:val="4B1777F1"/>
    <w:multiLevelType w:val="hybridMultilevel"/>
    <w:tmpl w:val="2AB2687E"/>
    <w:lvl w:ilvl="0" w:tplc="48BE230A">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21" w15:restartNumberingAfterBreak="0">
    <w:nsid w:val="4E6B2811"/>
    <w:multiLevelType w:val="hybridMultilevel"/>
    <w:tmpl w:val="86DC4722"/>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22" w15:restartNumberingAfterBreak="0">
    <w:nsid w:val="519E5B3F"/>
    <w:multiLevelType w:val="hybridMultilevel"/>
    <w:tmpl w:val="8D72B7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F46EEB"/>
    <w:multiLevelType w:val="hybridMultilevel"/>
    <w:tmpl w:val="25385956"/>
    <w:lvl w:ilvl="0" w:tplc="CD1C528A">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24"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090E48"/>
    <w:multiLevelType w:val="hybridMultilevel"/>
    <w:tmpl w:val="2E82C148"/>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26" w15:restartNumberingAfterBreak="0">
    <w:nsid w:val="5AB21B6B"/>
    <w:multiLevelType w:val="hybridMultilevel"/>
    <w:tmpl w:val="84CCF532"/>
    <w:lvl w:ilvl="0" w:tplc="09BCD3F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EE2491C"/>
    <w:multiLevelType w:val="multilevel"/>
    <w:tmpl w:val="F2F67420"/>
    <w:styleLink w:val="KUJKviceurovnovy2"/>
    <w:lvl w:ilvl="0">
      <w:start w:val="1"/>
      <w:numFmt w:val="none"/>
      <w:lvlText w:val="%1"/>
      <w:lvlJc w:val="left"/>
      <w:pPr>
        <w:ind w:left="360" w:hanging="360"/>
      </w:pPr>
      <w:rPr>
        <w:rFonts w:ascii="Times New Roman" w:hAnsi="Times New Roman" w:cs="Times New Roman" w:hint="default"/>
        <w:b/>
        <w:color w:val="auto"/>
        <w:sz w:val="28"/>
      </w:rPr>
    </w:lvl>
    <w:lvl w:ilvl="1">
      <w:start w:val="1"/>
      <w:numFmt w:val="upperRoman"/>
      <w:lvlText w:val="%2."/>
      <w:lvlJc w:val="left"/>
      <w:pPr>
        <w:ind w:left="360" w:hanging="360"/>
      </w:pPr>
      <w:rPr>
        <w:rFonts w:ascii="Times New Roman" w:hAnsi="Times New Roman" w:cs="Times New Roman" w:hint="default"/>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CB4C05"/>
    <w:multiLevelType w:val="hybridMultilevel"/>
    <w:tmpl w:val="A3441146"/>
    <w:lvl w:ilvl="0" w:tplc="CD1C528A">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29" w15:restartNumberingAfterBreak="0">
    <w:nsid w:val="61CB79E2"/>
    <w:multiLevelType w:val="hybridMultilevel"/>
    <w:tmpl w:val="D6EEE7B0"/>
    <w:lvl w:ilvl="0" w:tplc="58E49788">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30"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C23A0A"/>
    <w:multiLevelType w:val="hybridMultilevel"/>
    <w:tmpl w:val="44C6AB0C"/>
    <w:lvl w:ilvl="0" w:tplc="B3C4EDFC">
      <w:start w:val="1"/>
      <w:numFmt w:val="bullet"/>
      <w:lvlText w:val=""/>
      <w:lvlJc w:val="right"/>
      <w:pPr>
        <w:ind w:left="400" w:hanging="360"/>
      </w:pPr>
      <w:rPr>
        <w:rFonts w:ascii="Symbol" w:hAnsi="Symbol" w:hint="default"/>
        <w:b w:val="0"/>
        <w:i w:val="0"/>
        <w:sz w:val="20"/>
      </w:r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32" w15:restartNumberingAfterBreak="0">
    <w:nsid w:val="6A1611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55774D"/>
    <w:multiLevelType w:val="hybridMultilevel"/>
    <w:tmpl w:val="4CD0198A"/>
    <w:lvl w:ilvl="0" w:tplc="A29E3268">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36" w15:restartNumberingAfterBreak="0">
    <w:nsid w:val="7DA75362"/>
    <w:multiLevelType w:val="hybridMultilevel"/>
    <w:tmpl w:val="79C29AF2"/>
    <w:styleLink w:val="KUJKviceurovnovy1"/>
    <w:lvl w:ilvl="0" w:tplc="B56C9BB8">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num w:numId="1" w16cid:durableId="950164334">
    <w:abstractNumId w:val="10"/>
  </w:num>
  <w:num w:numId="2" w16cid:durableId="1168449506">
    <w:abstractNumId w:val="11"/>
  </w:num>
  <w:num w:numId="3" w16cid:durableId="1275214380">
    <w:abstractNumId w:val="34"/>
  </w:num>
  <w:num w:numId="4" w16cid:durableId="1244291530">
    <w:abstractNumId w:val="30"/>
  </w:num>
  <w:num w:numId="5" w16cid:durableId="372771243">
    <w:abstractNumId w:val="1"/>
  </w:num>
  <w:num w:numId="6" w16cid:durableId="985625948">
    <w:abstractNumId w:val="15"/>
  </w:num>
  <w:num w:numId="7" w16cid:durableId="1271889368">
    <w:abstractNumId w:val="24"/>
  </w:num>
  <w:num w:numId="8" w16cid:durableId="938027801">
    <w:abstractNumId w:val="16"/>
  </w:num>
  <w:num w:numId="9" w16cid:durableId="1987198813">
    <w:abstractNumId w:val="17"/>
  </w:num>
  <w:num w:numId="10" w16cid:durableId="386494548">
    <w:abstractNumId w:val="33"/>
  </w:num>
  <w:num w:numId="11" w16cid:durableId="1412846432">
    <w:abstractNumId w:val="22"/>
  </w:num>
  <w:num w:numId="12" w16cid:durableId="1149708993">
    <w:abstractNumId w:val="31"/>
  </w:num>
  <w:num w:numId="13" w16cid:durableId="1527525474">
    <w:abstractNumId w:val="18"/>
  </w:num>
  <w:num w:numId="14" w16cid:durableId="1481461302">
    <w:abstractNumId w:val="36"/>
  </w:num>
  <w:num w:numId="15" w16cid:durableId="930743717">
    <w:abstractNumId w:val="6"/>
  </w:num>
  <w:num w:numId="16" w16cid:durableId="713970843">
    <w:abstractNumId w:val="7"/>
  </w:num>
  <w:num w:numId="17" w16cid:durableId="70659793">
    <w:abstractNumId w:val="26"/>
  </w:num>
  <w:num w:numId="18" w16cid:durableId="878052615">
    <w:abstractNumId w:val="0"/>
  </w:num>
  <w:num w:numId="19" w16cid:durableId="423962477">
    <w:abstractNumId w:val="2"/>
  </w:num>
  <w:num w:numId="20" w16cid:durableId="1161043630">
    <w:abstractNumId w:val="27"/>
  </w:num>
  <w:num w:numId="21" w16cid:durableId="14294969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24388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7035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8160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15603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8868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47000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5224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3381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76288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80386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6929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3041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30858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79746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74877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70495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300"/>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paragraph" w:styleId="Nadpis1">
    <w:name w:val="heading 1"/>
    <w:basedOn w:val="Normln"/>
    <w:next w:val="Normln"/>
    <w:link w:val="Nadpis1Char"/>
    <w:qFormat/>
    <w:rsid w:val="00765300"/>
    <w:pPr>
      <w:keepNext/>
      <w:spacing w:line="360" w:lineRule="auto"/>
      <w:ind w:firstLine="708"/>
      <w:jc w:val="both"/>
      <w:outlineLvl w:val="0"/>
    </w:pPr>
    <w:rPr>
      <w:rFonts w:eastAsia="Arial Unicode MS"/>
      <w:b/>
      <w:bCs/>
      <w:sz w:val="36"/>
      <w:szCs w:val="36"/>
      <w:lang w:eastAsia="cs-CZ"/>
    </w:rPr>
  </w:style>
  <w:style w:type="paragraph" w:styleId="Nadpis2">
    <w:name w:val="heading 2"/>
    <w:basedOn w:val="Normln"/>
    <w:next w:val="Normln"/>
    <w:link w:val="Nadpis2Char"/>
    <w:semiHidden/>
    <w:unhideWhenUsed/>
    <w:qFormat/>
    <w:rsid w:val="00765300"/>
    <w:pPr>
      <w:keepNext/>
      <w:spacing w:line="360" w:lineRule="auto"/>
      <w:jc w:val="both"/>
      <w:outlineLvl w:val="1"/>
    </w:pPr>
    <w:rPr>
      <w:rFonts w:eastAsia="Arial Unicode MS"/>
      <w:b/>
      <w:bCs/>
      <w:sz w:val="22"/>
      <w:szCs w:val="24"/>
      <w:lang w:eastAsia="cs-CZ"/>
    </w:rPr>
  </w:style>
  <w:style w:type="paragraph" w:styleId="Nadpis3">
    <w:name w:val="heading 3"/>
    <w:basedOn w:val="Normln"/>
    <w:next w:val="Normln"/>
    <w:link w:val="Nadpis3Char"/>
    <w:semiHidden/>
    <w:unhideWhenUsed/>
    <w:qFormat/>
    <w:rsid w:val="00765300"/>
    <w:pPr>
      <w:keepNext/>
      <w:widowControl w:val="0"/>
      <w:autoSpaceDE w:val="0"/>
      <w:autoSpaceDN w:val="0"/>
      <w:adjustRightInd w:val="0"/>
      <w:spacing w:before="40" w:after="40"/>
      <w:ind w:right="201"/>
      <w:jc w:val="both"/>
      <w:outlineLvl w:val="2"/>
    </w:pPr>
    <w:rPr>
      <w:rFonts w:eastAsia="Times New Roman"/>
      <w:b/>
      <w:bCs/>
      <w:color w:val="000000"/>
      <w:szCs w:val="17"/>
      <w:lang w:eastAsia="cs-CZ"/>
    </w:rPr>
  </w:style>
  <w:style w:type="paragraph" w:styleId="Nadpis4">
    <w:name w:val="heading 4"/>
    <w:basedOn w:val="Normln"/>
    <w:next w:val="Normln"/>
    <w:link w:val="Nadpis4Char"/>
    <w:semiHidden/>
    <w:unhideWhenUsed/>
    <w:qFormat/>
    <w:rsid w:val="00765300"/>
    <w:pPr>
      <w:keepNext/>
      <w:spacing w:line="360" w:lineRule="auto"/>
      <w:jc w:val="both"/>
      <w:outlineLvl w:val="3"/>
    </w:pPr>
    <w:rPr>
      <w:rFonts w:eastAsia="Arial Unicode MS"/>
      <w:b/>
      <w:bCs/>
      <w:sz w:val="24"/>
      <w:szCs w:val="26"/>
      <w:lang w:eastAsia="cs-CZ"/>
    </w:rPr>
  </w:style>
  <w:style w:type="paragraph" w:styleId="Nadpis5">
    <w:name w:val="heading 5"/>
    <w:basedOn w:val="Normln"/>
    <w:next w:val="Normln"/>
    <w:link w:val="Nadpis5Char"/>
    <w:semiHidden/>
    <w:unhideWhenUsed/>
    <w:qFormat/>
    <w:rsid w:val="00765300"/>
    <w:pPr>
      <w:keepNext/>
      <w:widowControl w:val="0"/>
      <w:autoSpaceDE w:val="0"/>
      <w:autoSpaceDN w:val="0"/>
      <w:adjustRightInd w:val="0"/>
      <w:spacing w:before="40" w:after="40"/>
      <w:ind w:right="40"/>
      <w:jc w:val="both"/>
      <w:outlineLvl w:val="4"/>
    </w:pPr>
    <w:rPr>
      <w:rFonts w:eastAsia="Times New Roman"/>
      <w:b/>
      <w:bCs/>
      <w:szCs w:val="24"/>
      <w:u w:val="single"/>
      <w:lang w:eastAsia="cs-CZ"/>
    </w:rPr>
  </w:style>
  <w:style w:type="paragraph" w:styleId="Nadpis6">
    <w:name w:val="heading 6"/>
    <w:basedOn w:val="Normln"/>
    <w:next w:val="Normln"/>
    <w:link w:val="Nadpis6Char"/>
    <w:semiHidden/>
    <w:unhideWhenUsed/>
    <w:qFormat/>
    <w:rsid w:val="00765300"/>
    <w:pPr>
      <w:keepNext/>
      <w:spacing w:line="360" w:lineRule="auto"/>
      <w:ind w:left="360"/>
      <w:jc w:val="both"/>
      <w:outlineLvl w:val="5"/>
    </w:pPr>
    <w:rPr>
      <w:rFonts w:eastAsia="Times New Roman"/>
      <w:b/>
      <w:bCs/>
      <w:sz w:val="24"/>
      <w:szCs w:val="24"/>
      <w:lang w:eastAsia="cs-CZ"/>
    </w:rPr>
  </w:style>
  <w:style w:type="paragraph" w:styleId="Nadpis7">
    <w:name w:val="heading 7"/>
    <w:basedOn w:val="Normln"/>
    <w:next w:val="Normln"/>
    <w:link w:val="Nadpis7Char"/>
    <w:semiHidden/>
    <w:unhideWhenUsed/>
    <w:qFormat/>
    <w:rsid w:val="00765300"/>
    <w:pPr>
      <w:keepNext/>
      <w:pBdr>
        <w:top w:val="single" w:sz="4" w:space="1" w:color="auto"/>
        <w:left w:val="single" w:sz="4" w:space="4" w:color="auto"/>
        <w:bottom w:val="single" w:sz="4" w:space="1" w:color="auto"/>
        <w:right w:val="single" w:sz="4" w:space="0" w:color="auto"/>
      </w:pBdr>
      <w:spacing w:line="360" w:lineRule="auto"/>
      <w:jc w:val="center"/>
      <w:outlineLvl w:val="6"/>
    </w:pPr>
    <w:rPr>
      <w:rFonts w:eastAsia="Times New Roman"/>
      <w:b/>
      <w:bCs/>
      <w:sz w:val="36"/>
      <w:szCs w:val="24"/>
      <w:lang w:eastAsia="cs-CZ"/>
    </w:rPr>
  </w:style>
  <w:style w:type="paragraph" w:styleId="Nadpis8">
    <w:name w:val="heading 8"/>
    <w:basedOn w:val="Normln"/>
    <w:next w:val="Normln"/>
    <w:link w:val="Nadpis8Char"/>
    <w:semiHidden/>
    <w:unhideWhenUsed/>
    <w:qFormat/>
    <w:rsid w:val="00765300"/>
    <w:pPr>
      <w:keepNext/>
      <w:ind w:right="-68"/>
      <w:jc w:val="center"/>
      <w:outlineLvl w:val="7"/>
    </w:pPr>
    <w:rPr>
      <w:rFonts w:eastAsia="Times New Roman"/>
      <w:b/>
      <w:b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Nadpis1Char">
    <w:name w:val="Nadpis 1 Char"/>
    <w:basedOn w:val="Standardnpsmoodstavce"/>
    <w:link w:val="Nadpis1"/>
    <w:rsid w:val="00765300"/>
    <w:rPr>
      <w:rFonts w:ascii="Times New Roman" w:eastAsia="Arial Unicode MS" w:hAnsi="Times New Roman"/>
      <w:b/>
      <w:bCs/>
      <w:sz w:val="36"/>
      <w:szCs w:val="36"/>
    </w:rPr>
  </w:style>
  <w:style w:type="character" w:customStyle="1" w:styleId="Nadpis2Char">
    <w:name w:val="Nadpis 2 Char"/>
    <w:basedOn w:val="Standardnpsmoodstavce"/>
    <w:link w:val="Nadpis2"/>
    <w:semiHidden/>
    <w:rsid w:val="00765300"/>
    <w:rPr>
      <w:rFonts w:ascii="Times New Roman" w:eastAsia="Arial Unicode MS" w:hAnsi="Times New Roman"/>
      <w:b/>
      <w:bCs/>
      <w:sz w:val="22"/>
      <w:szCs w:val="24"/>
    </w:rPr>
  </w:style>
  <w:style w:type="character" w:customStyle="1" w:styleId="Nadpis3Char">
    <w:name w:val="Nadpis 3 Char"/>
    <w:basedOn w:val="Standardnpsmoodstavce"/>
    <w:link w:val="Nadpis3"/>
    <w:semiHidden/>
    <w:rsid w:val="00765300"/>
    <w:rPr>
      <w:rFonts w:ascii="Times New Roman" w:eastAsia="Times New Roman" w:hAnsi="Times New Roman"/>
      <w:b/>
      <w:bCs/>
      <w:color w:val="000000"/>
      <w:sz w:val="28"/>
      <w:szCs w:val="17"/>
    </w:rPr>
  </w:style>
  <w:style w:type="character" w:customStyle="1" w:styleId="Nadpis4Char">
    <w:name w:val="Nadpis 4 Char"/>
    <w:basedOn w:val="Standardnpsmoodstavce"/>
    <w:link w:val="Nadpis4"/>
    <w:semiHidden/>
    <w:rsid w:val="00765300"/>
    <w:rPr>
      <w:rFonts w:ascii="Times New Roman" w:eastAsia="Arial Unicode MS" w:hAnsi="Times New Roman"/>
      <w:b/>
      <w:bCs/>
      <w:sz w:val="24"/>
      <w:szCs w:val="26"/>
    </w:rPr>
  </w:style>
  <w:style w:type="character" w:customStyle="1" w:styleId="Nadpis5Char">
    <w:name w:val="Nadpis 5 Char"/>
    <w:basedOn w:val="Standardnpsmoodstavce"/>
    <w:link w:val="Nadpis5"/>
    <w:semiHidden/>
    <w:rsid w:val="00765300"/>
    <w:rPr>
      <w:rFonts w:ascii="Times New Roman" w:eastAsia="Times New Roman" w:hAnsi="Times New Roman"/>
      <w:b/>
      <w:bCs/>
      <w:sz w:val="28"/>
      <w:szCs w:val="24"/>
      <w:u w:val="single"/>
    </w:rPr>
  </w:style>
  <w:style w:type="character" w:customStyle="1" w:styleId="Nadpis6Char">
    <w:name w:val="Nadpis 6 Char"/>
    <w:basedOn w:val="Standardnpsmoodstavce"/>
    <w:link w:val="Nadpis6"/>
    <w:semiHidden/>
    <w:rsid w:val="00765300"/>
    <w:rPr>
      <w:rFonts w:ascii="Times New Roman" w:eastAsia="Times New Roman" w:hAnsi="Times New Roman"/>
      <w:b/>
      <w:bCs/>
      <w:sz w:val="24"/>
      <w:szCs w:val="24"/>
    </w:rPr>
  </w:style>
  <w:style w:type="character" w:customStyle="1" w:styleId="Nadpis7Char">
    <w:name w:val="Nadpis 7 Char"/>
    <w:basedOn w:val="Standardnpsmoodstavce"/>
    <w:link w:val="Nadpis7"/>
    <w:semiHidden/>
    <w:rsid w:val="00765300"/>
    <w:rPr>
      <w:rFonts w:ascii="Times New Roman" w:eastAsia="Times New Roman" w:hAnsi="Times New Roman"/>
      <w:b/>
      <w:bCs/>
      <w:sz w:val="36"/>
      <w:szCs w:val="24"/>
    </w:rPr>
  </w:style>
  <w:style w:type="character" w:customStyle="1" w:styleId="Nadpis8Char">
    <w:name w:val="Nadpis 8 Char"/>
    <w:basedOn w:val="Standardnpsmoodstavce"/>
    <w:link w:val="Nadpis8"/>
    <w:semiHidden/>
    <w:rsid w:val="00765300"/>
    <w:rPr>
      <w:rFonts w:ascii="Times New Roman" w:eastAsia="Times New Roman" w:hAnsi="Times New Roman"/>
      <w:b/>
      <w:bCs/>
      <w:sz w:val="28"/>
      <w:szCs w:val="28"/>
    </w:rPr>
  </w:style>
  <w:style w:type="paragraph" w:customStyle="1" w:styleId="xl35">
    <w:name w:val="xl35"/>
    <w:basedOn w:val="Normln"/>
    <w:rsid w:val="00765300"/>
    <w:pPr>
      <w:spacing w:before="100" w:beforeAutospacing="1" w:after="100" w:afterAutospacing="1"/>
    </w:pPr>
    <w:rPr>
      <w:rFonts w:eastAsia="Arial Unicode MS"/>
      <w:b/>
      <w:bCs/>
      <w:szCs w:val="28"/>
      <w:lang w:eastAsia="cs-CZ"/>
    </w:rPr>
  </w:style>
  <w:style w:type="paragraph" w:customStyle="1" w:styleId="KUJKpolozka0">
    <w:name w:val="KUJK_polozka"/>
    <w:basedOn w:val="Normln"/>
    <w:next w:val="Normln"/>
    <w:qFormat/>
    <w:rsid w:val="00765300"/>
    <w:pPr>
      <w:contextualSpacing/>
    </w:pPr>
    <w:rPr>
      <w:rFonts w:ascii="Arial" w:eastAsia="Times New Roman" w:hAnsi="Arial"/>
      <w:b/>
      <w:sz w:val="20"/>
      <w:szCs w:val="28"/>
    </w:rPr>
  </w:style>
  <w:style w:type="paragraph" w:customStyle="1" w:styleId="msonormal0">
    <w:name w:val="msonormal"/>
    <w:basedOn w:val="Normln"/>
    <w:rsid w:val="00765300"/>
    <w:pPr>
      <w:spacing w:before="100" w:beforeAutospacing="1" w:after="100" w:afterAutospacing="1"/>
    </w:pPr>
    <w:rPr>
      <w:rFonts w:eastAsia="Times New Roman"/>
      <w:sz w:val="24"/>
      <w:szCs w:val="24"/>
      <w:lang w:eastAsia="cs-CZ"/>
    </w:rPr>
  </w:style>
  <w:style w:type="paragraph" w:styleId="Textkomente">
    <w:name w:val="annotation text"/>
    <w:basedOn w:val="Normln"/>
    <w:link w:val="TextkomenteChar"/>
    <w:uiPriority w:val="99"/>
    <w:semiHidden/>
    <w:unhideWhenUsed/>
    <w:rsid w:val="00765300"/>
    <w:rPr>
      <w:sz w:val="20"/>
      <w:szCs w:val="20"/>
    </w:rPr>
  </w:style>
  <w:style w:type="character" w:customStyle="1" w:styleId="TextkomenteChar">
    <w:name w:val="Text komentáře Char"/>
    <w:basedOn w:val="Standardnpsmoodstavce"/>
    <w:link w:val="Textkomente"/>
    <w:uiPriority w:val="99"/>
    <w:semiHidden/>
    <w:rsid w:val="00765300"/>
    <w:rPr>
      <w:rFonts w:ascii="Times New Roman" w:hAnsi="Times New Roman"/>
      <w:lang w:eastAsia="en-US"/>
    </w:rPr>
  </w:style>
  <w:style w:type="paragraph" w:styleId="Seznamsodrkami">
    <w:name w:val="List Bullet"/>
    <w:basedOn w:val="Normln"/>
    <w:autoRedefine/>
    <w:semiHidden/>
    <w:unhideWhenUsed/>
    <w:rsid w:val="00765300"/>
    <w:pPr>
      <w:numPr>
        <w:numId w:val="18"/>
      </w:numPr>
    </w:pPr>
    <w:rPr>
      <w:rFonts w:eastAsia="Times New Roman"/>
      <w:sz w:val="24"/>
      <w:szCs w:val="24"/>
      <w:lang w:eastAsia="cs-CZ"/>
    </w:rPr>
  </w:style>
  <w:style w:type="paragraph" w:styleId="Seznam2">
    <w:name w:val="List 2"/>
    <w:basedOn w:val="Normln"/>
    <w:semiHidden/>
    <w:unhideWhenUsed/>
    <w:rsid w:val="00765300"/>
    <w:pPr>
      <w:ind w:left="566" w:hanging="283"/>
    </w:pPr>
    <w:rPr>
      <w:rFonts w:eastAsia="Times New Roman"/>
      <w:sz w:val="24"/>
      <w:szCs w:val="24"/>
      <w:lang w:eastAsia="cs-CZ"/>
    </w:rPr>
  </w:style>
  <w:style w:type="paragraph" w:styleId="Seznamsodrkami2">
    <w:name w:val="List Bullet 2"/>
    <w:basedOn w:val="Normln"/>
    <w:autoRedefine/>
    <w:semiHidden/>
    <w:unhideWhenUsed/>
    <w:rsid w:val="00765300"/>
    <w:pPr>
      <w:numPr>
        <w:numId w:val="19"/>
      </w:numPr>
      <w:tabs>
        <w:tab w:val="num" w:pos="1200"/>
      </w:tabs>
      <w:ind w:left="1200" w:hanging="240"/>
    </w:pPr>
    <w:rPr>
      <w:rFonts w:eastAsia="Times New Roman"/>
      <w:sz w:val="24"/>
      <w:szCs w:val="24"/>
      <w:lang w:eastAsia="cs-CZ"/>
    </w:rPr>
  </w:style>
  <w:style w:type="paragraph" w:styleId="Zkladntext">
    <w:name w:val="Body Text"/>
    <w:basedOn w:val="Normln"/>
    <w:link w:val="ZkladntextChar"/>
    <w:semiHidden/>
    <w:unhideWhenUsed/>
    <w:rsid w:val="00765300"/>
    <w:pPr>
      <w:jc w:val="both"/>
    </w:pPr>
    <w:rPr>
      <w:rFonts w:eastAsia="Times New Roman"/>
      <w:sz w:val="20"/>
      <w:szCs w:val="24"/>
      <w:lang w:eastAsia="cs-CZ"/>
    </w:rPr>
  </w:style>
  <w:style w:type="character" w:customStyle="1" w:styleId="ZkladntextChar">
    <w:name w:val="Základní text Char"/>
    <w:basedOn w:val="Standardnpsmoodstavce"/>
    <w:link w:val="Zkladntext"/>
    <w:semiHidden/>
    <w:rsid w:val="00765300"/>
    <w:rPr>
      <w:rFonts w:ascii="Times New Roman" w:eastAsia="Times New Roman" w:hAnsi="Times New Roman"/>
      <w:szCs w:val="24"/>
    </w:rPr>
  </w:style>
  <w:style w:type="paragraph" w:styleId="Zkladntextodsazen">
    <w:name w:val="Body Text Indent"/>
    <w:basedOn w:val="Normln"/>
    <w:link w:val="ZkladntextodsazenChar"/>
    <w:semiHidden/>
    <w:unhideWhenUsed/>
    <w:rsid w:val="00765300"/>
    <w:pPr>
      <w:ind w:left="360" w:hanging="360"/>
    </w:pPr>
    <w:rPr>
      <w:rFonts w:eastAsia="Times New Roman"/>
      <w:szCs w:val="24"/>
      <w:lang w:eastAsia="cs-CZ"/>
    </w:rPr>
  </w:style>
  <w:style w:type="character" w:customStyle="1" w:styleId="ZkladntextodsazenChar">
    <w:name w:val="Základní text odsazený Char"/>
    <w:basedOn w:val="Standardnpsmoodstavce"/>
    <w:link w:val="Zkladntextodsazen"/>
    <w:semiHidden/>
    <w:rsid w:val="00765300"/>
    <w:rPr>
      <w:rFonts w:ascii="Times New Roman" w:eastAsia="Times New Roman" w:hAnsi="Times New Roman"/>
      <w:sz w:val="28"/>
      <w:szCs w:val="24"/>
    </w:rPr>
  </w:style>
  <w:style w:type="paragraph" w:styleId="Zkladntext2">
    <w:name w:val="Body Text 2"/>
    <w:basedOn w:val="Normln"/>
    <w:link w:val="Zkladntext2Char"/>
    <w:semiHidden/>
    <w:unhideWhenUsed/>
    <w:rsid w:val="00765300"/>
    <w:pPr>
      <w:jc w:val="both"/>
    </w:pPr>
    <w:rPr>
      <w:rFonts w:eastAsia="Times New Roman"/>
      <w:color w:val="000000"/>
      <w:szCs w:val="28"/>
      <w:lang w:eastAsia="cs-CZ"/>
    </w:rPr>
  </w:style>
  <w:style w:type="character" w:customStyle="1" w:styleId="Zkladntext2Char">
    <w:name w:val="Základní text 2 Char"/>
    <w:basedOn w:val="Standardnpsmoodstavce"/>
    <w:link w:val="Zkladntext2"/>
    <w:semiHidden/>
    <w:rsid w:val="00765300"/>
    <w:rPr>
      <w:rFonts w:ascii="Times New Roman" w:eastAsia="Times New Roman" w:hAnsi="Times New Roman"/>
      <w:color w:val="000000"/>
      <w:sz w:val="28"/>
      <w:szCs w:val="28"/>
    </w:rPr>
  </w:style>
  <w:style w:type="paragraph" w:styleId="Zkladntext3">
    <w:name w:val="Body Text 3"/>
    <w:basedOn w:val="Normln"/>
    <w:link w:val="Zkladntext3Char"/>
    <w:semiHidden/>
    <w:unhideWhenUsed/>
    <w:rsid w:val="00765300"/>
    <w:pPr>
      <w:jc w:val="both"/>
    </w:pPr>
    <w:rPr>
      <w:rFonts w:eastAsia="Times New Roman"/>
      <w:szCs w:val="24"/>
      <w:lang w:eastAsia="cs-CZ"/>
    </w:rPr>
  </w:style>
  <w:style w:type="character" w:customStyle="1" w:styleId="Zkladntext3Char">
    <w:name w:val="Základní text 3 Char"/>
    <w:basedOn w:val="Standardnpsmoodstavce"/>
    <w:link w:val="Zkladntext3"/>
    <w:semiHidden/>
    <w:rsid w:val="00765300"/>
    <w:rPr>
      <w:rFonts w:ascii="Times New Roman" w:eastAsia="Times New Roman" w:hAnsi="Times New Roman"/>
      <w:sz w:val="28"/>
      <w:szCs w:val="24"/>
    </w:rPr>
  </w:style>
  <w:style w:type="paragraph" w:styleId="Zkladntextodsazen2">
    <w:name w:val="Body Text Indent 2"/>
    <w:basedOn w:val="Normln"/>
    <w:link w:val="Zkladntextodsazen2Char"/>
    <w:semiHidden/>
    <w:unhideWhenUsed/>
    <w:rsid w:val="00765300"/>
    <w:pPr>
      <w:tabs>
        <w:tab w:val="left" w:pos="360"/>
      </w:tabs>
      <w:ind w:left="360" w:hanging="360"/>
      <w:jc w:val="both"/>
    </w:pPr>
    <w:rPr>
      <w:rFonts w:eastAsia="Times New Roman"/>
      <w:szCs w:val="24"/>
      <w:lang w:eastAsia="cs-CZ"/>
    </w:rPr>
  </w:style>
  <w:style w:type="character" w:customStyle="1" w:styleId="Zkladntextodsazen2Char">
    <w:name w:val="Základní text odsazený 2 Char"/>
    <w:basedOn w:val="Standardnpsmoodstavce"/>
    <w:link w:val="Zkladntextodsazen2"/>
    <w:semiHidden/>
    <w:rsid w:val="00765300"/>
    <w:rPr>
      <w:rFonts w:ascii="Times New Roman" w:eastAsia="Times New Roman" w:hAnsi="Times New Roman"/>
      <w:sz w:val="28"/>
      <w:szCs w:val="24"/>
    </w:rPr>
  </w:style>
  <w:style w:type="paragraph" w:styleId="Textvbloku">
    <w:name w:val="Block Text"/>
    <w:basedOn w:val="Normln"/>
    <w:semiHidden/>
    <w:unhideWhenUsed/>
    <w:rsid w:val="00765300"/>
    <w:pPr>
      <w:widowControl w:val="0"/>
      <w:autoSpaceDE w:val="0"/>
      <w:autoSpaceDN w:val="0"/>
      <w:adjustRightInd w:val="0"/>
      <w:spacing w:before="40" w:after="40"/>
      <w:ind w:left="40" w:right="40"/>
      <w:jc w:val="both"/>
    </w:pPr>
    <w:rPr>
      <w:rFonts w:eastAsia="Times New Roman"/>
      <w:color w:val="000000"/>
      <w:szCs w:val="28"/>
      <w:lang w:eastAsia="cs-CZ"/>
    </w:rPr>
  </w:style>
  <w:style w:type="paragraph" w:styleId="Rozloendokumentu">
    <w:name w:val="Document Map"/>
    <w:basedOn w:val="Normln"/>
    <w:link w:val="RozloendokumentuChar"/>
    <w:uiPriority w:val="99"/>
    <w:semiHidden/>
    <w:unhideWhenUsed/>
    <w:rsid w:val="00765300"/>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765300"/>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765300"/>
    <w:rPr>
      <w:b/>
      <w:bCs/>
    </w:rPr>
  </w:style>
  <w:style w:type="character" w:customStyle="1" w:styleId="PedmtkomenteChar">
    <w:name w:val="Předmět komentáře Char"/>
    <w:basedOn w:val="TextkomenteChar"/>
    <w:link w:val="Pedmtkomente"/>
    <w:uiPriority w:val="99"/>
    <w:semiHidden/>
    <w:rsid w:val="00765300"/>
    <w:rPr>
      <w:rFonts w:ascii="Times New Roman" w:hAnsi="Times New Roman"/>
      <w:b/>
      <w:bCs/>
      <w:lang w:eastAsia="en-US"/>
    </w:rPr>
  </w:style>
  <w:style w:type="paragraph" w:styleId="Bezmezer">
    <w:name w:val="No Spacing"/>
    <w:uiPriority w:val="1"/>
    <w:qFormat/>
    <w:rsid w:val="00765300"/>
    <w:rPr>
      <w:rFonts w:ascii="Times New Roman" w:hAnsi="Times New Roman"/>
      <w:sz w:val="28"/>
      <w:szCs w:val="22"/>
      <w:lang w:eastAsia="en-US"/>
    </w:rPr>
  </w:style>
  <w:style w:type="paragraph" w:customStyle="1" w:styleId="xl24">
    <w:name w:val="xl24"/>
    <w:basedOn w:val="Normln"/>
    <w:rsid w:val="00765300"/>
    <w:pPr>
      <w:spacing w:before="100" w:beforeAutospacing="1" w:after="100" w:afterAutospacing="1"/>
      <w:jc w:val="center"/>
    </w:pPr>
    <w:rPr>
      <w:rFonts w:eastAsia="Arial Unicode MS"/>
      <w:sz w:val="24"/>
      <w:szCs w:val="24"/>
      <w:lang w:eastAsia="cs-CZ"/>
    </w:rPr>
  </w:style>
  <w:style w:type="paragraph" w:customStyle="1" w:styleId="xl25">
    <w:name w:val="xl25"/>
    <w:basedOn w:val="Normln"/>
    <w:rsid w:val="007653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8"/>
      <w:lang w:eastAsia="cs-CZ"/>
    </w:rPr>
  </w:style>
  <w:style w:type="paragraph" w:customStyle="1" w:styleId="xl26">
    <w:name w:val="xl26"/>
    <w:basedOn w:val="Normln"/>
    <w:rsid w:val="007653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7">
    <w:name w:val="xl27"/>
    <w:basedOn w:val="Normln"/>
    <w:rsid w:val="00765300"/>
    <w:pPr>
      <w:spacing w:before="100" w:beforeAutospacing="1" w:after="100" w:afterAutospacing="1"/>
      <w:jc w:val="right"/>
    </w:pPr>
    <w:rPr>
      <w:rFonts w:eastAsia="Arial Unicode MS"/>
      <w:szCs w:val="28"/>
      <w:lang w:eastAsia="cs-CZ"/>
    </w:rPr>
  </w:style>
  <w:style w:type="paragraph" w:customStyle="1" w:styleId="xl28">
    <w:name w:val="xl28"/>
    <w:basedOn w:val="Normln"/>
    <w:rsid w:val="007653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9">
    <w:name w:val="xl29"/>
    <w:basedOn w:val="Normln"/>
    <w:rsid w:val="007653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8"/>
      <w:lang w:eastAsia="cs-CZ"/>
    </w:rPr>
  </w:style>
  <w:style w:type="paragraph" w:customStyle="1" w:styleId="xl30">
    <w:name w:val="xl30"/>
    <w:basedOn w:val="Normln"/>
    <w:rsid w:val="00765300"/>
    <w:pPr>
      <w:spacing w:before="100" w:beforeAutospacing="1" w:after="100" w:afterAutospacing="1"/>
    </w:pPr>
    <w:rPr>
      <w:rFonts w:eastAsia="Arial Unicode MS"/>
      <w:b/>
      <w:bCs/>
      <w:szCs w:val="28"/>
      <w:lang w:eastAsia="cs-CZ"/>
    </w:rPr>
  </w:style>
  <w:style w:type="paragraph" w:customStyle="1" w:styleId="xl22">
    <w:name w:val="xl22"/>
    <w:basedOn w:val="Normln"/>
    <w:rsid w:val="00765300"/>
    <w:pPr>
      <w:spacing w:before="100" w:beforeAutospacing="1" w:after="100" w:afterAutospacing="1"/>
      <w:jc w:val="center"/>
    </w:pPr>
    <w:rPr>
      <w:rFonts w:eastAsia="Arial Unicode MS"/>
      <w:sz w:val="24"/>
      <w:szCs w:val="24"/>
      <w:lang w:eastAsia="cs-CZ"/>
    </w:rPr>
  </w:style>
  <w:style w:type="paragraph" w:customStyle="1" w:styleId="Ji15">
    <w:name w:val="Jiří 1.5"/>
    <w:basedOn w:val="Zkladntextodsazen"/>
    <w:rsid w:val="00765300"/>
    <w:pPr>
      <w:spacing w:before="120" w:line="360" w:lineRule="auto"/>
      <w:ind w:left="0" w:firstLine="0"/>
      <w:jc w:val="both"/>
    </w:pPr>
    <w:rPr>
      <w:kern w:val="28"/>
      <w:sz w:val="24"/>
      <w:szCs w:val="20"/>
    </w:rPr>
  </w:style>
  <w:style w:type="paragraph" w:customStyle="1" w:styleId="xl31">
    <w:name w:val="xl31"/>
    <w:basedOn w:val="Normln"/>
    <w:rsid w:val="00765300"/>
    <w:pPr>
      <w:spacing w:before="100" w:beforeAutospacing="1" w:after="100" w:afterAutospacing="1"/>
      <w:jc w:val="right"/>
    </w:pPr>
    <w:rPr>
      <w:rFonts w:eastAsia="Arial Unicode MS"/>
      <w:sz w:val="24"/>
      <w:szCs w:val="24"/>
      <w:lang w:eastAsia="cs-CZ"/>
    </w:rPr>
  </w:style>
  <w:style w:type="paragraph" w:customStyle="1" w:styleId="xl32">
    <w:name w:val="xl32"/>
    <w:basedOn w:val="Normln"/>
    <w:rsid w:val="00765300"/>
    <w:pPr>
      <w:spacing w:before="100" w:beforeAutospacing="1" w:after="100" w:afterAutospacing="1"/>
      <w:jc w:val="center"/>
    </w:pPr>
    <w:rPr>
      <w:rFonts w:eastAsia="Arial Unicode MS"/>
      <w:sz w:val="24"/>
      <w:szCs w:val="24"/>
      <w:lang w:eastAsia="cs-CZ"/>
    </w:rPr>
  </w:style>
  <w:style w:type="paragraph" w:customStyle="1" w:styleId="xl33">
    <w:name w:val="xl33"/>
    <w:basedOn w:val="Normln"/>
    <w:rsid w:val="00765300"/>
    <w:pPr>
      <w:spacing w:before="100" w:beforeAutospacing="1" w:after="100" w:afterAutospacing="1"/>
    </w:pPr>
    <w:rPr>
      <w:rFonts w:eastAsia="Arial Unicode MS"/>
      <w:sz w:val="24"/>
      <w:szCs w:val="24"/>
      <w:lang w:eastAsia="cs-CZ"/>
    </w:rPr>
  </w:style>
  <w:style w:type="paragraph" w:customStyle="1" w:styleId="xl34">
    <w:name w:val="xl34"/>
    <w:basedOn w:val="Normln"/>
    <w:rsid w:val="00765300"/>
    <w:pPr>
      <w:spacing w:before="100" w:beforeAutospacing="1" w:after="100" w:afterAutospacing="1"/>
    </w:pPr>
    <w:rPr>
      <w:rFonts w:ascii="Arial Unicode MS" w:eastAsia="Arial Unicode MS"/>
      <w:sz w:val="24"/>
      <w:szCs w:val="24"/>
      <w:lang w:eastAsia="cs-CZ"/>
    </w:rPr>
  </w:style>
  <w:style w:type="paragraph" w:customStyle="1" w:styleId="xl36">
    <w:name w:val="xl36"/>
    <w:basedOn w:val="Normln"/>
    <w:rsid w:val="00765300"/>
    <w:pPr>
      <w:pBdr>
        <w:top w:val="single" w:sz="4" w:space="0" w:color="auto"/>
        <w:bottom w:val="single" w:sz="4" w:space="0" w:color="auto"/>
        <w:right w:val="single" w:sz="4" w:space="0" w:color="auto"/>
      </w:pBdr>
      <w:spacing w:before="100" w:beforeAutospacing="1" w:after="100" w:afterAutospacing="1"/>
      <w:jc w:val="right"/>
    </w:pPr>
    <w:rPr>
      <w:rFonts w:eastAsia="Arial Unicode MS"/>
      <w:szCs w:val="28"/>
      <w:lang w:eastAsia="cs-CZ"/>
    </w:rPr>
  </w:style>
  <w:style w:type="paragraph" w:customStyle="1" w:styleId="xl37">
    <w:name w:val="xl37"/>
    <w:basedOn w:val="Normln"/>
    <w:rsid w:val="007653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8">
    <w:name w:val="xl38"/>
    <w:basedOn w:val="Normln"/>
    <w:rsid w:val="007653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9">
    <w:name w:val="xl39"/>
    <w:basedOn w:val="Normln"/>
    <w:rsid w:val="00765300"/>
    <w:pPr>
      <w:pBdr>
        <w:top w:val="single" w:sz="4" w:space="0" w:color="auto"/>
        <w:left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0">
    <w:name w:val="xl40"/>
    <w:basedOn w:val="Normln"/>
    <w:rsid w:val="00765300"/>
    <w:pPr>
      <w:pBdr>
        <w:top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41">
    <w:name w:val="xl41"/>
    <w:basedOn w:val="Normln"/>
    <w:rsid w:val="00765300"/>
    <w:pPr>
      <w:pBdr>
        <w:top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2">
    <w:name w:val="xl42"/>
    <w:basedOn w:val="Normln"/>
    <w:rsid w:val="00765300"/>
    <w:pPr>
      <w:shd w:val="clear" w:color="auto" w:fill="FFCC00"/>
      <w:spacing w:before="100" w:beforeAutospacing="1" w:after="100" w:afterAutospacing="1"/>
      <w:jc w:val="center"/>
    </w:pPr>
    <w:rPr>
      <w:rFonts w:eastAsia="Arial Unicode MS"/>
      <w:szCs w:val="28"/>
      <w:lang w:eastAsia="cs-CZ"/>
    </w:rPr>
  </w:style>
  <w:style w:type="paragraph" w:customStyle="1" w:styleId="xl43">
    <w:name w:val="xl43"/>
    <w:basedOn w:val="Normln"/>
    <w:rsid w:val="00765300"/>
    <w:pPr>
      <w:shd w:val="clear" w:color="auto" w:fill="FFCC00"/>
      <w:spacing w:before="100" w:beforeAutospacing="1" w:after="100" w:afterAutospacing="1"/>
      <w:jc w:val="center"/>
    </w:pPr>
    <w:rPr>
      <w:rFonts w:eastAsia="Arial Unicode MS"/>
      <w:szCs w:val="28"/>
      <w:lang w:eastAsia="cs-CZ"/>
    </w:rPr>
  </w:style>
  <w:style w:type="paragraph" w:customStyle="1" w:styleId="xl44">
    <w:name w:val="xl44"/>
    <w:basedOn w:val="Normln"/>
    <w:rsid w:val="00765300"/>
    <w:pPr>
      <w:shd w:val="clear" w:color="auto" w:fill="FFCC00"/>
      <w:spacing w:before="100" w:beforeAutospacing="1" w:after="100" w:afterAutospacing="1"/>
      <w:jc w:val="center"/>
    </w:pPr>
    <w:rPr>
      <w:rFonts w:eastAsia="Arial Unicode MS"/>
      <w:szCs w:val="28"/>
      <w:lang w:eastAsia="cs-CZ"/>
    </w:rPr>
  </w:style>
  <w:style w:type="paragraph" w:customStyle="1" w:styleId="xl45">
    <w:name w:val="xl45"/>
    <w:basedOn w:val="Normln"/>
    <w:rsid w:val="00765300"/>
    <w:pPr>
      <w:shd w:val="clear" w:color="auto" w:fill="FFCC00"/>
      <w:spacing w:before="100" w:beforeAutospacing="1" w:after="100" w:afterAutospacing="1"/>
      <w:jc w:val="right"/>
    </w:pPr>
    <w:rPr>
      <w:rFonts w:eastAsia="Arial Unicode MS"/>
      <w:szCs w:val="28"/>
      <w:lang w:eastAsia="cs-CZ"/>
    </w:rPr>
  </w:style>
  <w:style w:type="paragraph" w:customStyle="1" w:styleId="xl46">
    <w:name w:val="xl46"/>
    <w:basedOn w:val="Normln"/>
    <w:rsid w:val="00765300"/>
    <w:pPr>
      <w:pBdr>
        <w:right w:val="single" w:sz="4" w:space="0" w:color="auto"/>
      </w:pBdr>
      <w:shd w:val="clear" w:color="auto" w:fill="FFCC00"/>
      <w:spacing w:before="100" w:beforeAutospacing="1" w:after="100" w:afterAutospacing="1"/>
    </w:pPr>
    <w:rPr>
      <w:rFonts w:eastAsia="Arial Unicode MS"/>
      <w:szCs w:val="28"/>
      <w:lang w:eastAsia="cs-CZ"/>
    </w:rPr>
  </w:style>
  <w:style w:type="paragraph" w:customStyle="1" w:styleId="xl47">
    <w:name w:val="xl47"/>
    <w:basedOn w:val="Normln"/>
    <w:rsid w:val="00765300"/>
    <w:pPr>
      <w:shd w:val="clear" w:color="auto" w:fill="99CCFF"/>
      <w:spacing w:before="100" w:beforeAutospacing="1" w:after="100" w:afterAutospacing="1"/>
      <w:jc w:val="center"/>
    </w:pPr>
    <w:rPr>
      <w:rFonts w:eastAsia="Arial Unicode MS"/>
      <w:szCs w:val="28"/>
      <w:lang w:eastAsia="cs-CZ"/>
    </w:rPr>
  </w:style>
  <w:style w:type="paragraph" w:customStyle="1" w:styleId="xl48">
    <w:name w:val="xl48"/>
    <w:basedOn w:val="Normln"/>
    <w:rsid w:val="00765300"/>
    <w:pPr>
      <w:shd w:val="clear" w:color="auto" w:fill="99CCFF"/>
      <w:spacing w:before="100" w:beforeAutospacing="1" w:after="100" w:afterAutospacing="1"/>
      <w:jc w:val="center"/>
    </w:pPr>
    <w:rPr>
      <w:rFonts w:eastAsia="Arial Unicode MS"/>
      <w:szCs w:val="28"/>
      <w:lang w:eastAsia="cs-CZ"/>
    </w:rPr>
  </w:style>
  <w:style w:type="paragraph" w:customStyle="1" w:styleId="xl49">
    <w:name w:val="xl49"/>
    <w:basedOn w:val="Normln"/>
    <w:rsid w:val="00765300"/>
    <w:pPr>
      <w:shd w:val="clear" w:color="auto" w:fill="99CCFF"/>
      <w:spacing w:before="100" w:beforeAutospacing="1" w:after="100" w:afterAutospacing="1"/>
      <w:jc w:val="center"/>
    </w:pPr>
    <w:rPr>
      <w:rFonts w:eastAsia="Arial Unicode MS"/>
      <w:szCs w:val="28"/>
      <w:lang w:eastAsia="cs-CZ"/>
    </w:rPr>
  </w:style>
  <w:style w:type="paragraph" w:customStyle="1" w:styleId="xl50">
    <w:name w:val="xl50"/>
    <w:basedOn w:val="Normln"/>
    <w:rsid w:val="00765300"/>
    <w:pPr>
      <w:shd w:val="clear" w:color="auto" w:fill="99CCFF"/>
      <w:spacing w:before="100" w:beforeAutospacing="1" w:after="100" w:afterAutospacing="1"/>
      <w:jc w:val="right"/>
    </w:pPr>
    <w:rPr>
      <w:rFonts w:eastAsia="Arial Unicode MS"/>
      <w:szCs w:val="28"/>
      <w:lang w:eastAsia="cs-CZ"/>
    </w:rPr>
  </w:style>
  <w:style w:type="paragraph" w:customStyle="1" w:styleId="xl51">
    <w:name w:val="xl51"/>
    <w:basedOn w:val="Normln"/>
    <w:rsid w:val="00765300"/>
    <w:pPr>
      <w:pBdr>
        <w:right w:val="single" w:sz="4" w:space="0" w:color="auto"/>
      </w:pBdr>
      <w:shd w:val="clear" w:color="auto" w:fill="99CCFF"/>
      <w:spacing w:before="100" w:beforeAutospacing="1" w:after="100" w:afterAutospacing="1"/>
    </w:pPr>
    <w:rPr>
      <w:rFonts w:eastAsia="Arial Unicode MS"/>
      <w:szCs w:val="28"/>
      <w:lang w:eastAsia="cs-CZ"/>
    </w:rPr>
  </w:style>
  <w:style w:type="paragraph" w:customStyle="1" w:styleId="xl52">
    <w:name w:val="xl52"/>
    <w:basedOn w:val="Normln"/>
    <w:rsid w:val="00765300"/>
    <w:pPr>
      <w:shd w:val="clear" w:color="auto" w:fill="99CC00"/>
      <w:spacing w:before="100" w:beforeAutospacing="1" w:after="100" w:afterAutospacing="1"/>
      <w:jc w:val="center"/>
    </w:pPr>
    <w:rPr>
      <w:rFonts w:eastAsia="Arial Unicode MS"/>
      <w:szCs w:val="28"/>
      <w:lang w:eastAsia="cs-CZ"/>
    </w:rPr>
  </w:style>
  <w:style w:type="paragraph" w:customStyle="1" w:styleId="xl53">
    <w:name w:val="xl53"/>
    <w:basedOn w:val="Normln"/>
    <w:rsid w:val="00765300"/>
    <w:pPr>
      <w:shd w:val="clear" w:color="auto" w:fill="99CC00"/>
      <w:spacing w:before="100" w:beforeAutospacing="1" w:after="100" w:afterAutospacing="1"/>
      <w:jc w:val="center"/>
    </w:pPr>
    <w:rPr>
      <w:rFonts w:eastAsia="Arial Unicode MS"/>
      <w:szCs w:val="28"/>
      <w:lang w:eastAsia="cs-CZ"/>
    </w:rPr>
  </w:style>
  <w:style w:type="paragraph" w:customStyle="1" w:styleId="xl54">
    <w:name w:val="xl54"/>
    <w:basedOn w:val="Normln"/>
    <w:rsid w:val="00765300"/>
    <w:pPr>
      <w:shd w:val="clear" w:color="auto" w:fill="99CC00"/>
      <w:spacing w:before="100" w:beforeAutospacing="1" w:after="100" w:afterAutospacing="1"/>
      <w:jc w:val="center"/>
    </w:pPr>
    <w:rPr>
      <w:rFonts w:eastAsia="Arial Unicode MS"/>
      <w:szCs w:val="28"/>
      <w:lang w:eastAsia="cs-CZ"/>
    </w:rPr>
  </w:style>
  <w:style w:type="paragraph" w:customStyle="1" w:styleId="xl55">
    <w:name w:val="xl55"/>
    <w:basedOn w:val="Normln"/>
    <w:rsid w:val="00765300"/>
    <w:pPr>
      <w:shd w:val="clear" w:color="auto" w:fill="99CC00"/>
      <w:spacing w:before="100" w:beforeAutospacing="1" w:after="100" w:afterAutospacing="1"/>
      <w:jc w:val="right"/>
    </w:pPr>
    <w:rPr>
      <w:rFonts w:eastAsia="Arial Unicode MS"/>
      <w:szCs w:val="28"/>
      <w:lang w:eastAsia="cs-CZ"/>
    </w:rPr>
  </w:style>
  <w:style w:type="paragraph" w:customStyle="1" w:styleId="xl56">
    <w:name w:val="xl56"/>
    <w:basedOn w:val="Normln"/>
    <w:rsid w:val="00765300"/>
    <w:pPr>
      <w:pBdr>
        <w:right w:val="single" w:sz="4" w:space="0" w:color="auto"/>
      </w:pBdr>
      <w:shd w:val="clear" w:color="auto" w:fill="99CC00"/>
      <w:spacing w:before="100" w:beforeAutospacing="1" w:after="100" w:afterAutospacing="1"/>
    </w:pPr>
    <w:rPr>
      <w:rFonts w:eastAsia="Arial Unicode MS"/>
      <w:szCs w:val="28"/>
      <w:lang w:eastAsia="cs-CZ"/>
    </w:rPr>
  </w:style>
  <w:style w:type="paragraph" w:customStyle="1" w:styleId="xl57">
    <w:name w:val="xl57"/>
    <w:basedOn w:val="Normln"/>
    <w:rsid w:val="00765300"/>
    <w:pPr>
      <w:shd w:val="clear" w:color="auto" w:fill="33CCCC"/>
      <w:spacing w:before="100" w:beforeAutospacing="1" w:after="100" w:afterAutospacing="1"/>
      <w:jc w:val="center"/>
    </w:pPr>
    <w:rPr>
      <w:rFonts w:eastAsia="Arial Unicode MS"/>
      <w:szCs w:val="28"/>
      <w:lang w:eastAsia="cs-CZ"/>
    </w:rPr>
  </w:style>
  <w:style w:type="paragraph" w:customStyle="1" w:styleId="xl58">
    <w:name w:val="xl58"/>
    <w:basedOn w:val="Normln"/>
    <w:rsid w:val="00765300"/>
    <w:pPr>
      <w:shd w:val="clear" w:color="auto" w:fill="33CCCC"/>
      <w:spacing w:before="100" w:beforeAutospacing="1" w:after="100" w:afterAutospacing="1"/>
      <w:jc w:val="center"/>
    </w:pPr>
    <w:rPr>
      <w:rFonts w:eastAsia="Arial Unicode MS"/>
      <w:szCs w:val="28"/>
      <w:lang w:eastAsia="cs-CZ"/>
    </w:rPr>
  </w:style>
  <w:style w:type="paragraph" w:customStyle="1" w:styleId="xl59">
    <w:name w:val="xl59"/>
    <w:basedOn w:val="Normln"/>
    <w:rsid w:val="00765300"/>
    <w:pPr>
      <w:shd w:val="clear" w:color="auto" w:fill="33CCCC"/>
      <w:spacing w:before="100" w:beforeAutospacing="1" w:after="100" w:afterAutospacing="1"/>
      <w:jc w:val="center"/>
    </w:pPr>
    <w:rPr>
      <w:rFonts w:eastAsia="Arial Unicode MS"/>
      <w:szCs w:val="28"/>
      <w:lang w:eastAsia="cs-CZ"/>
    </w:rPr>
  </w:style>
  <w:style w:type="paragraph" w:customStyle="1" w:styleId="xl60">
    <w:name w:val="xl60"/>
    <w:basedOn w:val="Normln"/>
    <w:rsid w:val="00765300"/>
    <w:pPr>
      <w:shd w:val="clear" w:color="auto" w:fill="33CCCC"/>
      <w:spacing w:before="100" w:beforeAutospacing="1" w:after="100" w:afterAutospacing="1"/>
      <w:jc w:val="right"/>
    </w:pPr>
    <w:rPr>
      <w:rFonts w:eastAsia="Arial Unicode MS"/>
      <w:szCs w:val="28"/>
      <w:lang w:eastAsia="cs-CZ"/>
    </w:rPr>
  </w:style>
  <w:style w:type="paragraph" w:customStyle="1" w:styleId="KUJKpsmenn">
    <w:name w:val="KUJK_písmenný"/>
    <w:basedOn w:val="KUJKnormal"/>
    <w:qFormat/>
    <w:rsid w:val="00765300"/>
    <w:pPr>
      <w:ind w:left="360" w:hanging="360"/>
      <w:contextualSpacing w:val="0"/>
      <w:jc w:val="left"/>
    </w:pPr>
    <w:rPr>
      <w:rFonts w:ascii="Calibri" w:hAnsi="Calibri" w:cs="Calibri"/>
      <w:sz w:val="28"/>
    </w:rPr>
  </w:style>
  <w:style w:type="paragraph" w:customStyle="1" w:styleId="KUJKslovan">
    <w:name w:val="KUJK_číslovaný"/>
    <w:basedOn w:val="KUJKnormal"/>
    <w:next w:val="KUJKnormal"/>
    <w:qFormat/>
    <w:rsid w:val="00765300"/>
    <w:pPr>
      <w:contextualSpacing w:val="0"/>
      <w:jc w:val="left"/>
    </w:pPr>
    <w:rPr>
      <w:rFonts w:ascii="Calibri" w:hAnsi="Calibri" w:cs="Calibri"/>
      <w:sz w:val="28"/>
    </w:rPr>
  </w:style>
  <w:style w:type="paragraph" w:customStyle="1" w:styleId="KUJKdoplnek">
    <w:name w:val="KUJK_doplnek"/>
    <w:basedOn w:val="Normln"/>
    <w:next w:val="Normln"/>
    <w:rsid w:val="00765300"/>
    <w:pPr>
      <w:ind w:left="360" w:hanging="360"/>
    </w:pPr>
    <w:rPr>
      <w:rFonts w:eastAsia="Times New Roman"/>
      <w:b/>
      <w:szCs w:val="28"/>
    </w:rPr>
  </w:style>
  <w:style w:type="character" w:styleId="Odkaznakoment">
    <w:name w:val="annotation reference"/>
    <w:uiPriority w:val="99"/>
    <w:semiHidden/>
    <w:unhideWhenUsed/>
    <w:rsid w:val="00765300"/>
    <w:rPr>
      <w:sz w:val="16"/>
      <w:szCs w:val="16"/>
    </w:rPr>
  </w:style>
  <w:style w:type="table" w:styleId="Mkatabulky">
    <w:name w:val="Table Grid"/>
    <w:basedOn w:val="Normlntabulka"/>
    <w:uiPriority w:val="59"/>
    <w:rsid w:val="0076530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UJKviceurovnovy16">
    <w:name w:val="KUJK_viceurovnovy16"/>
    <w:uiPriority w:val="99"/>
    <w:rsid w:val="00765300"/>
    <w:pPr>
      <w:numPr>
        <w:numId w:val="19"/>
      </w:numPr>
    </w:pPr>
  </w:style>
  <w:style w:type="numbering" w:customStyle="1" w:styleId="KUJKviceurovnovy2">
    <w:name w:val="KUJK_viceurovnovy2"/>
    <w:uiPriority w:val="99"/>
    <w:rsid w:val="00765300"/>
    <w:pPr>
      <w:numPr>
        <w:numId w:val="20"/>
      </w:numPr>
    </w:pPr>
  </w:style>
  <w:style w:type="numbering" w:customStyle="1" w:styleId="KUJKviceurovnovy1">
    <w:name w:val="KUJK_viceurovnovy1"/>
    <w:uiPriority w:val="99"/>
    <w:rsid w:val="00765300"/>
    <w:pPr>
      <w:numPr>
        <w:numId w:val="14"/>
      </w:numPr>
    </w:pPr>
  </w:style>
  <w:style w:type="numbering" w:customStyle="1" w:styleId="KUJKviceurovnovy11">
    <w:name w:val="KUJK_viceurovnovy11"/>
    <w:uiPriority w:val="99"/>
    <w:rsid w:val="00765300"/>
    <w:pPr>
      <w:numPr>
        <w:numId w:val="15"/>
      </w:numPr>
    </w:pPr>
  </w:style>
  <w:style w:type="numbering" w:customStyle="1" w:styleId="KUJKviceurovnovy3">
    <w:name w:val="KUJK_viceurovnovy3"/>
    <w:uiPriority w:val="99"/>
    <w:rsid w:val="0076530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12602</Words>
  <Characters>74357</Characters>
  <Application>Microsoft Office Word</Application>
  <DocSecurity>0</DocSecurity>
  <Lines>619</Lines>
  <Paragraphs>173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2022-10-14T07:26:00Z</dcterms:created>
  <dcterms:modified xsi:type="dcterms:W3CDTF">2022-10-14T07:26:00Z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6062696</vt:i4>
  </property>
  <property fmtid="{D5CDD505-2E9C-101B-9397-08002B2CF9AE}" pid="3" name="ID_Navrh">
    <vt:i4>6138399</vt:i4>
  </property>
  <property fmtid="{D5CDD505-2E9C-101B-9397-08002B2CF9AE}" pid="4" name="UlozitJako">
    <vt:lpwstr>C:\Users\mrazkova\AppData\Local\Temp\iU22265264\Zastupitelstvo\2022-10-13\Navrhy\331-ZK-22.</vt:lpwstr>
  </property>
  <property fmtid="{D5CDD505-2E9C-101B-9397-08002B2CF9AE}" pid="5" name="Zpracovat">
    <vt:bool>false</vt:bool>
  </property>
</Properties>
</file>