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667C1F" w14:paraId="206B8249" w14:textId="77777777" w:rsidTr="00970720">
        <w:trPr>
          <w:trHeight w:hRule="exact" w:val="397"/>
        </w:trPr>
        <w:tc>
          <w:tcPr>
            <w:tcW w:w="2376" w:type="dxa"/>
            <w:hideMark/>
          </w:tcPr>
          <w:p w14:paraId="324D7BA6" w14:textId="77777777" w:rsidR="00667C1F" w:rsidRDefault="00667C1F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618D57C2" w14:textId="77777777" w:rsidR="00667C1F" w:rsidRDefault="00667C1F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066CA01F" w14:textId="77777777" w:rsidR="00667C1F" w:rsidRDefault="00667C1F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1047754B" w14:textId="77777777" w:rsidR="00667C1F" w:rsidRDefault="00667C1F" w:rsidP="00970720">
            <w:pPr>
              <w:pStyle w:val="KUJKnormal"/>
            </w:pPr>
          </w:p>
        </w:tc>
      </w:tr>
      <w:tr w:rsidR="00667C1F" w14:paraId="297B3907" w14:textId="77777777" w:rsidTr="00970720">
        <w:trPr>
          <w:cantSplit/>
          <w:trHeight w:hRule="exact" w:val="397"/>
        </w:trPr>
        <w:tc>
          <w:tcPr>
            <w:tcW w:w="2376" w:type="dxa"/>
            <w:hideMark/>
          </w:tcPr>
          <w:p w14:paraId="5771DB4C" w14:textId="77777777" w:rsidR="00667C1F" w:rsidRDefault="00667C1F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45F6D5F7" w14:textId="77777777" w:rsidR="00667C1F" w:rsidRDefault="00667C1F" w:rsidP="00970720">
            <w:pPr>
              <w:pStyle w:val="KUJKnormal"/>
            </w:pPr>
            <w:r>
              <w:t>370/ZK/23</w:t>
            </w:r>
          </w:p>
        </w:tc>
      </w:tr>
      <w:tr w:rsidR="00667C1F" w14:paraId="605B2CFB" w14:textId="77777777" w:rsidTr="00970720">
        <w:trPr>
          <w:trHeight w:val="397"/>
        </w:trPr>
        <w:tc>
          <w:tcPr>
            <w:tcW w:w="2376" w:type="dxa"/>
          </w:tcPr>
          <w:p w14:paraId="77478247" w14:textId="77777777" w:rsidR="00667C1F" w:rsidRDefault="00667C1F" w:rsidP="00970720"/>
          <w:p w14:paraId="0D5DDB9A" w14:textId="77777777" w:rsidR="00667C1F" w:rsidRDefault="00667C1F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64BE5585" w14:textId="77777777" w:rsidR="00667C1F" w:rsidRDefault="00667C1F" w:rsidP="00970720"/>
          <w:p w14:paraId="74E3C075" w14:textId="77777777" w:rsidR="00667C1F" w:rsidRDefault="00667C1F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Záměr prodeje pozemku v k. ú. Lnáře - vyhlášení</w:t>
            </w:r>
          </w:p>
        </w:tc>
      </w:tr>
    </w:tbl>
    <w:p w14:paraId="24D9895A" w14:textId="77777777" w:rsidR="00667C1F" w:rsidRDefault="00667C1F"/>
    <w:p w14:paraId="48771850" w14:textId="77777777" w:rsidR="00667C1F" w:rsidRDefault="00667C1F" w:rsidP="00950D62">
      <w:pPr>
        <w:pStyle w:val="KUJKnormal"/>
        <w:rPr>
          <w:b/>
          <w:bCs/>
        </w:rPr>
      </w:pPr>
      <w:r>
        <w:rPr>
          <w:b/>
          <w:bCs/>
        </w:rPr>
        <w:pict w14:anchorId="7B52CB48">
          <v:rect id="_x0000_i1029" style="width:453.6pt;height:1.5pt" o:hralign="center" o:hrstd="t" o:hrnoshade="t" o:hr="t" fillcolor="black" stroked="f"/>
        </w:pict>
      </w:r>
    </w:p>
    <w:p w14:paraId="1BEC8E01" w14:textId="77777777" w:rsidR="00667C1F" w:rsidRDefault="00667C1F" w:rsidP="00950D62">
      <w:pPr>
        <w:pStyle w:val="KUJKnormal"/>
      </w:pPr>
    </w:p>
    <w:p w14:paraId="5D108724" w14:textId="77777777" w:rsidR="00667C1F" w:rsidRDefault="00667C1F" w:rsidP="00950D62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667C1F" w14:paraId="5384C1FB" w14:textId="77777777" w:rsidTr="002559B8">
        <w:trPr>
          <w:trHeight w:val="397"/>
        </w:trPr>
        <w:tc>
          <w:tcPr>
            <w:tcW w:w="2350" w:type="dxa"/>
            <w:hideMark/>
          </w:tcPr>
          <w:p w14:paraId="5E1D548E" w14:textId="77777777" w:rsidR="00667C1F" w:rsidRDefault="00667C1F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2641BBAE" w14:textId="77777777" w:rsidR="00667C1F" w:rsidRDefault="00667C1F" w:rsidP="002559B8">
            <w:pPr>
              <w:pStyle w:val="KUJKnormal"/>
            </w:pPr>
            <w:r>
              <w:t>Mgr. Bc. Antonín Krák</w:t>
            </w:r>
          </w:p>
          <w:p w14:paraId="42C9D1DC" w14:textId="77777777" w:rsidR="00667C1F" w:rsidRDefault="00667C1F" w:rsidP="002559B8"/>
        </w:tc>
      </w:tr>
      <w:tr w:rsidR="00667C1F" w14:paraId="5758ADC3" w14:textId="77777777" w:rsidTr="002559B8">
        <w:trPr>
          <w:trHeight w:val="397"/>
        </w:trPr>
        <w:tc>
          <w:tcPr>
            <w:tcW w:w="2350" w:type="dxa"/>
          </w:tcPr>
          <w:p w14:paraId="2712AAF4" w14:textId="77777777" w:rsidR="00667C1F" w:rsidRDefault="00667C1F" w:rsidP="002559B8">
            <w:pPr>
              <w:pStyle w:val="KUJKtucny"/>
            </w:pPr>
            <w:r>
              <w:t>Zpracoval:</w:t>
            </w:r>
          </w:p>
          <w:p w14:paraId="12351448" w14:textId="77777777" w:rsidR="00667C1F" w:rsidRDefault="00667C1F" w:rsidP="002559B8"/>
        </w:tc>
        <w:tc>
          <w:tcPr>
            <w:tcW w:w="6862" w:type="dxa"/>
            <w:hideMark/>
          </w:tcPr>
          <w:p w14:paraId="1957C621" w14:textId="77777777" w:rsidR="00667C1F" w:rsidRDefault="00667C1F" w:rsidP="002559B8">
            <w:pPr>
              <w:pStyle w:val="KUJKnormal"/>
            </w:pPr>
            <w:r>
              <w:t>ODSH</w:t>
            </w:r>
          </w:p>
        </w:tc>
      </w:tr>
      <w:tr w:rsidR="00667C1F" w14:paraId="7BE0EC00" w14:textId="77777777" w:rsidTr="002559B8">
        <w:trPr>
          <w:trHeight w:val="397"/>
        </w:trPr>
        <w:tc>
          <w:tcPr>
            <w:tcW w:w="2350" w:type="dxa"/>
          </w:tcPr>
          <w:p w14:paraId="000F0083" w14:textId="77777777" w:rsidR="00667C1F" w:rsidRPr="009715F9" w:rsidRDefault="00667C1F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5A935FEE" w14:textId="77777777" w:rsidR="00667C1F" w:rsidRDefault="00667C1F" w:rsidP="002559B8"/>
        </w:tc>
        <w:tc>
          <w:tcPr>
            <w:tcW w:w="6862" w:type="dxa"/>
            <w:hideMark/>
          </w:tcPr>
          <w:p w14:paraId="62D40C18" w14:textId="77777777" w:rsidR="00667C1F" w:rsidRDefault="00667C1F" w:rsidP="002559B8">
            <w:pPr>
              <w:pStyle w:val="KUJKnormal"/>
            </w:pPr>
            <w:r>
              <w:t>JUDr. Andrea Tetourová</w:t>
            </w:r>
          </w:p>
        </w:tc>
      </w:tr>
    </w:tbl>
    <w:p w14:paraId="7ECAC2CB" w14:textId="77777777" w:rsidR="00667C1F" w:rsidRDefault="00667C1F" w:rsidP="00950D62">
      <w:pPr>
        <w:pStyle w:val="KUJKnormal"/>
      </w:pPr>
    </w:p>
    <w:p w14:paraId="439FDD42" w14:textId="77777777" w:rsidR="00667C1F" w:rsidRPr="0052161F" w:rsidRDefault="00667C1F" w:rsidP="00950D62">
      <w:pPr>
        <w:pStyle w:val="KUJKtucny"/>
      </w:pPr>
      <w:r w:rsidRPr="0052161F">
        <w:t>NÁVRH USNESENÍ</w:t>
      </w:r>
    </w:p>
    <w:p w14:paraId="66F7FC06" w14:textId="77777777" w:rsidR="00667C1F" w:rsidRDefault="00667C1F" w:rsidP="00950D62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528C6438" w14:textId="77777777" w:rsidR="00667C1F" w:rsidRPr="00841DFC" w:rsidRDefault="00667C1F" w:rsidP="00950D62">
      <w:pPr>
        <w:pStyle w:val="KUJKPolozka"/>
      </w:pPr>
      <w:r w:rsidRPr="00841DFC">
        <w:t>Zastupitelstvo Jihočeského kraje</w:t>
      </w:r>
    </w:p>
    <w:p w14:paraId="6EEDA3B7" w14:textId="77777777" w:rsidR="00667C1F" w:rsidRPr="00E10FE7" w:rsidRDefault="00667C1F" w:rsidP="00ED1BA6">
      <w:pPr>
        <w:pStyle w:val="KUJKdoplnek2"/>
      </w:pPr>
      <w:r w:rsidRPr="00AF7BAE">
        <w:t>schvaluje</w:t>
      </w:r>
    </w:p>
    <w:p w14:paraId="2DAE887C" w14:textId="77777777" w:rsidR="00667C1F" w:rsidRPr="00ED1BA6" w:rsidRDefault="00667C1F" w:rsidP="00ED1BA6">
      <w:pPr>
        <w:pStyle w:val="KUJKPolozka"/>
        <w:rPr>
          <w:b w:val="0"/>
          <w:bCs/>
        </w:rPr>
      </w:pPr>
      <w:r w:rsidRPr="00ED1BA6">
        <w:rPr>
          <w:b w:val="0"/>
          <w:bCs/>
        </w:rPr>
        <w:t>záměr prodeje pozemkové parcely katastru nemovitostí č. 1570/3 o výměře 30 m</w:t>
      </w:r>
      <w:r w:rsidRPr="00ED1BA6">
        <w:rPr>
          <w:b w:val="0"/>
          <w:bCs/>
          <w:vertAlign w:val="superscript"/>
        </w:rPr>
        <w:t>2</w:t>
      </w:r>
      <w:r w:rsidRPr="00ED1BA6">
        <w:rPr>
          <w:b w:val="0"/>
          <w:bCs/>
        </w:rPr>
        <w:t xml:space="preserve">, ostatní plocha, </w:t>
      </w:r>
      <w:r>
        <w:rPr>
          <w:b w:val="0"/>
          <w:bCs/>
        </w:rPr>
        <w:t>jiná plocha</w:t>
      </w:r>
      <w:r w:rsidRPr="00ED1BA6">
        <w:rPr>
          <w:b w:val="0"/>
          <w:bCs/>
        </w:rPr>
        <w:t>, která je zapsána u Katastrálního úřadu pro Jihočeský kraj, Katastrální pracoviště Strakonice v katastru nemovitostí na listu vlastnictví č. 967 pro obec a k. ú. Lnáře nejméně za cenou zjištěnou znaleckým posudkem – tj. 8 290,- Kč a náklady spojené s prodejem nemovitostí;</w:t>
      </w:r>
    </w:p>
    <w:p w14:paraId="1BB6D132" w14:textId="77777777" w:rsidR="00667C1F" w:rsidRDefault="00667C1F" w:rsidP="00667C1F">
      <w:pPr>
        <w:pStyle w:val="KUJKdoplnek2"/>
        <w:numPr>
          <w:ilvl w:val="1"/>
          <w:numId w:val="11"/>
        </w:numPr>
      </w:pPr>
      <w:r w:rsidRPr="0021676C">
        <w:t>ukládá</w:t>
      </w:r>
    </w:p>
    <w:p w14:paraId="4F841DF7" w14:textId="77777777" w:rsidR="00667C1F" w:rsidRPr="00ED1BA6" w:rsidRDefault="00667C1F" w:rsidP="00667C1F">
      <w:pPr>
        <w:pStyle w:val="KUJKPolozka"/>
        <w:numPr>
          <w:ilvl w:val="0"/>
          <w:numId w:val="11"/>
        </w:numPr>
        <w:rPr>
          <w:b w:val="0"/>
          <w:bCs/>
        </w:rPr>
      </w:pPr>
      <w:r w:rsidRPr="00ED1BA6">
        <w:rPr>
          <w:b w:val="0"/>
          <w:bCs/>
        </w:rPr>
        <w:t>JUDr. Lukáši Glaserovi, řediteli krajského úřadu, zajistit zveřejnění záměru prodeje nemovitosti uvedené v části I. na úřední desce Krajského úřadu Jihočeského kraje a též na úřední desce obce, do jejíž územní působnosti předmětná nemovitost náleží.</w:t>
      </w:r>
    </w:p>
    <w:p w14:paraId="1A7E6C6B" w14:textId="77777777" w:rsidR="00667C1F" w:rsidRDefault="00667C1F">
      <w:pPr>
        <w:pStyle w:val="KUJKnormal"/>
      </w:pPr>
    </w:p>
    <w:p w14:paraId="7F11F69F" w14:textId="77777777" w:rsidR="00667C1F" w:rsidRDefault="00667C1F">
      <w:pPr>
        <w:pStyle w:val="KUJKnormal"/>
      </w:pPr>
    </w:p>
    <w:p w14:paraId="6F2F22FA" w14:textId="77777777" w:rsidR="00667C1F" w:rsidRDefault="00667C1F" w:rsidP="00ED1BA6">
      <w:pPr>
        <w:pStyle w:val="KUJKnadpisDZ"/>
      </w:pPr>
      <w:bookmarkStart w:id="1" w:name="US_DuvodZprava"/>
      <w:bookmarkEnd w:id="1"/>
      <w:r>
        <w:t>DŮVODOVÁ ZPRÁVA</w:t>
      </w:r>
    </w:p>
    <w:p w14:paraId="6D0F489E" w14:textId="04A6A673" w:rsidR="00667C1F" w:rsidRPr="009B7B0B" w:rsidRDefault="00667C1F" w:rsidP="00ED1BA6">
      <w:pPr>
        <w:pStyle w:val="KUJKmezeraDZ"/>
      </w:pPr>
      <w:r w:rsidRPr="00667C1F">
        <w:rPr>
          <w:rStyle w:val="KUJKSkrytytext"/>
          <w:color w:val="auto"/>
        </w:rPr>
        <w:t>******</w:t>
      </w:r>
    </w:p>
    <w:p w14:paraId="7E61CEB4" w14:textId="77777777" w:rsidR="00667C1F" w:rsidRDefault="00667C1F">
      <w:pPr>
        <w:pStyle w:val="KUJKnormal"/>
      </w:pPr>
    </w:p>
    <w:p w14:paraId="0943D298" w14:textId="7004B637" w:rsidR="00667C1F" w:rsidRDefault="00667C1F" w:rsidP="006946AD">
      <w:pPr>
        <w:pStyle w:val="KUJKnormal"/>
        <w:rPr>
          <w:b/>
          <w:bCs/>
        </w:rPr>
      </w:pPr>
      <w:r w:rsidRPr="00667C1F">
        <w:rPr>
          <w:rStyle w:val="KUJKSkrytytext"/>
          <w:b/>
          <w:bCs/>
          <w:color w:val="auto"/>
        </w:rPr>
        <w:t>******</w:t>
      </w:r>
      <w:r>
        <w:t xml:space="preserve">pozemkové parcely katastru nemovitostí č. </w:t>
      </w:r>
      <w:hyperlink r:id="rId7" w:history="1">
        <w:r>
          <w:rPr>
            <w:rStyle w:val="Hypertextovodkaz"/>
          </w:rPr>
          <w:t>1570/3</w:t>
        </w:r>
      </w:hyperlink>
      <w:r>
        <w:t xml:space="preserve"> o výměře 30 m</w:t>
      </w:r>
      <w:r>
        <w:rPr>
          <w:vertAlign w:val="superscript"/>
        </w:rPr>
        <w:t>2</w:t>
      </w:r>
      <w:r>
        <w:t xml:space="preserve">, ostatní plocha, jiná plocha, která je zapsána u Katastrálního úřadu pro Jihočeský kraj, Katastrální pracoviště Strakonice v katastru nemovitostí na listu vlastnictví č. 967 pro obec a k. ú. Lnáře. </w:t>
      </w:r>
      <w:r>
        <w:rPr>
          <w:b/>
          <w:bCs/>
        </w:rPr>
        <w:t>Jedná se o zaplocenou předzahrádku před rodinný domem ve vlastnictví žadatelky.</w:t>
      </w:r>
    </w:p>
    <w:p w14:paraId="09F2C6CC" w14:textId="77777777" w:rsidR="00667C1F" w:rsidRDefault="00667C1F" w:rsidP="006946AD">
      <w:pPr>
        <w:pStyle w:val="KUJKnormal"/>
        <w:rPr>
          <w:b/>
          <w:bCs/>
        </w:rPr>
      </w:pPr>
    </w:p>
    <w:p w14:paraId="41C12EB7" w14:textId="77777777" w:rsidR="00667C1F" w:rsidRDefault="00667C1F" w:rsidP="006946AD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Správa a údržba silnic Jihočeského kraje ve svém vyjádření sdělila, že je pozemek pro ni nepotřebný a souhlasí tak s jeho prodejem.</w:t>
      </w:r>
    </w:p>
    <w:p w14:paraId="2B29FB92" w14:textId="77777777" w:rsidR="00667C1F" w:rsidRDefault="00667C1F" w:rsidP="006946AD">
      <w:pPr>
        <w:pStyle w:val="KUJKnormal"/>
        <w:rPr>
          <w:rFonts w:cs="Arial"/>
          <w:b/>
          <w:bCs/>
          <w:sz w:val="22"/>
          <w:szCs w:val="22"/>
        </w:rPr>
      </w:pPr>
    </w:p>
    <w:p w14:paraId="04A4E8C2" w14:textId="77777777" w:rsidR="00667C1F" w:rsidRDefault="00667C1F" w:rsidP="006946AD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Obec Lnáře ve svém vyjádření sdělila, že nemá zájem o předmětný pozemek a obdobné pozemky prodává za cenu 200,- Kč/m</w:t>
      </w:r>
      <w:r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>.</w:t>
      </w:r>
    </w:p>
    <w:p w14:paraId="4582105A" w14:textId="77777777" w:rsidR="00667C1F" w:rsidRDefault="00667C1F" w:rsidP="006946AD">
      <w:pPr>
        <w:pStyle w:val="KUJKnormal"/>
      </w:pPr>
    </w:p>
    <w:p w14:paraId="29BA172D" w14:textId="77777777" w:rsidR="00667C1F" w:rsidRDefault="00667C1F" w:rsidP="006946AD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Podle znaleckého posudku č. 053202/2023 ze dne 19. 9. 2023 soudního znalce Ing. Jiřího Roučky je cena zjištěná 8 290,- Kč, což činí cca 276,- Kč/m</w:t>
      </w:r>
      <w:r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>. Soudní znalec též uvedl cenu obvyklou v daném místě a čase ve výši 7 850,- Kč, což činí cca 262,- Kč/m</w:t>
      </w:r>
      <w:r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>. Pozemek by byl prodán za cenu zjištěnou znaleckým posudkem a náklady spojené s prodejem nemovitosti.</w:t>
      </w:r>
    </w:p>
    <w:p w14:paraId="264427DB" w14:textId="7FCF4028" w:rsidR="00667C1F" w:rsidRDefault="00667C1F" w:rsidP="006946AD">
      <w:pPr>
        <w:pStyle w:val="KUJKnormal"/>
        <w:rPr>
          <w:szCs w:val="20"/>
        </w:rPr>
      </w:pPr>
      <w:r w:rsidRPr="00667C1F">
        <w:rPr>
          <w:rStyle w:val="KUJKSkrytytext"/>
          <w:rFonts w:ascii="Tahoma" w:hAnsi="Tahoma" w:cs="Tahoma"/>
          <w:color w:val="auto"/>
        </w:rPr>
        <w:t>******</w:t>
      </w:r>
      <w:r>
        <w:rPr>
          <w:szCs w:val="20"/>
        </w:rPr>
        <w:t>Případná rizika a negativní ekonomické dopady nejsou zpracovateli známy, respektive byly vyloučeny podmínkami návrhu.</w:t>
      </w:r>
    </w:p>
    <w:p w14:paraId="1FB9CAB6" w14:textId="77777777" w:rsidR="00667C1F" w:rsidRDefault="00667C1F" w:rsidP="006946AD">
      <w:pPr>
        <w:pStyle w:val="KUJKmezeraDZ"/>
      </w:pPr>
    </w:p>
    <w:p w14:paraId="35A26CE7" w14:textId="77777777" w:rsidR="00667C1F" w:rsidRDefault="00667C1F" w:rsidP="006946AD">
      <w:pPr>
        <w:pStyle w:val="KUJKnormal"/>
      </w:pPr>
      <w:r>
        <w:t>Tento návrh je v části I. předkládán jako záměr, po jehož schválení dojde k jeho zveřejnění na úřední desce Krajského úřadu Jihočeského kraje a na úřední desce Obecního úřadu ve Lnářích a poté bude vlastní prodej předložen ke schválení územně samosprávným orgánům kraje.</w:t>
      </w:r>
    </w:p>
    <w:p w14:paraId="3338AA04" w14:textId="77777777" w:rsidR="00667C1F" w:rsidRDefault="00667C1F" w:rsidP="006946AD">
      <w:pPr>
        <w:pStyle w:val="KUJKnormal"/>
      </w:pPr>
    </w:p>
    <w:p w14:paraId="1FDF3BF7" w14:textId="77777777" w:rsidR="00667C1F" w:rsidRDefault="00667C1F" w:rsidP="006946AD">
      <w:pPr>
        <w:pStyle w:val="KUJKnormal"/>
        <w:rPr>
          <w:sz w:val="28"/>
        </w:rPr>
      </w:pPr>
      <w:r>
        <w:t>Rada Jihočeského kraje schválila tento návrh na svém jednání dne 5. 10. 2023 usnesením č. 1103/2023/RK – 76.</w:t>
      </w:r>
    </w:p>
    <w:p w14:paraId="520C2468" w14:textId="77777777" w:rsidR="00667C1F" w:rsidRDefault="00667C1F">
      <w:pPr>
        <w:pStyle w:val="KUJKnormal"/>
      </w:pPr>
    </w:p>
    <w:p w14:paraId="36DD9408" w14:textId="77777777" w:rsidR="00667C1F" w:rsidRDefault="00667C1F" w:rsidP="00950D62">
      <w:pPr>
        <w:pStyle w:val="KUJKnormal"/>
      </w:pPr>
    </w:p>
    <w:p w14:paraId="6D84C01C" w14:textId="77777777" w:rsidR="00667C1F" w:rsidRDefault="00667C1F" w:rsidP="006946AD">
      <w:pPr>
        <w:pStyle w:val="KUJKnormal"/>
      </w:pPr>
      <w:r>
        <w:t>Finanční nároky a krytí: výdaje spojené s prodejem nemovitosti uhradí kupující před podpisem kupní smlouvy.</w:t>
      </w:r>
    </w:p>
    <w:p w14:paraId="18CADDC6" w14:textId="77777777" w:rsidR="00667C1F" w:rsidRDefault="00667C1F">
      <w:pPr>
        <w:pStyle w:val="KUJKnormal"/>
      </w:pPr>
    </w:p>
    <w:p w14:paraId="39AAA21D" w14:textId="77777777" w:rsidR="00667C1F" w:rsidRDefault="00667C1F" w:rsidP="00950D62">
      <w:pPr>
        <w:pStyle w:val="KUJKnormal"/>
      </w:pPr>
    </w:p>
    <w:p w14:paraId="6219FA51" w14:textId="77777777" w:rsidR="00667C1F" w:rsidRDefault="00667C1F" w:rsidP="00950D62">
      <w:pPr>
        <w:pStyle w:val="KUJKnormal"/>
      </w:pPr>
      <w:r>
        <w:t>Vyjádření správce rozpočtu: nebylo vyžádáno</w:t>
      </w:r>
    </w:p>
    <w:p w14:paraId="19A4CFB8" w14:textId="77777777" w:rsidR="00667C1F" w:rsidRDefault="00667C1F" w:rsidP="00950D62">
      <w:pPr>
        <w:pStyle w:val="KUJKnormal"/>
      </w:pPr>
    </w:p>
    <w:p w14:paraId="62C17499" w14:textId="77777777" w:rsidR="00667C1F" w:rsidRDefault="00667C1F" w:rsidP="00950D62">
      <w:pPr>
        <w:pStyle w:val="KUJKnormal"/>
      </w:pPr>
    </w:p>
    <w:p w14:paraId="32A2F89C" w14:textId="77777777" w:rsidR="00667C1F" w:rsidRDefault="00667C1F" w:rsidP="00950D62">
      <w:pPr>
        <w:pStyle w:val="KUJKnormal"/>
      </w:pPr>
      <w:r>
        <w:t>Návrh projednán (stanoviska): nebylo vyžádáno</w:t>
      </w:r>
    </w:p>
    <w:p w14:paraId="31284925" w14:textId="77777777" w:rsidR="00667C1F" w:rsidRDefault="00667C1F" w:rsidP="00950D62">
      <w:pPr>
        <w:pStyle w:val="KUJKnormal"/>
      </w:pPr>
    </w:p>
    <w:p w14:paraId="718AED6D" w14:textId="77777777" w:rsidR="00667C1F" w:rsidRDefault="00667C1F" w:rsidP="00950D62">
      <w:pPr>
        <w:pStyle w:val="KUJKnormal"/>
      </w:pPr>
    </w:p>
    <w:p w14:paraId="79C35865" w14:textId="77777777" w:rsidR="00667C1F" w:rsidRPr="007939A8" w:rsidRDefault="00667C1F" w:rsidP="00950D62">
      <w:pPr>
        <w:pStyle w:val="KUJKtucny"/>
      </w:pPr>
      <w:r w:rsidRPr="007939A8">
        <w:t>PŘÍLOHY:</w:t>
      </w:r>
    </w:p>
    <w:p w14:paraId="562306D0" w14:textId="77777777" w:rsidR="00667C1F" w:rsidRPr="00B52AA9" w:rsidRDefault="00667C1F" w:rsidP="009F1190">
      <w:pPr>
        <w:pStyle w:val="KUJKcislovany"/>
      </w:pPr>
      <w:r>
        <w:t>Příloha č. 1 - žádost o prodej pozemku, k. ú. Lnáře</w:t>
      </w:r>
      <w:r w:rsidRPr="0081756D">
        <w:t xml:space="preserve"> (</w:t>
      </w:r>
      <w:r>
        <w:t>Příloha č. 1 - žádost o prodej pozemku, k. ú. Lnáře.pdf</w:t>
      </w:r>
      <w:r w:rsidRPr="0081756D">
        <w:t>)</w:t>
      </w:r>
    </w:p>
    <w:p w14:paraId="18C9379A" w14:textId="77777777" w:rsidR="00667C1F" w:rsidRPr="00B52AA9" w:rsidRDefault="00667C1F" w:rsidP="009F1190">
      <w:pPr>
        <w:pStyle w:val="KUJKcislovany"/>
      </w:pPr>
      <w:r>
        <w:t>Příloha č. 2 - vyjádření SÚS JčK, k. ú. Lnáře</w:t>
      </w:r>
      <w:r w:rsidRPr="0081756D">
        <w:t xml:space="preserve"> (</w:t>
      </w:r>
      <w:r>
        <w:t>Příloha č. 2 - vyjádření SÚS JčK, k. ú. Lnáře.pdf</w:t>
      </w:r>
      <w:r w:rsidRPr="0081756D">
        <w:t>)</w:t>
      </w:r>
    </w:p>
    <w:p w14:paraId="7A66C0D8" w14:textId="77777777" w:rsidR="00667C1F" w:rsidRPr="00B52AA9" w:rsidRDefault="00667C1F" w:rsidP="009F1190">
      <w:pPr>
        <w:pStyle w:val="KUJKcislovany"/>
      </w:pPr>
      <w:r>
        <w:t>Příloha č. 3 - vyjádření Obce Lnáře, k. ú. Lnáře</w:t>
      </w:r>
      <w:r w:rsidRPr="0081756D">
        <w:t xml:space="preserve"> (</w:t>
      </w:r>
      <w:r>
        <w:t>Příloha č. 3 - vyjádření Obce Lnáře, k. ú. Lnáře.pdf</w:t>
      </w:r>
      <w:r w:rsidRPr="0081756D">
        <w:t>)</w:t>
      </w:r>
    </w:p>
    <w:p w14:paraId="53011D9F" w14:textId="77777777" w:rsidR="00667C1F" w:rsidRPr="00B52AA9" w:rsidRDefault="00667C1F" w:rsidP="009F1190">
      <w:pPr>
        <w:pStyle w:val="KUJKcislovany"/>
      </w:pPr>
      <w:r>
        <w:t>Příloha č. 4 - situace, k. ú. Lnáře</w:t>
      </w:r>
      <w:r w:rsidRPr="0081756D">
        <w:t xml:space="preserve"> (</w:t>
      </w:r>
      <w:r>
        <w:t>Příloha č. 4 - situace, k. ú. Lnáře.pdf</w:t>
      </w:r>
      <w:r w:rsidRPr="0081756D">
        <w:t>)</w:t>
      </w:r>
    </w:p>
    <w:p w14:paraId="6CDA400A" w14:textId="77777777" w:rsidR="00667C1F" w:rsidRPr="00B52AA9" w:rsidRDefault="00667C1F" w:rsidP="009F1190">
      <w:pPr>
        <w:pStyle w:val="KUJKcislovany"/>
      </w:pPr>
      <w:r>
        <w:t>Příloha č. 5 - fotodokumentace, k. ú. Lnáře</w:t>
      </w:r>
      <w:r w:rsidRPr="0081756D">
        <w:t xml:space="preserve"> (</w:t>
      </w:r>
      <w:r>
        <w:t>Příloha č. 5 - fotodokumentace, k. ú. Lnáře.pdf</w:t>
      </w:r>
      <w:r w:rsidRPr="0081756D">
        <w:t>)</w:t>
      </w:r>
    </w:p>
    <w:p w14:paraId="0BD7B353" w14:textId="77777777" w:rsidR="00667C1F" w:rsidRPr="00B52AA9" w:rsidRDefault="00667C1F" w:rsidP="009F1190">
      <w:pPr>
        <w:pStyle w:val="KUJKcislovany"/>
      </w:pPr>
      <w:r>
        <w:t>Příloha č. 6 - LV, k. ú. Lnáře</w:t>
      </w:r>
      <w:r w:rsidRPr="0081756D">
        <w:t xml:space="preserve"> (</w:t>
      </w:r>
      <w:r>
        <w:t>Příloha č. 6 - LV, k. ú. Lnáře.pdf</w:t>
      </w:r>
      <w:r w:rsidRPr="0081756D">
        <w:t>)</w:t>
      </w:r>
    </w:p>
    <w:p w14:paraId="6D073C02" w14:textId="77777777" w:rsidR="00667C1F" w:rsidRPr="00B52AA9" w:rsidRDefault="00667C1F" w:rsidP="009F1190">
      <w:pPr>
        <w:pStyle w:val="KUJKcislovany"/>
      </w:pPr>
      <w:r>
        <w:t>Příloha č. 7 - znalecký posudek, k. ú. Lnáře - vzhledem k velkému rozsahu přikládáme pouze v el. podobě</w:t>
      </w:r>
      <w:r w:rsidRPr="0081756D">
        <w:t xml:space="preserve"> (</w:t>
      </w:r>
      <w:r>
        <w:t>posudek - Lnáře.pdf</w:t>
      </w:r>
      <w:r w:rsidRPr="0081756D">
        <w:t>)</w:t>
      </w:r>
    </w:p>
    <w:p w14:paraId="49961628" w14:textId="77777777" w:rsidR="00667C1F" w:rsidRDefault="00667C1F" w:rsidP="00950D62">
      <w:pPr>
        <w:pStyle w:val="KUJKnormal"/>
      </w:pPr>
    </w:p>
    <w:p w14:paraId="1DDCD912" w14:textId="77777777" w:rsidR="00667C1F" w:rsidRDefault="00667C1F" w:rsidP="00950D62">
      <w:pPr>
        <w:pStyle w:val="KUJKnormal"/>
      </w:pPr>
    </w:p>
    <w:p w14:paraId="3C804787" w14:textId="77777777" w:rsidR="00667C1F" w:rsidRDefault="00667C1F" w:rsidP="006946AD">
      <w:pPr>
        <w:pStyle w:val="KUJKtucny"/>
        <w:rPr>
          <w:b w:val="0"/>
        </w:rPr>
      </w:pPr>
      <w:r w:rsidRPr="007C1EE7">
        <w:t>Zodpovídá:</w:t>
      </w:r>
      <w:r>
        <w:t xml:space="preserve"> </w:t>
      </w:r>
      <w:r>
        <w:rPr>
          <w:b w:val="0"/>
        </w:rPr>
        <w:t>vedoucí ODSH – JUDr. Andrea Tetourová</w:t>
      </w:r>
    </w:p>
    <w:p w14:paraId="2044E488" w14:textId="77777777" w:rsidR="00667C1F" w:rsidRDefault="00667C1F" w:rsidP="00950D62">
      <w:pPr>
        <w:pStyle w:val="KUJKnormal"/>
      </w:pPr>
    </w:p>
    <w:p w14:paraId="0DFFEAC2" w14:textId="77777777" w:rsidR="00667C1F" w:rsidRDefault="00667C1F" w:rsidP="00950D62">
      <w:pPr>
        <w:pStyle w:val="KUJKnormal"/>
      </w:pPr>
      <w:r>
        <w:t>Termín kontroly: XII/2023</w:t>
      </w:r>
    </w:p>
    <w:p w14:paraId="2DDDD48B" w14:textId="77777777" w:rsidR="00667C1F" w:rsidRDefault="00667C1F" w:rsidP="00950D62">
      <w:pPr>
        <w:pStyle w:val="KUJKnormal"/>
      </w:pPr>
      <w:r>
        <w:t>Termín splnění: 30. 11. 2023</w:t>
      </w:r>
    </w:p>
    <w:p w14:paraId="322F9796" w14:textId="77777777" w:rsidR="00667C1F" w:rsidRDefault="00667C1F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8"/>
      <w:headerReference w:type="first" r:id="rId9"/>
      <w:footerReference w:type="first" r:id="rId10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DCCC" w14:textId="77777777" w:rsidR="00667C1F" w:rsidRDefault="00667C1F" w:rsidP="00667C1F">
    <w:r>
      <w:rPr>
        <w:noProof/>
      </w:rPr>
      <w:pict w14:anchorId="199BEC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09A90A8" w14:textId="77777777" w:rsidR="00667C1F" w:rsidRPr="005F485E" w:rsidRDefault="00667C1F" w:rsidP="00667C1F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54AC5DD6" w14:textId="77777777" w:rsidR="00667C1F" w:rsidRPr="005F485E" w:rsidRDefault="00667C1F" w:rsidP="00667C1F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0DD534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61EF48F6" w14:textId="77777777" w:rsidR="00667C1F" w:rsidRDefault="00667C1F" w:rsidP="00667C1F">
    <w:r>
      <w:pict w14:anchorId="473B7F97">
        <v:rect id="_x0000_i1026" style="width:481.9pt;height:2pt" o:hralign="center" o:hrstd="t" o:hrnoshade="t" o:hr="t" fillcolor="black" stroked="f"/>
      </w:pict>
    </w:r>
  </w:p>
  <w:p w14:paraId="053838F2" w14:textId="77777777" w:rsidR="00667C1F" w:rsidRPr="00667C1F" w:rsidRDefault="00667C1F" w:rsidP="00667C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535350">
    <w:abstractNumId w:val="1"/>
  </w:num>
  <w:num w:numId="2" w16cid:durableId="1812477416">
    <w:abstractNumId w:val="2"/>
  </w:num>
  <w:num w:numId="3" w16cid:durableId="2053799829">
    <w:abstractNumId w:val="9"/>
  </w:num>
  <w:num w:numId="4" w16cid:durableId="1736901833">
    <w:abstractNumId w:val="7"/>
  </w:num>
  <w:num w:numId="5" w16cid:durableId="845558028">
    <w:abstractNumId w:val="0"/>
  </w:num>
  <w:num w:numId="6" w16cid:durableId="2082018652">
    <w:abstractNumId w:val="3"/>
  </w:num>
  <w:num w:numId="7" w16cid:durableId="1795975844">
    <w:abstractNumId w:val="6"/>
  </w:num>
  <w:num w:numId="8" w16cid:durableId="584387242">
    <w:abstractNumId w:val="4"/>
  </w:num>
  <w:num w:numId="9" w16cid:durableId="1601256615">
    <w:abstractNumId w:val="5"/>
  </w:num>
  <w:num w:numId="10" w16cid:durableId="805970983">
    <w:abstractNumId w:val="8"/>
  </w:num>
  <w:num w:numId="11" w16cid:durableId="1843663263">
    <w:abstractNumId w:val="4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67C1F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character" w:styleId="Hypertextovodkaz">
    <w:name w:val="Hyperlink"/>
    <w:uiPriority w:val="99"/>
    <w:unhideWhenUsed/>
    <w:rsid w:val="00667C1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97409&amp;y=-110645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2023-10-20T12:13:00Z</dcterms:created>
  <dcterms:modified xsi:type="dcterms:W3CDTF">2023-10-20T12:13:00Z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6405601</vt:i4>
  </property>
  <property fmtid="{D5CDD505-2E9C-101B-9397-08002B2CF9AE}" pid="4" name="UlozitJako">
    <vt:lpwstr>C:\Users\mrazkova\AppData\Local\Temp\iU26552984\Zastupitelstvo\2023-10-19\Navrhy\370-ZK-23.</vt:lpwstr>
  </property>
  <property fmtid="{D5CDD505-2E9C-101B-9397-08002B2CF9AE}" pid="5" name="Zpracovat">
    <vt:bool>false</vt:bool>
  </property>
</Properties>
</file>