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43C7" w14:textId="77777777" w:rsidR="007167EF" w:rsidRDefault="00241E6D" w:rsidP="00D81A5E">
      <w:pPr>
        <w:pStyle w:val="Nzev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Smlouva</w:t>
      </w:r>
      <w:r w:rsidR="00AA59C6">
        <w:rPr>
          <w:rFonts w:ascii="Arial" w:hAnsi="Arial" w:cs="Arial"/>
          <w:sz w:val="28"/>
          <w:szCs w:val="28"/>
          <w:lang w:val="cs-CZ"/>
        </w:rPr>
        <w:t xml:space="preserve"> o spolupráci</w:t>
      </w:r>
    </w:p>
    <w:p w14:paraId="24E00C20" w14:textId="77777777" w:rsidR="00D81A5E" w:rsidRPr="00AA59C6" w:rsidRDefault="00F22D43" w:rsidP="007167EF">
      <w:pPr>
        <w:pStyle w:val="Nzev"/>
        <w:spacing w:after="120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poskytnutím příspěvku na provoz</w:t>
      </w:r>
    </w:p>
    <w:p w14:paraId="423DF181" w14:textId="5D08A011" w:rsidR="00D81A5E" w:rsidRDefault="000D7885" w:rsidP="00D81A5E">
      <w:pPr>
        <w:pStyle w:val="Nzev"/>
        <w:shd w:val="clear" w:color="auto" w:fill="FFFFFF"/>
        <w:rPr>
          <w:rFonts w:ascii="Arial" w:hAnsi="Arial" w:cs="Arial"/>
          <w:b w:val="0"/>
          <w:color w:val="000000"/>
          <w:sz w:val="20"/>
          <w:szCs w:val="20"/>
          <w:lang w:val="cs-CZ"/>
        </w:rPr>
      </w:pPr>
      <w:r w:rsidRPr="00A5281A">
        <w:rPr>
          <w:rFonts w:ascii="Arial" w:hAnsi="Arial" w:cs="Arial"/>
          <w:b w:val="0"/>
          <w:color w:val="000000"/>
          <w:sz w:val="20"/>
          <w:szCs w:val="20"/>
          <w:lang w:val="cs-CZ"/>
        </w:rPr>
        <w:t>č. ………………………………….</w:t>
      </w:r>
    </w:p>
    <w:p w14:paraId="5D66BF72" w14:textId="77777777" w:rsidR="006D1B52" w:rsidRPr="00DE309C" w:rsidRDefault="006D1B52" w:rsidP="00D81A5E">
      <w:pPr>
        <w:pStyle w:val="Nzev"/>
        <w:shd w:val="clear" w:color="auto" w:fill="FFFFFF"/>
        <w:rPr>
          <w:rFonts w:ascii="Arial" w:hAnsi="Arial" w:cs="Arial"/>
          <w:b w:val="0"/>
          <w:color w:val="000000"/>
          <w:sz w:val="20"/>
          <w:szCs w:val="20"/>
          <w:lang w:val="cs-CZ"/>
        </w:rPr>
      </w:pPr>
    </w:p>
    <w:p w14:paraId="49CB7399" w14:textId="77777777" w:rsidR="00D81A5E" w:rsidRDefault="006D1B52" w:rsidP="006D1B52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uzavřená dle § 159 a násl. zákona č. 500/2004 Sb., správní řád, ve znění pozdějších předpisů</w:t>
      </w:r>
    </w:p>
    <w:p w14:paraId="1D1E7FBD" w14:textId="77777777" w:rsidR="006D1B52" w:rsidRDefault="006D1B52" w:rsidP="00D81A5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p w14:paraId="36173041" w14:textId="77777777" w:rsidR="006D1B52" w:rsidRPr="00914692" w:rsidRDefault="006D1B52" w:rsidP="00D81A5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p w14:paraId="32A3091A" w14:textId="77777777" w:rsidR="00D81A5E" w:rsidRPr="00914692" w:rsidRDefault="00D81A5E" w:rsidP="00D81A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14692">
        <w:rPr>
          <w:rFonts w:ascii="Arial" w:hAnsi="Arial" w:cs="Arial"/>
          <w:b/>
          <w:sz w:val="20"/>
          <w:szCs w:val="20"/>
        </w:rPr>
        <w:t>I.</w:t>
      </w:r>
    </w:p>
    <w:p w14:paraId="33A0FBF8" w14:textId="77777777" w:rsidR="00D81A5E" w:rsidRPr="00AA59C6" w:rsidRDefault="00AA59C6" w:rsidP="00D81A5E">
      <w:pPr>
        <w:pStyle w:val="Nadpis3"/>
        <w:rPr>
          <w:rFonts w:ascii="Arial" w:hAnsi="Arial" w:cs="Arial"/>
          <w:b/>
          <w:szCs w:val="20"/>
          <w:lang w:val="cs-CZ"/>
        </w:rPr>
      </w:pPr>
      <w:r>
        <w:rPr>
          <w:rFonts w:ascii="Arial" w:hAnsi="Arial" w:cs="Arial"/>
          <w:b/>
          <w:szCs w:val="20"/>
          <w:lang w:val="cs-CZ"/>
        </w:rPr>
        <w:t>Smluvní strany</w:t>
      </w:r>
    </w:p>
    <w:p w14:paraId="41EF248C" w14:textId="77777777" w:rsidR="00D81A5E" w:rsidRPr="00914692" w:rsidRDefault="00D81A5E" w:rsidP="00D81A5E">
      <w:pPr>
        <w:jc w:val="both"/>
        <w:rPr>
          <w:rFonts w:ascii="Arial" w:hAnsi="Arial" w:cs="Arial"/>
          <w:sz w:val="20"/>
          <w:szCs w:val="20"/>
        </w:rPr>
      </w:pPr>
    </w:p>
    <w:p w14:paraId="0E59E554" w14:textId="77777777" w:rsidR="00AA59C6" w:rsidRPr="00AD3F87" w:rsidRDefault="00AA59C6" w:rsidP="00AA59C6">
      <w:pPr>
        <w:tabs>
          <w:tab w:val="left" w:pos="1843"/>
        </w:tabs>
        <w:suppressAutoHyphens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Poskytovatel:</w:t>
      </w:r>
      <w:r>
        <w:rPr>
          <w:rFonts w:ascii="Arial" w:hAnsi="Arial" w:cs="Arial"/>
          <w:b/>
          <w:kern w:val="3"/>
          <w:sz w:val="20"/>
          <w:szCs w:val="20"/>
        </w:rPr>
        <w:tab/>
      </w:r>
      <w:r w:rsidRPr="00AD3F87">
        <w:rPr>
          <w:rFonts w:ascii="Arial" w:hAnsi="Arial" w:cs="Arial"/>
          <w:b/>
          <w:kern w:val="3"/>
          <w:sz w:val="20"/>
          <w:szCs w:val="20"/>
        </w:rPr>
        <w:t>Jihočeský kraj</w:t>
      </w:r>
    </w:p>
    <w:p w14:paraId="29BF9285" w14:textId="77777777" w:rsidR="00AA59C6" w:rsidRPr="00E6441B" w:rsidRDefault="00AA59C6" w:rsidP="00AA59C6">
      <w:pPr>
        <w:pStyle w:val="Standard"/>
        <w:tabs>
          <w:tab w:val="left" w:pos="540"/>
          <w:tab w:val="left" w:pos="1860"/>
        </w:tabs>
        <w:jc w:val="both"/>
        <w:rPr>
          <w:rFonts w:ascii="Arial" w:hAnsi="Arial" w:cs="Arial"/>
          <w:sz w:val="20"/>
          <w:szCs w:val="20"/>
        </w:rPr>
      </w:pPr>
      <w:r w:rsidRPr="00E6441B">
        <w:rPr>
          <w:rFonts w:ascii="Arial" w:hAnsi="Arial" w:cs="Arial"/>
          <w:sz w:val="20"/>
          <w:szCs w:val="20"/>
        </w:rPr>
        <w:t>se sídlem:</w:t>
      </w:r>
      <w:r w:rsidRPr="00E6441B">
        <w:rPr>
          <w:rFonts w:ascii="Arial" w:hAnsi="Arial" w:cs="Arial"/>
          <w:sz w:val="20"/>
          <w:szCs w:val="20"/>
        </w:rPr>
        <w:tab/>
        <w:t>U Zimního stadionu 1952/2, 370 76 České Budějovice</w:t>
      </w:r>
    </w:p>
    <w:p w14:paraId="3564CB57" w14:textId="77777777" w:rsidR="00AA59C6" w:rsidRPr="00E6441B" w:rsidRDefault="00AA59C6" w:rsidP="00AA59C6">
      <w:pPr>
        <w:pStyle w:val="Standard"/>
        <w:tabs>
          <w:tab w:val="left" w:pos="540"/>
          <w:tab w:val="left" w:pos="1860"/>
        </w:tabs>
        <w:jc w:val="both"/>
        <w:rPr>
          <w:rFonts w:ascii="Arial" w:hAnsi="Arial" w:cs="Arial"/>
          <w:sz w:val="20"/>
          <w:szCs w:val="20"/>
        </w:rPr>
      </w:pPr>
      <w:r w:rsidRPr="00E6441B"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</w:r>
      <w:r w:rsidRPr="00E6441B">
        <w:rPr>
          <w:rFonts w:ascii="Arial" w:hAnsi="Arial" w:cs="Arial"/>
          <w:sz w:val="20"/>
          <w:szCs w:val="20"/>
        </w:rPr>
        <w:t>M</w:t>
      </w:r>
      <w:r w:rsidR="009D61E1">
        <w:rPr>
          <w:rFonts w:ascii="Arial" w:hAnsi="Arial" w:cs="Arial"/>
          <w:sz w:val="20"/>
          <w:szCs w:val="20"/>
        </w:rPr>
        <w:t>UDr. Martinem Kubou</w:t>
      </w:r>
      <w:r>
        <w:rPr>
          <w:rFonts w:ascii="Arial" w:hAnsi="Arial" w:cs="Arial"/>
          <w:sz w:val="20"/>
          <w:szCs w:val="20"/>
        </w:rPr>
        <w:t>, hejtman</w:t>
      </w:r>
      <w:r w:rsidR="009D61E1">
        <w:rPr>
          <w:rFonts w:ascii="Arial" w:hAnsi="Arial" w:cs="Arial"/>
          <w:sz w:val="20"/>
          <w:szCs w:val="20"/>
        </w:rPr>
        <w:t>em</w:t>
      </w:r>
    </w:p>
    <w:p w14:paraId="76D985F8" w14:textId="77777777" w:rsidR="00AA59C6" w:rsidRPr="00E6441B" w:rsidRDefault="00AA59C6" w:rsidP="00AA59C6">
      <w:pPr>
        <w:pStyle w:val="Standard"/>
        <w:tabs>
          <w:tab w:val="left" w:pos="540"/>
          <w:tab w:val="left" w:pos="1860"/>
        </w:tabs>
        <w:jc w:val="both"/>
        <w:rPr>
          <w:rFonts w:ascii="Arial" w:hAnsi="Arial" w:cs="Arial"/>
          <w:sz w:val="20"/>
          <w:szCs w:val="20"/>
        </w:rPr>
      </w:pPr>
      <w:r w:rsidRPr="00E6441B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E6441B">
        <w:rPr>
          <w:rFonts w:ascii="Arial" w:hAnsi="Arial" w:cs="Arial"/>
          <w:sz w:val="20"/>
          <w:szCs w:val="20"/>
        </w:rPr>
        <w:t>:</w:t>
      </w:r>
      <w:r w:rsidRPr="00E6441B">
        <w:rPr>
          <w:rFonts w:ascii="Arial" w:hAnsi="Arial" w:cs="Arial"/>
          <w:sz w:val="20"/>
          <w:szCs w:val="20"/>
        </w:rPr>
        <w:tab/>
      </w:r>
      <w:r w:rsidRPr="00E6441B">
        <w:rPr>
          <w:rFonts w:ascii="Arial" w:hAnsi="Arial" w:cs="Arial"/>
          <w:sz w:val="20"/>
          <w:szCs w:val="20"/>
        </w:rPr>
        <w:tab/>
        <w:t>70890650</w:t>
      </w:r>
      <w:r w:rsidRPr="00E6441B">
        <w:rPr>
          <w:rFonts w:ascii="Arial" w:hAnsi="Arial" w:cs="Arial"/>
          <w:sz w:val="20"/>
          <w:szCs w:val="20"/>
        </w:rPr>
        <w:tab/>
      </w:r>
    </w:p>
    <w:p w14:paraId="11F5723C" w14:textId="77777777" w:rsidR="00AA59C6" w:rsidRPr="00E6441B" w:rsidRDefault="00AA59C6" w:rsidP="00AA59C6">
      <w:pPr>
        <w:pStyle w:val="Standard"/>
        <w:tabs>
          <w:tab w:val="left" w:pos="540"/>
          <w:tab w:val="left" w:pos="1860"/>
        </w:tabs>
        <w:jc w:val="both"/>
        <w:rPr>
          <w:rFonts w:ascii="Arial" w:hAnsi="Arial" w:cs="Arial"/>
        </w:rPr>
      </w:pPr>
      <w:r w:rsidRPr="00E6441B">
        <w:rPr>
          <w:rFonts w:ascii="Arial" w:hAnsi="Arial" w:cs="Arial"/>
          <w:sz w:val="20"/>
          <w:szCs w:val="20"/>
        </w:rPr>
        <w:t>DIČ:</w:t>
      </w:r>
      <w:r w:rsidRPr="00E6441B">
        <w:rPr>
          <w:rFonts w:ascii="Arial" w:hAnsi="Arial" w:cs="Arial"/>
          <w:sz w:val="20"/>
          <w:szCs w:val="20"/>
        </w:rPr>
        <w:tab/>
      </w:r>
      <w:r w:rsidRPr="00E6441B">
        <w:rPr>
          <w:rFonts w:ascii="Arial" w:hAnsi="Arial" w:cs="Arial"/>
          <w:sz w:val="20"/>
          <w:szCs w:val="20"/>
        </w:rPr>
        <w:tab/>
        <w:t>CZ70890650</w:t>
      </w:r>
      <w:r w:rsidRPr="00E6441B">
        <w:rPr>
          <w:rFonts w:ascii="Arial" w:hAnsi="Arial" w:cs="Arial"/>
          <w:sz w:val="20"/>
          <w:szCs w:val="20"/>
        </w:rPr>
        <w:tab/>
      </w:r>
      <w:r w:rsidRPr="00E6441B">
        <w:rPr>
          <w:rFonts w:ascii="Arial" w:hAnsi="Arial" w:cs="Arial"/>
          <w:sz w:val="20"/>
          <w:szCs w:val="20"/>
        </w:rPr>
        <w:tab/>
      </w:r>
      <w:r w:rsidRPr="00E6441B">
        <w:rPr>
          <w:rFonts w:ascii="Arial" w:hAnsi="Arial" w:cs="Arial"/>
          <w:sz w:val="20"/>
          <w:szCs w:val="20"/>
        </w:rPr>
        <w:tab/>
      </w:r>
    </w:p>
    <w:p w14:paraId="102C1415" w14:textId="77777777" w:rsidR="00AA59C6" w:rsidRPr="00E6441B" w:rsidRDefault="00AA59C6" w:rsidP="00AA59C6">
      <w:pPr>
        <w:pStyle w:val="Standard"/>
        <w:tabs>
          <w:tab w:val="left" w:pos="540"/>
          <w:tab w:val="left" w:pos="1860"/>
        </w:tabs>
        <w:jc w:val="both"/>
        <w:rPr>
          <w:rFonts w:ascii="Arial" w:hAnsi="Arial" w:cs="Arial"/>
          <w:sz w:val="20"/>
          <w:szCs w:val="20"/>
        </w:rPr>
      </w:pPr>
      <w:r w:rsidRPr="00E6441B">
        <w:rPr>
          <w:rFonts w:ascii="Arial" w:hAnsi="Arial" w:cs="Arial"/>
          <w:sz w:val="20"/>
          <w:szCs w:val="20"/>
        </w:rPr>
        <w:t>Bankovní spojení:</w:t>
      </w:r>
      <w:r w:rsidRPr="00E6441B">
        <w:rPr>
          <w:rFonts w:ascii="Arial" w:hAnsi="Arial" w:cs="Arial"/>
          <w:sz w:val="20"/>
          <w:szCs w:val="20"/>
        </w:rPr>
        <w:tab/>
        <w:t>ČSOB a. s., České Budějovice</w:t>
      </w:r>
    </w:p>
    <w:p w14:paraId="060B2A85" w14:textId="77777777" w:rsidR="00AA59C6" w:rsidRPr="00E6441B" w:rsidRDefault="00AA59C6" w:rsidP="00AA59C6">
      <w:pPr>
        <w:pStyle w:val="Zkladntext4"/>
        <w:shd w:val="clear" w:color="auto" w:fill="auto"/>
        <w:spacing w:line="240" w:lineRule="auto"/>
        <w:ind w:right="1480" w:firstLine="0"/>
        <w:jc w:val="both"/>
        <w:rPr>
          <w:rFonts w:ascii="Arial" w:hAnsi="Arial" w:cs="Arial"/>
        </w:rPr>
      </w:pPr>
      <w:r w:rsidRPr="00E6441B">
        <w:rPr>
          <w:rFonts w:ascii="Arial" w:hAnsi="Arial" w:cs="Arial"/>
          <w:sz w:val="20"/>
          <w:szCs w:val="20"/>
        </w:rPr>
        <w:t>Číslo účtu:</w:t>
      </w:r>
      <w:r w:rsidRPr="00E644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615C73">
        <w:rPr>
          <w:rFonts w:ascii="Arial" w:hAnsi="Arial" w:cs="Arial"/>
          <w:sz w:val="20"/>
          <w:szCs w:val="20"/>
        </w:rPr>
        <w:t>199 783 072/0300</w:t>
      </w:r>
    </w:p>
    <w:p w14:paraId="756AEF54" w14:textId="77777777" w:rsidR="00AA59C6" w:rsidRDefault="00AA59C6" w:rsidP="00AA59C6">
      <w:pPr>
        <w:pStyle w:val="Zkladntext4"/>
        <w:shd w:val="clear" w:color="auto" w:fill="auto"/>
        <w:spacing w:line="240" w:lineRule="auto"/>
        <w:ind w:right="1480" w:firstLine="0"/>
        <w:jc w:val="both"/>
        <w:rPr>
          <w:rFonts w:ascii="Arial" w:hAnsi="Arial" w:cs="Arial"/>
          <w:sz w:val="20"/>
          <w:szCs w:val="20"/>
        </w:rPr>
      </w:pPr>
    </w:p>
    <w:p w14:paraId="226C6081" w14:textId="77777777" w:rsidR="00AA59C6" w:rsidRPr="00554830" w:rsidRDefault="00AA59C6" w:rsidP="00AA59C6">
      <w:pPr>
        <w:pStyle w:val="Nadpis31"/>
        <w:keepNext/>
        <w:keepLines/>
        <w:shd w:val="clear" w:color="auto" w:fill="auto"/>
        <w:spacing w:before="0" w:line="240" w:lineRule="auto"/>
        <w:ind w:left="20" w:firstLine="0"/>
        <w:jc w:val="both"/>
        <w:rPr>
          <w:rFonts w:ascii="Arial" w:hAnsi="Arial" w:cs="Arial"/>
          <w:i/>
          <w:sz w:val="20"/>
          <w:szCs w:val="20"/>
        </w:rPr>
      </w:pPr>
      <w:bookmarkStart w:id="0" w:name="bookmark19"/>
      <w:r>
        <w:rPr>
          <w:rStyle w:val="Nadpis3Netun"/>
          <w:rFonts w:ascii="Arial" w:hAnsi="Arial" w:cs="Arial"/>
          <w:i/>
          <w:sz w:val="20"/>
          <w:szCs w:val="20"/>
        </w:rPr>
        <w:t>(</w:t>
      </w:r>
      <w:r w:rsidRPr="0070604E">
        <w:rPr>
          <w:rStyle w:val="Nadpis3Netun"/>
          <w:rFonts w:ascii="Arial" w:hAnsi="Arial" w:cs="Arial"/>
          <w:i/>
          <w:sz w:val="20"/>
          <w:szCs w:val="20"/>
        </w:rPr>
        <w:t>dále jen</w:t>
      </w:r>
      <w:r>
        <w:rPr>
          <w:rFonts w:ascii="Arial" w:hAnsi="Arial" w:cs="Arial"/>
          <w:i/>
          <w:sz w:val="20"/>
          <w:szCs w:val="20"/>
        </w:rPr>
        <w:t xml:space="preserve"> „</w:t>
      </w:r>
      <w:r w:rsidRPr="0070604E">
        <w:rPr>
          <w:rFonts w:ascii="Arial" w:hAnsi="Arial" w:cs="Arial"/>
          <w:b/>
          <w:i/>
          <w:sz w:val="20"/>
          <w:szCs w:val="20"/>
        </w:rPr>
        <w:t>Poskytovatel</w:t>
      </w:r>
      <w:r>
        <w:rPr>
          <w:rFonts w:ascii="Arial" w:hAnsi="Arial" w:cs="Arial"/>
          <w:b/>
          <w:i/>
          <w:sz w:val="20"/>
          <w:szCs w:val="20"/>
        </w:rPr>
        <w:t>“</w:t>
      </w:r>
      <w:bookmarkEnd w:id="0"/>
      <w:r>
        <w:rPr>
          <w:rFonts w:ascii="Arial" w:hAnsi="Arial" w:cs="Arial"/>
          <w:i/>
          <w:sz w:val="20"/>
          <w:szCs w:val="20"/>
        </w:rPr>
        <w:t>)</w:t>
      </w:r>
    </w:p>
    <w:p w14:paraId="32BEF96C" w14:textId="77777777" w:rsidR="00AA59C6" w:rsidRPr="00E6441B" w:rsidRDefault="00AA59C6" w:rsidP="00AA59C6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</w:p>
    <w:p w14:paraId="637385CA" w14:textId="77777777" w:rsidR="00AA59C6" w:rsidRPr="00E6441B" w:rsidRDefault="00AA59C6" w:rsidP="00AA59C6">
      <w:pPr>
        <w:pStyle w:val="Standard"/>
        <w:tabs>
          <w:tab w:val="left" w:pos="2520"/>
          <w:tab w:val="left" w:pos="3960"/>
        </w:tabs>
        <w:ind w:left="1980"/>
        <w:jc w:val="both"/>
        <w:rPr>
          <w:rFonts w:ascii="Arial" w:hAnsi="Arial" w:cs="Arial"/>
          <w:b/>
          <w:bCs/>
          <w:sz w:val="20"/>
          <w:szCs w:val="20"/>
        </w:rPr>
      </w:pPr>
    </w:p>
    <w:p w14:paraId="61E08340" w14:textId="77777777" w:rsidR="00AA59C6" w:rsidRPr="00764C85" w:rsidRDefault="00AA59C6" w:rsidP="00AA59C6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Příjemce:</w:t>
      </w:r>
      <w:r>
        <w:rPr>
          <w:rFonts w:ascii="Arial" w:hAnsi="Arial" w:cs="Arial"/>
          <w:b/>
          <w:bCs/>
          <w:sz w:val="20"/>
          <w:szCs w:val="20"/>
        </w:rPr>
        <w:tab/>
        <w:t>Kraj Vysočina</w:t>
      </w:r>
    </w:p>
    <w:p w14:paraId="7D182B87" w14:textId="77777777" w:rsidR="00AA59C6" w:rsidRPr="00764C85" w:rsidRDefault="00AA59C6" w:rsidP="00AA59C6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</w:rPr>
      </w:pPr>
      <w:r w:rsidRPr="00764C85">
        <w:rPr>
          <w:rFonts w:ascii="Arial" w:hAnsi="Arial" w:cs="Arial"/>
          <w:sz w:val="20"/>
          <w:szCs w:val="20"/>
        </w:rPr>
        <w:t>se sídlem: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Žižkova 57, 587 33 Jihlava</w:t>
      </w:r>
    </w:p>
    <w:p w14:paraId="234ACEDC" w14:textId="77777777" w:rsidR="00AA59C6" w:rsidRPr="00764C85" w:rsidRDefault="00AA59C6" w:rsidP="00AA59C6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</w:rPr>
      </w:pPr>
      <w:r w:rsidRPr="00764C85"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74E48">
        <w:rPr>
          <w:rFonts w:ascii="Arial" w:hAnsi="Arial" w:cs="Arial"/>
          <w:sz w:val="20"/>
          <w:szCs w:val="20"/>
        </w:rPr>
        <w:t>Mgr. Vítězslavem Schrekem</w:t>
      </w:r>
      <w:r>
        <w:rPr>
          <w:rFonts w:ascii="Arial" w:hAnsi="Arial" w:cs="Arial"/>
          <w:sz w:val="20"/>
          <w:szCs w:val="20"/>
        </w:rPr>
        <w:t>,</w:t>
      </w:r>
      <w:r w:rsidR="00574E48">
        <w:rPr>
          <w:rFonts w:ascii="Arial" w:hAnsi="Arial" w:cs="Arial"/>
          <w:sz w:val="20"/>
          <w:szCs w:val="20"/>
        </w:rPr>
        <w:t xml:space="preserve"> MBA, </w:t>
      </w:r>
      <w:r>
        <w:rPr>
          <w:rFonts w:ascii="Arial" w:hAnsi="Arial" w:cs="Arial"/>
          <w:sz w:val="20"/>
          <w:szCs w:val="20"/>
        </w:rPr>
        <w:t>hejtmanem</w:t>
      </w:r>
      <w:r>
        <w:rPr>
          <w:rFonts w:ascii="Arial" w:hAnsi="Arial" w:cs="Arial"/>
          <w:sz w:val="20"/>
          <w:szCs w:val="20"/>
        </w:rPr>
        <w:tab/>
      </w:r>
      <w:r w:rsidRPr="00764C85">
        <w:rPr>
          <w:rFonts w:ascii="Arial" w:hAnsi="Arial" w:cs="Arial"/>
          <w:sz w:val="20"/>
          <w:szCs w:val="20"/>
        </w:rPr>
        <w:tab/>
      </w:r>
    </w:p>
    <w:p w14:paraId="07EE884B" w14:textId="77777777" w:rsidR="00AA59C6" w:rsidRPr="00E07FA3" w:rsidRDefault="00AA59C6" w:rsidP="00AA59C6">
      <w:pPr>
        <w:pStyle w:val="Standard"/>
        <w:tabs>
          <w:tab w:val="left" w:pos="2520"/>
          <w:tab w:val="left" w:pos="3960"/>
        </w:tabs>
        <w:ind w:left="1980" w:hanging="1980"/>
        <w:jc w:val="both"/>
        <w:rPr>
          <w:rFonts w:ascii="Arial" w:hAnsi="Arial" w:cs="Arial"/>
        </w:rPr>
      </w:pPr>
      <w:r w:rsidRPr="00764C85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764C85">
        <w:rPr>
          <w:rFonts w:ascii="Arial" w:hAnsi="Arial" w:cs="Arial"/>
          <w:sz w:val="20"/>
          <w:szCs w:val="20"/>
        </w:rPr>
        <w:t>:</w:t>
      </w:r>
      <w:r w:rsidRPr="00764C8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70890749</w:t>
      </w:r>
      <w:r w:rsidRPr="00E07FA3">
        <w:rPr>
          <w:rFonts w:ascii="Arial" w:hAnsi="Arial" w:cs="Arial"/>
          <w:bCs/>
          <w:sz w:val="20"/>
          <w:szCs w:val="20"/>
        </w:rPr>
        <w:tab/>
      </w:r>
      <w:r w:rsidRPr="00E07FA3">
        <w:rPr>
          <w:rFonts w:ascii="Arial" w:hAnsi="Arial" w:cs="Arial"/>
          <w:sz w:val="20"/>
          <w:szCs w:val="20"/>
        </w:rPr>
        <w:tab/>
      </w:r>
      <w:r w:rsidRPr="00E07FA3">
        <w:rPr>
          <w:rFonts w:ascii="Arial" w:hAnsi="Arial" w:cs="Arial"/>
          <w:sz w:val="20"/>
          <w:szCs w:val="20"/>
        </w:rPr>
        <w:tab/>
      </w:r>
      <w:r w:rsidRPr="00E07FA3">
        <w:rPr>
          <w:rFonts w:ascii="Arial" w:hAnsi="Arial" w:cs="Arial"/>
          <w:sz w:val="20"/>
          <w:szCs w:val="20"/>
        </w:rPr>
        <w:tab/>
      </w:r>
      <w:r w:rsidRPr="00E07FA3">
        <w:rPr>
          <w:rFonts w:ascii="Arial" w:hAnsi="Arial" w:cs="Arial"/>
          <w:sz w:val="20"/>
          <w:szCs w:val="20"/>
        </w:rPr>
        <w:tab/>
      </w:r>
      <w:r w:rsidRPr="00E07FA3">
        <w:rPr>
          <w:rFonts w:ascii="Arial" w:hAnsi="Arial" w:cs="Arial"/>
          <w:sz w:val="20"/>
          <w:szCs w:val="20"/>
        </w:rPr>
        <w:tab/>
      </w:r>
    </w:p>
    <w:p w14:paraId="64EF6BD4" w14:textId="77777777" w:rsidR="00AA59C6" w:rsidRPr="00E07FA3" w:rsidRDefault="00AA59C6" w:rsidP="00AA59C6">
      <w:pPr>
        <w:pStyle w:val="Standard"/>
        <w:tabs>
          <w:tab w:val="left" w:pos="2520"/>
          <w:tab w:val="left" w:pos="3960"/>
        </w:tabs>
        <w:ind w:left="1980" w:hanging="1980"/>
        <w:jc w:val="both"/>
        <w:rPr>
          <w:rFonts w:ascii="Arial" w:hAnsi="Arial" w:cs="Arial"/>
        </w:rPr>
      </w:pPr>
      <w:r w:rsidRPr="00E07FA3">
        <w:rPr>
          <w:rFonts w:ascii="Arial" w:hAnsi="Arial" w:cs="Arial"/>
          <w:sz w:val="20"/>
          <w:szCs w:val="20"/>
        </w:rPr>
        <w:t>DIČ:</w:t>
      </w:r>
      <w:r w:rsidRPr="00E07FA3">
        <w:rPr>
          <w:rFonts w:ascii="Arial" w:hAnsi="Arial" w:cs="Arial"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Cs/>
          <w:sz w:val="20"/>
          <w:szCs w:val="20"/>
        </w:rPr>
        <w:tab/>
        <w:t>CZ70890749</w:t>
      </w:r>
      <w:r w:rsidRPr="00E07FA3">
        <w:rPr>
          <w:rFonts w:ascii="Arial" w:hAnsi="Arial" w:cs="Arial"/>
          <w:sz w:val="20"/>
          <w:szCs w:val="20"/>
        </w:rPr>
        <w:tab/>
      </w:r>
      <w:r w:rsidRPr="00E07FA3">
        <w:rPr>
          <w:rFonts w:ascii="Arial" w:hAnsi="Arial" w:cs="Arial"/>
          <w:sz w:val="20"/>
          <w:szCs w:val="20"/>
        </w:rPr>
        <w:tab/>
      </w:r>
      <w:r w:rsidRPr="00E07FA3">
        <w:rPr>
          <w:rFonts w:ascii="Arial" w:hAnsi="Arial" w:cs="Arial"/>
          <w:sz w:val="20"/>
          <w:szCs w:val="20"/>
        </w:rPr>
        <w:tab/>
      </w:r>
      <w:r w:rsidRPr="00E07FA3">
        <w:rPr>
          <w:rFonts w:ascii="Arial" w:hAnsi="Arial" w:cs="Arial"/>
          <w:sz w:val="20"/>
          <w:szCs w:val="20"/>
        </w:rPr>
        <w:tab/>
      </w:r>
      <w:r w:rsidRPr="00E07FA3">
        <w:rPr>
          <w:rFonts w:ascii="Arial" w:hAnsi="Arial" w:cs="Arial"/>
          <w:sz w:val="20"/>
          <w:szCs w:val="20"/>
        </w:rPr>
        <w:tab/>
      </w:r>
    </w:p>
    <w:p w14:paraId="500881E6" w14:textId="28A4C52C" w:rsidR="00AA59C6" w:rsidRPr="00E07FA3" w:rsidRDefault="00AA59C6" w:rsidP="00AA59C6">
      <w:pPr>
        <w:pStyle w:val="Standard"/>
        <w:tabs>
          <w:tab w:val="left" w:pos="540"/>
          <w:tab w:val="left" w:pos="1980"/>
        </w:tabs>
        <w:rPr>
          <w:rFonts w:ascii="Arial" w:hAnsi="Arial" w:cs="Arial"/>
          <w:sz w:val="20"/>
          <w:szCs w:val="20"/>
        </w:rPr>
      </w:pPr>
      <w:r w:rsidRPr="00E07FA3">
        <w:rPr>
          <w:rFonts w:ascii="Arial" w:hAnsi="Arial" w:cs="Arial"/>
          <w:sz w:val="20"/>
          <w:szCs w:val="20"/>
        </w:rPr>
        <w:t xml:space="preserve">Bankovní spojení:    </w:t>
      </w:r>
      <w:r w:rsidR="001F1842">
        <w:rPr>
          <w:rFonts w:ascii="Arial" w:hAnsi="Arial" w:cs="Arial"/>
          <w:sz w:val="20"/>
          <w:szCs w:val="20"/>
        </w:rPr>
        <w:t xml:space="preserve">   Komerční banka</w:t>
      </w:r>
      <w:r w:rsidR="00574E48">
        <w:rPr>
          <w:rFonts w:ascii="Arial" w:hAnsi="Arial" w:cs="Arial"/>
          <w:sz w:val="20"/>
          <w:szCs w:val="20"/>
        </w:rPr>
        <w:t>, a. s., Jihlava</w:t>
      </w:r>
    </w:p>
    <w:p w14:paraId="716C453F" w14:textId="33923D88" w:rsidR="00AA59C6" w:rsidRPr="001F1842" w:rsidRDefault="00AA59C6" w:rsidP="00AA59C6">
      <w:pPr>
        <w:pStyle w:val="Standard"/>
        <w:tabs>
          <w:tab w:val="left" w:pos="540"/>
          <w:tab w:val="left" w:pos="1980"/>
        </w:tabs>
        <w:rPr>
          <w:rFonts w:ascii="Arial" w:hAnsi="Arial" w:cs="Arial"/>
          <w:bCs/>
          <w:sz w:val="20"/>
          <w:szCs w:val="20"/>
        </w:rPr>
      </w:pPr>
      <w:r w:rsidRPr="00E07FA3">
        <w:rPr>
          <w:rFonts w:ascii="Arial" w:hAnsi="Arial" w:cs="Arial"/>
          <w:sz w:val="20"/>
          <w:szCs w:val="20"/>
        </w:rPr>
        <w:t>Číslo účtu:</w:t>
      </w:r>
      <w:r w:rsidRPr="00E07FA3">
        <w:rPr>
          <w:rFonts w:ascii="Arial" w:hAnsi="Arial" w:cs="Arial"/>
          <w:bCs/>
          <w:sz w:val="20"/>
          <w:szCs w:val="20"/>
        </w:rPr>
        <w:t xml:space="preserve">               </w:t>
      </w:r>
      <w:r w:rsidR="00574E48">
        <w:rPr>
          <w:rFonts w:ascii="Arial" w:hAnsi="Arial" w:cs="Arial"/>
          <w:bCs/>
          <w:sz w:val="20"/>
          <w:szCs w:val="20"/>
        </w:rPr>
        <w:t xml:space="preserve">    </w:t>
      </w:r>
      <w:r w:rsidR="001F1842">
        <w:rPr>
          <w:rFonts w:ascii="Arial" w:hAnsi="Arial" w:cs="Arial"/>
          <w:bCs/>
          <w:sz w:val="20"/>
          <w:szCs w:val="20"/>
        </w:rPr>
        <w:t>123-6403280227/0100</w:t>
      </w:r>
      <w:r w:rsidRPr="00764C85">
        <w:rPr>
          <w:rFonts w:ascii="Arial" w:hAnsi="Arial" w:cs="Arial"/>
          <w:sz w:val="20"/>
          <w:szCs w:val="20"/>
        </w:rPr>
        <w:tab/>
      </w:r>
      <w:r w:rsidRPr="00764C85">
        <w:rPr>
          <w:rFonts w:ascii="Arial" w:hAnsi="Arial" w:cs="Arial"/>
          <w:sz w:val="20"/>
          <w:szCs w:val="20"/>
        </w:rPr>
        <w:tab/>
      </w:r>
      <w:r w:rsidRPr="00764C85">
        <w:rPr>
          <w:rFonts w:ascii="Arial" w:hAnsi="Arial" w:cs="Arial"/>
          <w:sz w:val="20"/>
          <w:szCs w:val="20"/>
        </w:rPr>
        <w:tab/>
      </w:r>
    </w:p>
    <w:p w14:paraId="61A962EB" w14:textId="77777777" w:rsidR="00AA59C6" w:rsidRPr="00554830" w:rsidRDefault="00AA59C6" w:rsidP="00AA59C6">
      <w:pPr>
        <w:pStyle w:val="Nadpis31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i/>
          <w:sz w:val="20"/>
          <w:szCs w:val="20"/>
        </w:rPr>
      </w:pPr>
      <w:bookmarkStart w:id="1" w:name="bookmark20"/>
      <w:r>
        <w:rPr>
          <w:rStyle w:val="Nadpis3Netun"/>
          <w:rFonts w:ascii="Arial" w:hAnsi="Arial" w:cs="Arial"/>
          <w:i/>
          <w:sz w:val="20"/>
          <w:szCs w:val="20"/>
        </w:rPr>
        <w:t>(</w:t>
      </w:r>
      <w:r w:rsidRPr="0070604E">
        <w:rPr>
          <w:rStyle w:val="Nadpis3Netun"/>
          <w:rFonts w:ascii="Arial" w:hAnsi="Arial" w:cs="Arial"/>
          <w:i/>
          <w:sz w:val="20"/>
          <w:szCs w:val="20"/>
        </w:rPr>
        <w:t>dále jen</w:t>
      </w:r>
      <w:r w:rsidRPr="00615C73">
        <w:rPr>
          <w:rFonts w:ascii="Arial" w:hAnsi="Arial" w:cs="Arial"/>
          <w:i/>
          <w:sz w:val="20"/>
          <w:szCs w:val="20"/>
        </w:rPr>
        <w:t xml:space="preserve"> „</w:t>
      </w:r>
      <w:r w:rsidRPr="0070604E">
        <w:rPr>
          <w:rFonts w:ascii="Arial" w:hAnsi="Arial" w:cs="Arial"/>
          <w:b/>
          <w:i/>
          <w:sz w:val="20"/>
          <w:szCs w:val="20"/>
        </w:rPr>
        <w:t>Příjemce</w:t>
      </w:r>
      <w:r>
        <w:rPr>
          <w:rFonts w:ascii="Arial" w:hAnsi="Arial" w:cs="Arial"/>
          <w:b/>
          <w:i/>
          <w:sz w:val="20"/>
          <w:szCs w:val="20"/>
        </w:rPr>
        <w:t>“</w:t>
      </w:r>
      <w:bookmarkEnd w:id="1"/>
      <w:r>
        <w:rPr>
          <w:rFonts w:ascii="Arial" w:hAnsi="Arial" w:cs="Arial"/>
          <w:i/>
          <w:sz w:val="20"/>
          <w:szCs w:val="20"/>
        </w:rPr>
        <w:t>)</w:t>
      </w:r>
    </w:p>
    <w:p w14:paraId="3A44B3E7" w14:textId="77777777" w:rsidR="001369D1" w:rsidRDefault="001369D1"/>
    <w:p w14:paraId="78B67949" w14:textId="77777777" w:rsidR="007D6B47" w:rsidRDefault="00D81A5E" w:rsidP="00D81A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81A5E">
        <w:rPr>
          <w:rFonts w:ascii="Arial" w:hAnsi="Arial" w:cs="Arial"/>
          <w:b/>
          <w:sz w:val="20"/>
          <w:szCs w:val="20"/>
        </w:rPr>
        <w:t>II</w:t>
      </w:r>
      <w:r w:rsidR="00844BC2">
        <w:rPr>
          <w:rFonts w:ascii="Arial" w:hAnsi="Arial" w:cs="Arial"/>
          <w:b/>
          <w:sz w:val="20"/>
          <w:szCs w:val="20"/>
        </w:rPr>
        <w:t>.</w:t>
      </w:r>
    </w:p>
    <w:p w14:paraId="0B57D398" w14:textId="77777777" w:rsidR="00D81A5E" w:rsidRDefault="007D6B47" w:rsidP="00D81A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435D1B40" w14:textId="77777777" w:rsidR="007D6B47" w:rsidRPr="00D81A5E" w:rsidRDefault="007D6B47" w:rsidP="00D81A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65EB4675" w14:textId="77777777" w:rsidR="007D6B47" w:rsidRDefault="007D6B47" w:rsidP="003D5A49">
      <w:pPr>
        <w:pStyle w:val="Zkladntext"/>
        <w:numPr>
          <w:ilvl w:val="0"/>
          <w:numId w:val="1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Příjemce prohlašuje, že je zřizovatelem </w:t>
      </w:r>
      <w:r w:rsidRPr="000B46F2">
        <w:rPr>
          <w:rFonts w:ascii="Arial" w:hAnsi="Arial" w:cs="Arial"/>
          <w:b/>
          <w:sz w:val="20"/>
          <w:szCs w:val="20"/>
          <w:lang w:val="cs-CZ"/>
        </w:rPr>
        <w:t>příspěvkové organizace Trojlístek – centrum pro děti a</w:t>
      </w:r>
      <w:r w:rsidR="00D77328">
        <w:rPr>
          <w:rFonts w:ascii="Arial" w:hAnsi="Arial" w:cs="Arial"/>
          <w:b/>
          <w:sz w:val="20"/>
          <w:szCs w:val="20"/>
          <w:lang w:val="cs-CZ"/>
        </w:rPr>
        <w:t> </w:t>
      </w:r>
      <w:r w:rsidRPr="000B46F2">
        <w:rPr>
          <w:rFonts w:ascii="Arial" w:hAnsi="Arial" w:cs="Arial"/>
          <w:b/>
          <w:sz w:val="20"/>
          <w:szCs w:val="20"/>
          <w:lang w:val="cs-CZ"/>
        </w:rPr>
        <w:t>rodinu Kamenice nad Lipou</w:t>
      </w:r>
      <w:r>
        <w:rPr>
          <w:rFonts w:ascii="Arial" w:hAnsi="Arial" w:cs="Arial"/>
          <w:sz w:val="20"/>
          <w:szCs w:val="20"/>
          <w:lang w:val="cs-CZ"/>
        </w:rPr>
        <w:t xml:space="preserve">, se sídlem Kamenice nad Lipou, Vít. Nováka 305, IČO: 70520283 (dále jen </w:t>
      </w:r>
      <w:r w:rsidR="003D5A49">
        <w:rPr>
          <w:rFonts w:ascii="Arial" w:hAnsi="Arial" w:cs="Arial"/>
          <w:sz w:val="20"/>
          <w:szCs w:val="20"/>
          <w:lang w:val="cs-CZ"/>
        </w:rPr>
        <w:t>„</w:t>
      </w:r>
      <w:r w:rsidR="007302F7">
        <w:rPr>
          <w:rFonts w:ascii="Arial" w:hAnsi="Arial" w:cs="Arial"/>
          <w:i/>
          <w:sz w:val="20"/>
          <w:szCs w:val="20"/>
          <w:lang w:val="cs-CZ"/>
        </w:rPr>
        <w:t>Z</w:t>
      </w:r>
      <w:r w:rsidR="0058207A">
        <w:rPr>
          <w:rFonts w:ascii="Arial" w:hAnsi="Arial" w:cs="Arial"/>
          <w:i/>
          <w:sz w:val="20"/>
          <w:szCs w:val="20"/>
          <w:lang w:val="cs-CZ"/>
        </w:rPr>
        <w:t>ařízení</w:t>
      </w:r>
      <w:r w:rsidR="003D5A49">
        <w:rPr>
          <w:rFonts w:ascii="Arial" w:hAnsi="Arial" w:cs="Arial"/>
          <w:sz w:val="20"/>
          <w:szCs w:val="20"/>
          <w:lang w:val="cs-CZ"/>
        </w:rPr>
        <w:t>“</w:t>
      </w:r>
      <w:r>
        <w:rPr>
          <w:rFonts w:ascii="Arial" w:hAnsi="Arial" w:cs="Arial"/>
          <w:sz w:val="20"/>
          <w:szCs w:val="20"/>
          <w:lang w:val="cs-CZ"/>
        </w:rPr>
        <w:t>).</w:t>
      </w:r>
    </w:p>
    <w:p w14:paraId="0DFAD90A" w14:textId="77777777" w:rsidR="003D5A49" w:rsidRDefault="0058207A" w:rsidP="003D5A49">
      <w:pPr>
        <w:pStyle w:val="Zkladntext"/>
        <w:numPr>
          <w:ilvl w:val="0"/>
          <w:numId w:val="1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Zařízení</w:t>
      </w:r>
      <w:r w:rsidR="007D6B47">
        <w:rPr>
          <w:rFonts w:ascii="Arial" w:hAnsi="Arial" w:cs="Arial"/>
          <w:sz w:val="20"/>
          <w:szCs w:val="20"/>
          <w:lang w:val="cs-CZ"/>
        </w:rPr>
        <w:t xml:space="preserve"> je mimo jiné </w:t>
      </w:r>
      <w:r w:rsidR="003D5A49">
        <w:rPr>
          <w:rFonts w:ascii="Arial" w:hAnsi="Arial" w:cs="Arial"/>
          <w:sz w:val="20"/>
          <w:szCs w:val="20"/>
          <w:lang w:val="cs-CZ"/>
        </w:rPr>
        <w:t>registrovaným dětským domovem,</w:t>
      </w:r>
      <w:r w:rsidR="00B956B5">
        <w:rPr>
          <w:rFonts w:ascii="Arial" w:hAnsi="Arial" w:cs="Arial"/>
          <w:sz w:val="20"/>
          <w:szCs w:val="20"/>
          <w:lang w:val="cs-CZ"/>
        </w:rPr>
        <w:t xml:space="preserve"> ve kterém </w:t>
      </w:r>
      <w:r w:rsidR="00B956B5" w:rsidRPr="00B956B5">
        <w:rPr>
          <w:rFonts w:ascii="Arial" w:hAnsi="Arial" w:cs="Arial"/>
          <w:sz w:val="20"/>
          <w:szCs w:val="20"/>
          <w:lang w:val="cs-CZ"/>
        </w:rPr>
        <w:t xml:space="preserve">jsou </w:t>
      </w:r>
      <w:r w:rsidR="00B956B5">
        <w:rPr>
          <w:rFonts w:ascii="Arial" w:hAnsi="Arial" w:cs="Arial"/>
          <w:sz w:val="20"/>
          <w:szCs w:val="20"/>
          <w:lang w:val="cs-CZ"/>
        </w:rPr>
        <w:t>dle zákona č. 372/2011 Sb., o zdravotních službác</w:t>
      </w:r>
      <w:r w:rsidR="00FD1924">
        <w:rPr>
          <w:rFonts w:ascii="Arial" w:hAnsi="Arial" w:cs="Arial"/>
          <w:sz w:val="20"/>
          <w:szCs w:val="20"/>
          <w:lang w:val="cs-CZ"/>
        </w:rPr>
        <w:t>h, ve znění pozdějších předpisů</w:t>
      </w:r>
      <w:r w:rsidR="00B956B5">
        <w:rPr>
          <w:rFonts w:ascii="Arial" w:hAnsi="Arial" w:cs="Arial"/>
          <w:sz w:val="20"/>
          <w:szCs w:val="20"/>
          <w:lang w:val="cs-CZ"/>
        </w:rPr>
        <w:t xml:space="preserve"> </w:t>
      </w:r>
      <w:r w:rsidR="00CE03AE">
        <w:rPr>
          <w:rFonts w:ascii="Arial" w:hAnsi="Arial" w:cs="Arial"/>
          <w:sz w:val="20"/>
          <w:szCs w:val="20"/>
          <w:lang w:val="cs-CZ"/>
        </w:rPr>
        <w:t>(dále jen „</w:t>
      </w:r>
      <w:r w:rsidR="00CE03AE" w:rsidRPr="00CE03AE">
        <w:rPr>
          <w:rFonts w:ascii="Arial" w:hAnsi="Arial" w:cs="Arial"/>
          <w:i/>
          <w:sz w:val="20"/>
          <w:szCs w:val="20"/>
          <w:lang w:val="cs-CZ"/>
        </w:rPr>
        <w:t>zákon o zdravotních službách</w:t>
      </w:r>
      <w:r w:rsidR="00CE03AE">
        <w:rPr>
          <w:rFonts w:ascii="Arial" w:hAnsi="Arial" w:cs="Arial"/>
          <w:sz w:val="20"/>
          <w:szCs w:val="20"/>
          <w:lang w:val="cs-CZ"/>
        </w:rPr>
        <w:t xml:space="preserve">“) </w:t>
      </w:r>
      <w:r w:rsidR="00B956B5" w:rsidRPr="00B956B5">
        <w:rPr>
          <w:rFonts w:ascii="Arial" w:hAnsi="Arial" w:cs="Arial"/>
          <w:sz w:val="20"/>
          <w:szCs w:val="20"/>
          <w:lang w:val="cs-CZ"/>
        </w:rPr>
        <w:t>poskytovány zdravotní služby a zaopatření dětem zpravidla do 3 let věku, které nemohou vyrůstat v rodinném prostředí, zejména dětem týraným, zanedbávaným, zneužívaným a ohroženým ve vývoji nevhodným sociálním prostředím nebo dětem zdravotně postiženým. Zaopatřením se rozumí stravování, ubytování, ošacení a výchovná činnost</w:t>
      </w:r>
      <w:r w:rsidR="003D5A49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6B6502A3" w14:textId="77777777" w:rsidR="0058207A" w:rsidRDefault="003D5A49" w:rsidP="0058207A">
      <w:pPr>
        <w:pStyle w:val="Zkladntext"/>
        <w:numPr>
          <w:ilvl w:val="0"/>
          <w:numId w:val="1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Do </w:t>
      </w:r>
      <w:r w:rsidR="008B1B29">
        <w:rPr>
          <w:rFonts w:ascii="Arial" w:hAnsi="Arial" w:cs="Arial"/>
          <w:sz w:val="20"/>
          <w:szCs w:val="20"/>
          <w:lang w:val="cs-CZ"/>
        </w:rPr>
        <w:t>Z</w:t>
      </w:r>
      <w:r w:rsidR="0058207A">
        <w:rPr>
          <w:rFonts w:ascii="Arial" w:hAnsi="Arial" w:cs="Arial"/>
          <w:sz w:val="20"/>
          <w:szCs w:val="20"/>
          <w:lang w:val="cs-CZ"/>
        </w:rPr>
        <w:t>ařízení</w:t>
      </w:r>
      <w:r>
        <w:rPr>
          <w:rFonts w:ascii="Arial" w:hAnsi="Arial" w:cs="Arial"/>
          <w:sz w:val="20"/>
          <w:szCs w:val="20"/>
          <w:lang w:val="cs-CZ"/>
        </w:rPr>
        <w:t xml:space="preserve"> jsou přijímány i starší děti, zejména v případech sourozenecké skupiny, kde alespoň jeden člen skupiny je mladší tří let. Do </w:t>
      </w:r>
      <w:r w:rsidR="008B1B29">
        <w:rPr>
          <w:rFonts w:ascii="Arial" w:hAnsi="Arial" w:cs="Arial"/>
          <w:sz w:val="20"/>
          <w:szCs w:val="20"/>
          <w:lang w:val="cs-CZ"/>
        </w:rPr>
        <w:t>Z</w:t>
      </w:r>
      <w:r w:rsidR="0058207A">
        <w:rPr>
          <w:rFonts w:ascii="Arial" w:hAnsi="Arial" w:cs="Arial"/>
          <w:sz w:val="20"/>
          <w:szCs w:val="20"/>
          <w:lang w:val="cs-CZ"/>
        </w:rPr>
        <w:t>ařízení</w:t>
      </w:r>
      <w:r>
        <w:rPr>
          <w:rFonts w:ascii="Arial" w:hAnsi="Arial" w:cs="Arial"/>
          <w:sz w:val="20"/>
          <w:szCs w:val="20"/>
          <w:lang w:val="cs-CZ"/>
        </w:rPr>
        <w:t xml:space="preserve"> lze přijmout děti z celé České republiky</w:t>
      </w:r>
      <w:r w:rsidR="009229FC" w:rsidRPr="009229FC">
        <w:rPr>
          <w:rFonts w:ascii="Arial" w:hAnsi="Arial" w:cs="Arial"/>
          <w:sz w:val="20"/>
          <w:szCs w:val="20"/>
          <w:lang w:val="cs-CZ"/>
        </w:rPr>
        <w:t>.</w:t>
      </w:r>
    </w:p>
    <w:p w14:paraId="1D231549" w14:textId="77777777" w:rsidR="0058207A" w:rsidRDefault="0058207A" w:rsidP="0058207A">
      <w:pPr>
        <w:pStyle w:val="Zkladntext"/>
        <w:numPr>
          <w:ilvl w:val="0"/>
          <w:numId w:val="1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</w:t>
      </w:r>
      <w:r w:rsidR="008B1B29">
        <w:rPr>
          <w:rFonts w:ascii="Arial" w:hAnsi="Arial" w:cs="Arial"/>
          <w:sz w:val="20"/>
          <w:szCs w:val="20"/>
          <w:lang w:val="cs-CZ"/>
        </w:rPr>
        <w:t>Z</w:t>
      </w:r>
      <w:r>
        <w:rPr>
          <w:rFonts w:ascii="Arial" w:hAnsi="Arial" w:cs="Arial"/>
          <w:sz w:val="20"/>
          <w:szCs w:val="20"/>
          <w:lang w:val="cs-CZ"/>
        </w:rPr>
        <w:t>ařízení se d</w:t>
      </w:r>
      <w:r w:rsidR="007302F7">
        <w:rPr>
          <w:rFonts w:ascii="Arial" w:hAnsi="Arial" w:cs="Arial"/>
          <w:sz w:val="20"/>
          <w:szCs w:val="20"/>
          <w:lang w:val="cs-CZ"/>
        </w:rPr>
        <w:t>louhodobě nacházejí také děti s trvalým pobytem v Jihočeském kraji</w:t>
      </w:r>
      <w:r>
        <w:rPr>
          <w:rFonts w:ascii="Arial" w:hAnsi="Arial" w:cs="Arial"/>
          <w:sz w:val="20"/>
          <w:szCs w:val="20"/>
          <w:lang w:val="cs-CZ"/>
        </w:rPr>
        <w:t xml:space="preserve">. S ohledem na jejich početnost se smluvní strany dohodly na této </w:t>
      </w:r>
      <w:r w:rsidR="00241E6D">
        <w:rPr>
          <w:rFonts w:ascii="Arial" w:hAnsi="Arial" w:cs="Arial"/>
          <w:sz w:val="20"/>
          <w:szCs w:val="20"/>
          <w:lang w:val="cs-CZ"/>
        </w:rPr>
        <w:t>Smlouvě</w:t>
      </w:r>
      <w:r>
        <w:rPr>
          <w:rFonts w:ascii="Arial" w:hAnsi="Arial" w:cs="Arial"/>
          <w:sz w:val="20"/>
          <w:szCs w:val="20"/>
          <w:lang w:val="cs-CZ"/>
        </w:rPr>
        <w:t xml:space="preserve"> o spolupráci</w:t>
      </w:r>
      <w:r w:rsidR="00F22D43">
        <w:rPr>
          <w:rFonts w:ascii="Arial" w:hAnsi="Arial" w:cs="Arial"/>
          <w:sz w:val="20"/>
          <w:szCs w:val="20"/>
          <w:lang w:val="cs-CZ"/>
        </w:rPr>
        <w:t xml:space="preserve"> poskytnutím příspěvku na provoz (dále jen „</w:t>
      </w:r>
      <w:r w:rsidR="00241E6D">
        <w:rPr>
          <w:rFonts w:ascii="Arial" w:hAnsi="Arial" w:cs="Arial"/>
          <w:i/>
          <w:sz w:val="20"/>
          <w:szCs w:val="20"/>
          <w:lang w:val="cs-CZ"/>
        </w:rPr>
        <w:t>Smlouva</w:t>
      </w:r>
      <w:r w:rsidR="00F22D43">
        <w:rPr>
          <w:rFonts w:ascii="Arial" w:hAnsi="Arial" w:cs="Arial"/>
          <w:sz w:val="20"/>
          <w:szCs w:val="20"/>
          <w:lang w:val="cs-CZ"/>
        </w:rPr>
        <w:t>“)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65F464EA" w14:textId="77777777" w:rsidR="00470374" w:rsidRDefault="00470374" w:rsidP="003D5A49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14:paraId="6BD04537" w14:textId="77777777" w:rsidR="00470374" w:rsidRDefault="00E14835" w:rsidP="005820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380981">
        <w:rPr>
          <w:rFonts w:ascii="Arial" w:hAnsi="Arial" w:cs="Arial"/>
          <w:b/>
          <w:sz w:val="20"/>
          <w:szCs w:val="20"/>
        </w:rPr>
        <w:t>I</w:t>
      </w:r>
      <w:r w:rsidR="00470374" w:rsidRPr="00470374">
        <w:rPr>
          <w:rFonts w:ascii="Arial" w:hAnsi="Arial" w:cs="Arial"/>
          <w:b/>
          <w:sz w:val="20"/>
          <w:szCs w:val="20"/>
        </w:rPr>
        <w:t>.</w:t>
      </w:r>
    </w:p>
    <w:p w14:paraId="2FFC3183" w14:textId="77777777" w:rsidR="00470374" w:rsidRPr="00470374" w:rsidRDefault="00636B09" w:rsidP="005820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</w:t>
      </w:r>
      <w:r w:rsidR="0058207A">
        <w:rPr>
          <w:rFonts w:ascii="Arial" w:hAnsi="Arial" w:cs="Arial"/>
          <w:b/>
          <w:sz w:val="20"/>
          <w:szCs w:val="20"/>
        </w:rPr>
        <w:t xml:space="preserve">čel </w:t>
      </w:r>
      <w:r>
        <w:rPr>
          <w:rFonts w:ascii="Arial" w:hAnsi="Arial" w:cs="Arial"/>
          <w:b/>
          <w:sz w:val="20"/>
          <w:szCs w:val="20"/>
        </w:rPr>
        <w:t xml:space="preserve">a předmět </w:t>
      </w:r>
      <w:r w:rsidR="00241E6D">
        <w:rPr>
          <w:rFonts w:ascii="Arial" w:hAnsi="Arial" w:cs="Arial"/>
          <w:b/>
          <w:sz w:val="20"/>
          <w:szCs w:val="20"/>
        </w:rPr>
        <w:t>Smlouvy</w:t>
      </w:r>
    </w:p>
    <w:p w14:paraId="79044308" w14:textId="77777777" w:rsidR="00470374" w:rsidRPr="00914692" w:rsidRDefault="00470374" w:rsidP="003D5A49">
      <w:pPr>
        <w:jc w:val="both"/>
        <w:rPr>
          <w:rFonts w:ascii="Arial" w:hAnsi="Arial" w:cs="Arial"/>
          <w:sz w:val="20"/>
          <w:szCs w:val="20"/>
        </w:rPr>
      </w:pPr>
    </w:p>
    <w:p w14:paraId="338C7EF2" w14:textId="72AD76C5" w:rsidR="00B956B5" w:rsidRPr="00B956B5" w:rsidRDefault="00B956B5" w:rsidP="00E14835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</w:t>
      </w:r>
      <w:r w:rsidR="0058207A" w:rsidRPr="00636B09">
        <w:rPr>
          <w:rFonts w:ascii="Arial" w:hAnsi="Arial" w:cs="Arial"/>
          <w:sz w:val="20"/>
          <w:szCs w:val="20"/>
        </w:rPr>
        <w:t xml:space="preserve"> této </w:t>
      </w:r>
      <w:r w:rsidR="00241E6D">
        <w:rPr>
          <w:rFonts w:ascii="Arial" w:hAnsi="Arial" w:cs="Arial"/>
          <w:sz w:val="20"/>
          <w:szCs w:val="20"/>
        </w:rPr>
        <w:t>Smlouvy</w:t>
      </w:r>
      <w:r w:rsidR="0058207A" w:rsidRPr="00636B09">
        <w:rPr>
          <w:rFonts w:ascii="Arial" w:hAnsi="Arial" w:cs="Arial"/>
          <w:sz w:val="20"/>
          <w:szCs w:val="20"/>
        </w:rPr>
        <w:t xml:space="preserve"> je </w:t>
      </w:r>
      <w:r w:rsidRPr="00D81A5E">
        <w:rPr>
          <w:rFonts w:ascii="Arial" w:hAnsi="Arial" w:cs="Arial"/>
          <w:sz w:val="20"/>
          <w:szCs w:val="20"/>
        </w:rPr>
        <w:t>p</w:t>
      </w:r>
      <w:r w:rsidR="00F22D43">
        <w:rPr>
          <w:rFonts w:ascii="Arial" w:hAnsi="Arial" w:cs="Arial"/>
          <w:sz w:val="20"/>
          <w:szCs w:val="20"/>
        </w:rPr>
        <w:t xml:space="preserve">oskytnutí peněžních prostředků na </w:t>
      </w:r>
      <w:r w:rsidRPr="00641935">
        <w:rPr>
          <w:rFonts w:ascii="Arial" w:hAnsi="Arial" w:cs="Arial"/>
          <w:sz w:val="20"/>
          <w:szCs w:val="20"/>
        </w:rPr>
        <w:t xml:space="preserve">spolufinancování nezbytných neinvestičních nákladů souvisejících s poskytováním zdravotních služeb a zaopatření </w:t>
      </w:r>
      <w:r w:rsidR="00EC1141">
        <w:rPr>
          <w:rFonts w:ascii="Arial" w:hAnsi="Arial" w:cs="Arial"/>
          <w:sz w:val="20"/>
          <w:szCs w:val="20"/>
        </w:rPr>
        <w:t>d</w:t>
      </w:r>
      <w:r w:rsidR="00351C74">
        <w:rPr>
          <w:rFonts w:ascii="Arial" w:hAnsi="Arial" w:cs="Arial"/>
          <w:sz w:val="20"/>
          <w:szCs w:val="20"/>
        </w:rPr>
        <w:t>ětem</w:t>
      </w:r>
      <w:r w:rsidRPr="00641935">
        <w:rPr>
          <w:rFonts w:ascii="Arial" w:hAnsi="Arial" w:cs="Arial"/>
          <w:sz w:val="20"/>
          <w:szCs w:val="20"/>
        </w:rPr>
        <w:t xml:space="preserve"> </w:t>
      </w:r>
      <w:r w:rsidR="00EC1141">
        <w:rPr>
          <w:rFonts w:ascii="Arial" w:hAnsi="Arial" w:cs="Arial"/>
          <w:sz w:val="20"/>
          <w:szCs w:val="20"/>
        </w:rPr>
        <w:t xml:space="preserve">s trvalým pobytem v Jihočeském kraji </w:t>
      </w:r>
      <w:r w:rsidRPr="00641935">
        <w:rPr>
          <w:rFonts w:ascii="Arial" w:hAnsi="Arial" w:cs="Arial"/>
          <w:sz w:val="20"/>
          <w:szCs w:val="20"/>
        </w:rPr>
        <w:t>nacházející</w:t>
      </w:r>
      <w:r w:rsidR="008B1B29">
        <w:rPr>
          <w:rFonts w:ascii="Arial" w:hAnsi="Arial" w:cs="Arial"/>
          <w:sz w:val="20"/>
          <w:szCs w:val="20"/>
        </w:rPr>
        <w:t xml:space="preserve"> se v</w:t>
      </w:r>
      <w:r w:rsidR="00EC1141">
        <w:rPr>
          <w:rFonts w:ascii="Arial" w:hAnsi="Arial" w:cs="Arial"/>
          <w:sz w:val="20"/>
          <w:szCs w:val="20"/>
        </w:rPr>
        <w:t> </w:t>
      </w:r>
      <w:r w:rsidR="008B1B29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ařízení</w:t>
      </w:r>
      <w:r w:rsidR="00EC1141">
        <w:rPr>
          <w:rFonts w:ascii="Arial" w:hAnsi="Arial" w:cs="Arial"/>
          <w:sz w:val="20"/>
          <w:szCs w:val="20"/>
        </w:rPr>
        <w:t xml:space="preserve"> v roce </w:t>
      </w:r>
      <w:r w:rsidR="00B80D28">
        <w:rPr>
          <w:rFonts w:ascii="Arial" w:hAnsi="Arial" w:cs="Arial"/>
          <w:sz w:val="20"/>
          <w:szCs w:val="20"/>
        </w:rPr>
        <w:t>2024</w:t>
      </w:r>
      <w:r>
        <w:rPr>
          <w:rFonts w:ascii="Arial" w:hAnsi="Arial" w:cs="Arial"/>
          <w:sz w:val="20"/>
          <w:szCs w:val="20"/>
        </w:rPr>
        <w:t xml:space="preserve">, </w:t>
      </w:r>
      <w:r w:rsidRPr="00D81A5E">
        <w:rPr>
          <w:rFonts w:ascii="Arial" w:hAnsi="Arial" w:cs="Arial"/>
          <w:sz w:val="20"/>
          <w:szCs w:val="20"/>
        </w:rPr>
        <w:t xml:space="preserve">s cílem poskytnout ochranu a pomoc </w:t>
      </w:r>
      <w:r w:rsidR="00351C74">
        <w:rPr>
          <w:rFonts w:ascii="Arial" w:hAnsi="Arial" w:cs="Arial"/>
          <w:sz w:val="20"/>
          <w:szCs w:val="20"/>
        </w:rPr>
        <w:t>dětem</w:t>
      </w:r>
      <w:r w:rsidRPr="00D81A5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které </w:t>
      </w:r>
      <w:r w:rsidR="00351C74">
        <w:rPr>
          <w:rFonts w:ascii="Arial" w:hAnsi="Arial" w:cs="Arial"/>
          <w:sz w:val="20"/>
          <w:szCs w:val="20"/>
        </w:rPr>
        <w:t>nemohou</w:t>
      </w:r>
      <w:r>
        <w:rPr>
          <w:rFonts w:ascii="Arial" w:hAnsi="Arial" w:cs="Arial"/>
          <w:sz w:val="20"/>
          <w:szCs w:val="20"/>
        </w:rPr>
        <w:t xml:space="preserve"> vyrůstat v rodinném prostředí.</w:t>
      </w:r>
    </w:p>
    <w:p w14:paraId="2FEED944" w14:textId="13EAD469" w:rsidR="00EA59C8" w:rsidRPr="00F22D43" w:rsidRDefault="002000BC" w:rsidP="00E14835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Předmětem této </w:t>
      </w:r>
      <w:r w:rsidR="00241E6D">
        <w:rPr>
          <w:rFonts w:ascii="Arial" w:hAnsi="Arial" w:cs="Arial"/>
          <w:color w:val="000000"/>
          <w:sz w:val="20"/>
          <w:szCs w:val="20"/>
        </w:rPr>
        <w:t>Smlouvy</w:t>
      </w:r>
      <w:r w:rsidR="00206692" w:rsidRPr="00F22D43">
        <w:rPr>
          <w:rFonts w:ascii="Arial" w:hAnsi="Arial" w:cs="Arial"/>
          <w:color w:val="000000"/>
          <w:sz w:val="20"/>
          <w:szCs w:val="20"/>
        </w:rPr>
        <w:t xml:space="preserve"> je </w:t>
      </w:r>
      <w:r w:rsidR="00F22D43" w:rsidRPr="00F22D43">
        <w:rPr>
          <w:rFonts w:ascii="Arial" w:hAnsi="Arial" w:cs="Arial"/>
          <w:color w:val="000000"/>
          <w:sz w:val="20"/>
          <w:szCs w:val="20"/>
        </w:rPr>
        <w:t xml:space="preserve">úprava vzájemné spolupráce </w:t>
      </w:r>
      <w:r w:rsidR="00206692" w:rsidRPr="00F22D43">
        <w:rPr>
          <w:rFonts w:ascii="Arial" w:hAnsi="Arial" w:cs="Arial"/>
          <w:color w:val="000000"/>
          <w:sz w:val="20"/>
          <w:szCs w:val="20"/>
        </w:rPr>
        <w:t xml:space="preserve">Poskytovatele a Příjemce při financování </w:t>
      </w:r>
      <w:r w:rsidR="008B1B29">
        <w:rPr>
          <w:rFonts w:ascii="Arial" w:hAnsi="Arial" w:cs="Arial"/>
          <w:color w:val="000000"/>
          <w:sz w:val="20"/>
          <w:szCs w:val="20"/>
        </w:rPr>
        <w:t>provozu Z</w:t>
      </w:r>
      <w:r w:rsidR="00F22D43" w:rsidRPr="00F22D43">
        <w:rPr>
          <w:rFonts w:ascii="Arial" w:hAnsi="Arial" w:cs="Arial"/>
          <w:color w:val="000000"/>
          <w:sz w:val="20"/>
          <w:szCs w:val="20"/>
        </w:rPr>
        <w:t xml:space="preserve">ařízení, spočívající v </w:t>
      </w:r>
      <w:r w:rsidR="00206692" w:rsidRPr="00F22D43">
        <w:rPr>
          <w:rFonts w:ascii="Arial" w:hAnsi="Arial" w:cs="Arial"/>
          <w:color w:val="000000"/>
          <w:sz w:val="20"/>
          <w:szCs w:val="20"/>
        </w:rPr>
        <w:t>zajištění péče o nezletilé děti z</w:t>
      </w:r>
      <w:r w:rsidR="006A54E1">
        <w:rPr>
          <w:rFonts w:ascii="Arial" w:hAnsi="Arial" w:cs="Arial"/>
          <w:color w:val="000000"/>
          <w:sz w:val="20"/>
          <w:szCs w:val="20"/>
        </w:rPr>
        <w:t> Jihočeského kraje</w:t>
      </w:r>
      <w:r w:rsidR="00206692" w:rsidRPr="00F22D43">
        <w:rPr>
          <w:rFonts w:ascii="Arial" w:hAnsi="Arial" w:cs="Arial"/>
          <w:color w:val="000000"/>
          <w:sz w:val="20"/>
          <w:szCs w:val="20"/>
        </w:rPr>
        <w:t xml:space="preserve"> v</w:t>
      </w:r>
      <w:r w:rsidR="00F22D43" w:rsidRPr="00F22D43">
        <w:rPr>
          <w:rFonts w:ascii="Arial" w:hAnsi="Arial" w:cs="Arial"/>
          <w:color w:val="000000"/>
          <w:sz w:val="20"/>
          <w:szCs w:val="20"/>
        </w:rPr>
        <w:t> </w:t>
      </w:r>
      <w:r w:rsidR="008B1B29">
        <w:rPr>
          <w:rFonts w:ascii="Arial" w:hAnsi="Arial" w:cs="Arial"/>
          <w:color w:val="000000"/>
          <w:sz w:val="20"/>
          <w:szCs w:val="20"/>
        </w:rPr>
        <w:t>Z</w:t>
      </w:r>
      <w:r w:rsidR="00206692" w:rsidRPr="00F22D43">
        <w:rPr>
          <w:rFonts w:ascii="Arial" w:hAnsi="Arial" w:cs="Arial"/>
          <w:color w:val="000000"/>
          <w:sz w:val="20"/>
          <w:szCs w:val="20"/>
        </w:rPr>
        <w:t>ařízení</w:t>
      </w:r>
      <w:r w:rsidR="00F22D43" w:rsidRPr="00F22D43">
        <w:rPr>
          <w:rFonts w:ascii="Arial" w:hAnsi="Arial" w:cs="Arial"/>
          <w:color w:val="000000"/>
          <w:sz w:val="20"/>
          <w:szCs w:val="20"/>
        </w:rPr>
        <w:t xml:space="preserve"> v</w:t>
      </w:r>
      <w:r w:rsidR="00F22D43">
        <w:rPr>
          <w:rFonts w:ascii="Arial" w:hAnsi="Arial" w:cs="Arial"/>
          <w:color w:val="000000"/>
          <w:sz w:val="20"/>
          <w:szCs w:val="20"/>
        </w:rPr>
        <w:t xml:space="preserve"> období </w:t>
      </w:r>
      <w:r w:rsidR="00EA59C8" w:rsidRPr="00F22D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 1. ledna </w:t>
      </w:r>
      <w:r w:rsidR="00B80D28">
        <w:rPr>
          <w:rFonts w:ascii="Arial" w:hAnsi="Arial" w:cs="Arial"/>
          <w:color w:val="000000"/>
          <w:sz w:val="20"/>
          <w:szCs w:val="20"/>
          <w:shd w:val="clear" w:color="auto" w:fill="FFFFFF"/>
        </w:rPr>
        <w:t>2024</w:t>
      </w:r>
      <w:r w:rsidR="00EA59C8" w:rsidRPr="00F22D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31. prosince </w:t>
      </w:r>
      <w:r w:rsidR="00B80D28">
        <w:rPr>
          <w:rFonts w:ascii="Arial" w:hAnsi="Arial" w:cs="Arial"/>
          <w:color w:val="000000"/>
          <w:sz w:val="20"/>
          <w:szCs w:val="20"/>
          <w:shd w:val="clear" w:color="auto" w:fill="FFFFFF"/>
        </w:rPr>
        <w:t>2024</w:t>
      </w:r>
      <w:r w:rsidR="00EA59C8" w:rsidRPr="00F22D43">
        <w:rPr>
          <w:rFonts w:ascii="Arial" w:hAnsi="Arial" w:cs="Arial"/>
          <w:color w:val="000000"/>
          <w:sz w:val="20"/>
          <w:szCs w:val="20"/>
        </w:rPr>
        <w:t>.</w:t>
      </w:r>
    </w:p>
    <w:p w14:paraId="7911C6E3" w14:textId="77777777" w:rsidR="00E14835" w:rsidRDefault="00E14835" w:rsidP="003D5A49">
      <w:pPr>
        <w:pStyle w:val="Zkladntext"/>
        <w:jc w:val="both"/>
        <w:rPr>
          <w:rFonts w:ascii="Arial" w:hAnsi="Arial" w:cs="Arial"/>
          <w:color w:val="000000"/>
          <w:sz w:val="20"/>
          <w:szCs w:val="20"/>
        </w:rPr>
      </w:pPr>
    </w:p>
    <w:p w14:paraId="3A07F3B8" w14:textId="77777777" w:rsidR="00470374" w:rsidRPr="00914692" w:rsidRDefault="00380981" w:rsidP="00E148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470374" w:rsidRPr="00914692">
        <w:rPr>
          <w:rFonts w:ascii="Arial" w:hAnsi="Arial" w:cs="Arial"/>
          <w:b/>
          <w:sz w:val="20"/>
          <w:szCs w:val="20"/>
        </w:rPr>
        <w:t>.</w:t>
      </w:r>
    </w:p>
    <w:p w14:paraId="5E1D9A0E" w14:textId="77777777" w:rsidR="00470374" w:rsidRPr="00E14835" w:rsidRDefault="00E14835" w:rsidP="00E14835">
      <w:pPr>
        <w:pStyle w:val="Nadpis3"/>
        <w:rPr>
          <w:rFonts w:ascii="Arial" w:hAnsi="Arial" w:cs="Arial"/>
          <w:b/>
          <w:szCs w:val="20"/>
          <w:lang w:val="cs-CZ"/>
        </w:rPr>
      </w:pPr>
      <w:r>
        <w:rPr>
          <w:rFonts w:ascii="Arial" w:hAnsi="Arial" w:cs="Arial"/>
          <w:b/>
          <w:szCs w:val="20"/>
          <w:lang w:val="cs-CZ"/>
        </w:rPr>
        <w:t>Práva a povinnosti smluvních stran</w:t>
      </w:r>
    </w:p>
    <w:p w14:paraId="30ABFE7A" w14:textId="77777777" w:rsidR="00470374" w:rsidRDefault="00470374" w:rsidP="003D5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14E5DAB" w14:textId="77777777" w:rsidR="00851B20" w:rsidRDefault="00851B20" w:rsidP="00851B20">
      <w:pPr>
        <w:pStyle w:val="Zkladntext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Poskytovatel se zavazuje hradit příspěvek ve sjednané výši v termínech a za podmínek </w:t>
      </w:r>
      <w:r w:rsidR="002000BC">
        <w:rPr>
          <w:rFonts w:ascii="Arial" w:hAnsi="Arial" w:cs="Arial"/>
          <w:sz w:val="20"/>
          <w:szCs w:val="20"/>
          <w:lang w:val="cs-CZ"/>
        </w:rPr>
        <w:t xml:space="preserve">dle této </w:t>
      </w:r>
      <w:r w:rsidR="00241E6D">
        <w:rPr>
          <w:rFonts w:ascii="Arial" w:hAnsi="Arial" w:cs="Arial"/>
          <w:sz w:val="20"/>
          <w:szCs w:val="20"/>
          <w:lang w:val="cs-CZ"/>
        </w:rPr>
        <w:t>Smlouvy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466C50AC" w14:textId="77777777" w:rsidR="00EA59C8" w:rsidRDefault="00EA59C8" w:rsidP="003717DC">
      <w:pPr>
        <w:pStyle w:val="Zkladntext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Pří</w:t>
      </w:r>
      <w:r w:rsidR="002000BC">
        <w:rPr>
          <w:rFonts w:ascii="Arial" w:hAnsi="Arial" w:cs="Arial"/>
          <w:sz w:val="20"/>
          <w:szCs w:val="20"/>
          <w:lang w:val="cs-CZ"/>
        </w:rPr>
        <w:t>jemce se zavazuje zajistit, že Z</w:t>
      </w:r>
      <w:r>
        <w:rPr>
          <w:rFonts w:ascii="Arial" w:hAnsi="Arial" w:cs="Arial"/>
          <w:sz w:val="20"/>
          <w:szCs w:val="20"/>
          <w:lang w:val="cs-CZ"/>
        </w:rPr>
        <w:t>ař</w:t>
      </w:r>
      <w:r w:rsidR="002000BC">
        <w:rPr>
          <w:rFonts w:ascii="Arial" w:hAnsi="Arial" w:cs="Arial"/>
          <w:sz w:val="20"/>
          <w:szCs w:val="20"/>
          <w:lang w:val="cs-CZ"/>
        </w:rPr>
        <w:t xml:space="preserve">ízení bude po dobu trvání této </w:t>
      </w:r>
      <w:r w:rsidR="00241E6D">
        <w:rPr>
          <w:rFonts w:ascii="Arial" w:hAnsi="Arial" w:cs="Arial"/>
          <w:sz w:val="20"/>
          <w:szCs w:val="20"/>
          <w:lang w:val="cs-CZ"/>
        </w:rPr>
        <w:t>Smlouvy</w:t>
      </w:r>
      <w:r>
        <w:rPr>
          <w:rFonts w:ascii="Arial" w:hAnsi="Arial" w:cs="Arial"/>
          <w:sz w:val="20"/>
          <w:szCs w:val="20"/>
          <w:lang w:val="cs-CZ"/>
        </w:rPr>
        <w:t xml:space="preserve"> plnit veškeré své povinnosti stanovené mu jako dětskému domovu dle zákona</w:t>
      </w:r>
      <w:r w:rsidR="00CE03AE">
        <w:rPr>
          <w:rFonts w:ascii="Arial" w:hAnsi="Arial" w:cs="Arial"/>
          <w:sz w:val="20"/>
          <w:szCs w:val="20"/>
          <w:lang w:val="cs-CZ"/>
        </w:rPr>
        <w:t xml:space="preserve"> o zdravotních službách</w:t>
      </w:r>
      <w:r>
        <w:rPr>
          <w:rFonts w:ascii="Arial" w:hAnsi="Arial" w:cs="Arial"/>
          <w:sz w:val="20"/>
          <w:szCs w:val="20"/>
          <w:lang w:val="cs-CZ"/>
        </w:rPr>
        <w:t xml:space="preserve">, spočívající zejména v zabezpečení zdravotních služeb </w:t>
      </w:r>
      <w:r w:rsidR="00851B20">
        <w:rPr>
          <w:rFonts w:ascii="Arial" w:hAnsi="Arial" w:cs="Arial"/>
          <w:sz w:val="20"/>
          <w:szCs w:val="20"/>
          <w:lang w:val="cs-CZ"/>
        </w:rPr>
        <w:t xml:space="preserve">dětí </w:t>
      </w:r>
      <w:r>
        <w:rPr>
          <w:rFonts w:ascii="Arial" w:hAnsi="Arial" w:cs="Arial"/>
          <w:sz w:val="20"/>
          <w:szCs w:val="20"/>
          <w:lang w:val="cs-CZ"/>
        </w:rPr>
        <w:t xml:space="preserve">a </w:t>
      </w:r>
      <w:r w:rsidR="00851B20">
        <w:rPr>
          <w:rFonts w:ascii="Arial" w:hAnsi="Arial" w:cs="Arial"/>
          <w:sz w:val="20"/>
          <w:szCs w:val="20"/>
          <w:lang w:val="cs-CZ"/>
        </w:rPr>
        <w:t>jejich</w:t>
      </w:r>
      <w:r>
        <w:rPr>
          <w:rFonts w:ascii="Arial" w:hAnsi="Arial" w:cs="Arial"/>
          <w:sz w:val="20"/>
          <w:szCs w:val="20"/>
          <w:lang w:val="cs-CZ"/>
        </w:rPr>
        <w:t xml:space="preserve"> zaopatření, včetně ubytování, stravy, ošacení, a výchovných potřeb.</w:t>
      </w:r>
    </w:p>
    <w:p w14:paraId="445FB15F" w14:textId="77777777" w:rsidR="003717DC" w:rsidRDefault="003717DC" w:rsidP="003717DC">
      <w:pPr>
        <w:pStyle w:val="Zkladntext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3717DC">
        <w:rPr>
          <w:rFonts w:ascii="Arial" w:hAnsi="Arial" w:cs="Arial"/>
          <w:sz w:val="20"/>
          <w:szCs w:val="20"/>
          <w:lang w:val="cs-CZ"/>
        </w:rPr>
        <w:t>Příjemce je povinen podat za každý kalendářní měsíc, na který vznáší n</w:t>
      </w:r>
      <w:r w:rsidR="006A54E1">
        <w:rPr>
          <w:rFonts w:ascii="Arial" w:hAnsi="Arial" w:cs="Arial"/>
          <w:sz w:val="20"/>
          <w:szCs w:val="20"/>
          <w:lang w:val="cs-CZ"/>
        </w:rPr>
        <w:t>árok na spolufinancování chodu Z</w:t>
      </w:r>
      <w:r w:rsidRPr="003717DC">
        <w:rPr>
          <w:rFonts w:ascii="Arial" w:hAnsi="Arial" w:cs="Arial"/>
          <w:sz w:val="20"/>
          <w:szCs w:val="20"/>
          <w:lang w:val="cs-CZ"/>
        </w:rPr>
        <w:t xml:space="preserve">ařízení, Poskytovateli </w:t>
      </w:r>
      <w:r w:rsidRPr="009C7516">
        <w:rPr>
          <w:rFonts w:ascii="Arial" w:hAnsi="Arial" w:cs="Arial"/>
          <w:sz w:val="20"/>
          <w:szCs w:val="20"/>
          <w:lang w:val="cs-CZ"/>
        </w:rPr>
        <w:t>Žádost o platbu</w:t>
      </w:r>
      <w:r w:rsidR="00851B20" w:rsidRPr="009C7516">
        <w:rPr>
          <w:rFonts w:ascii="Arial" w:hAnsi="Arial" w:cs="Arial"/>
          <w:sz w:val="20"/>
          <w:szCs w:val="20"/>
          <w:lang w:val="cs-CZ"/>
        </w:rPr>
        <w:t>, obsahující</w:t>
      </w:r>
      <w:r w:rsidR="00851B20">
        <w:rPr>
          <w:rFonts w:ascii="Arial" w:hAnsi="Arial" w:cs="Arial"/>
          <w:sz w:val="20"/>
          <w:szCs w:val="20"/>
          <w:lang w:val="cs-CZ"/>
        </w:rPr>
        <w:t xml:space="preserve"> náležitosti dle čl. V. bodu </w:t>
      </w:r>
      <w:r w:rsidR="00271D3F">
        <w:rPr>
          <w:rFonts w:ascii="Arial" w:hAnsi="Arial" w:cs="Arial"/>
          <w:sz w:val="20"/>
          <w:szCs w:val="20"/>
          <w:lang w:val="cs-CZ"/>
        </w:rPr>
        <w:t>4</w:t>
      </w:r>
      <w:r w:rsidR="00851B20">
        <w:rPr>
          <w:rFonts w:ascii="Arial" w:hAnsi="Arial" w:cs="Arial"/>
          <w:sz w:val="20"/>
          <w:szCs w:val="20"/>
          <w:lang w:val="cs-CZ"/>
        </w:rPr>
        <w:t xml:space="preserve"> </w:t>
      </w:r>
      <w:r w:rsidR="00241E6D">
        <w:rPr>
          <w:rFonts w:ascii="Arial" w:hAnsi="Arial" w:cs="Arial"/>
          <w:sz w:val="20"/>
          <w:szCs w:val="20"/>
          <w:lang w:val="cs-CZ"/>
        </w:rPr>
        <w:t>Smlouvy</w:t>
      </w:r>
      <w:r w:rsidR="00851B20">
        <w:rPr>
          <w:rFonts w:ascii="Arial" w:hAnsi="Arial" w:cs="Arial"/>
          <w:sz w:val="20"/>
          <w:szCs w:val="20"/>
          <w:lang w:val="cs-CZ"/>
        </w:rPr>
        <w:t>.</w:t>
      </w:r>
    </w:p>
    <w:p w14:paraId="26247004" w14:textId="77777777" w:rsidR="0007506C" w:rsidRDefault="0007506C" w:rsidP="003717DC">
      <w:pPr>
        <w:pStyle w:val="Zkladntext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Příjemce je</w:t>
      </w:r>
      <w:r w:rsidR="001F6398">
        <w:rPr>
          <w:rFonts w:ascii="Arial" w:hAnsi="Arial" w:cs="Arial"/>
          <w:sz w:val="20"/>
          <w:szCs w:val="20"/>
          <w:lang w:val="cs-CZ"/>
        </w:rPr>
        <w:t xml:space="preserve"> povinen poskytnutý příspěvek po</w:t>
      </w:r>
      <w:r>
        <w:rPr>
          <w:rFonts w:ascii="Arial" w:hAnsi="Arial" w:cs="Arial"/>
          <w:sz w:val="20"/>
          <w:szCs w:val="20"/>
          <w:lang w:val="cs-CZ"/>
        </w:rPr>
        <w:t>užít pouz</w:t>
      </w:r>
      <w:r w:rsidR="002000BC">
        <w:rPr>
          <w:rFonts w:ascii="Arial" w:hAnsi="Arial" w:cs="Arial"/>
          <w:sz w:val="20"/>
          <w:szCs w:val="20"/>
          <w:lang w:val="cs-CZ"/>
        </w:rPr>
        <w:t xml:space="preserve">e </w:t>
      </w:r>
      <w:r w:rsidR="001F49FB">
        <w:rPr>
          <w:rFonts w:ascii="Arial" w:hAnsi="Arial" w:cs="Arial"/>
          <w:sz w:val="20"/>
          <w:szCs w:val="20"/>
          <w:lang w:val="cs-CZ"/>
        </w:rPr>
        <w:t>k účelu, na který byl poskytnut.</w:t>
      </w:r>
    </w:p>
    <w:p w14:paraId="5EEA0F82" w14:textId="77777777" w:rsidR="00851B20" w:rsidRDefault="00851B20" w:rsidP="00851B20">
      <w:pPr>
        <w:pStyle w:val="Zkladntext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Poskytovatel je příslušný kontrolovat oprávněnost vzneseného požadavku na příspěvek</w:t>
      </w:r>
      <w:r w:rsidR="001F6398">
        <w:rPr>
          <w:rFonts w:ascii="Arial" w:hAnsi="Arial" w:cs="Arial"/>
          <w:sz w:val="20"/>
          <w:szCs w:val="20"/>
          <w:lang w:val="cs-CZ"/>
        </w:rPr>
        <w:t>, jakož i</w:t>
      </w:r>
      <w:r w:rsidR="00F70C6F">
        <w:rPr>
          <w:rFonts w:ascii="Arial" w:hAnsi="Arial" w:cs="Arial"/>
          <w:sz w:val="20"/>
          <w:szCs w:val="20"/>
          <w:lang w:val="cs-CZ"/>
        </w:rPr>
        <w:t> </w:t>
      </w:r>
      <w:r w:rsidR="001F6398">
        <w:rPr>
          <w:rFonts w:ascii="Arial" w:hAnsi="Arial" w:cs="Arial"/>
          <w:sz w:val="20"/>
          <w:szCs w:val="20"/>
          <w:lang w:val="cs-CZ"/>
        </w:rPr>
        <w:t>způsob využití příspěvku</w:t>
      </w:r>
      <w:r w:rsidR="00FD1924">
        <w:rPr>
          <w:rFonts w:ascii="Arial" w:hAnsi="Arial" w:cs="Arial"/>
          <w:sz w:val="20"/>
          <w:szCs w:val="20"/>
          <w:lang w:val="cs-CZ"/>
        </w:rPr>
        <w:t>, po celou dobu trvání této Smlouvy</w:t>
      </w:r>
      <w:r>
        <w:rPr>
          <w:rFonts w:ascii="Arial" w:hAnsi="Arial" w:cs="Arial"/>
          <w:sz w:val="20"/>
          <w:szCs w:val="20"/>
          <w:lang w:val="cs-CZ"/>
        </w:rPr>
        <w:t xml:space="preserve">. Příjemce </w:t>
      </w:r>
      <w:r w:rsidR="002000BC">
        <w:rPr>
          <w:rFonts w:ascii="Arial" w:hAnsi="Arial" w:cs="Arial"/>
          <w:sz w:val="20"/>
          <w:szCs w:val="20"/>
          <w:lang w:val="cs-CZ"/>
        </w:rPr>
        <w:t>je povinen zajistit součinnost Z</w:t>
      </w:r>
      <w:r>
        <w:rPr>
          <w:rFonts w:ascii="Arial" w:hAnsi="Arial" w:cs="Arial"/>
          <w:sz w:val="20"/>
          <w:szCs w:val="20"/>
          <w:lang w:val="cs-CZ"/>
        </w:rPr>
        <w:t>ařízení při provádění kontroly.</w:t>
      </w:r>
    </w:p>
    <w:p w14:paraId="5461E80F" w14:textId="77777777" w:rsidR="001F6398" w:rsidRDefault="001F6398" w:rsidP="00E14835">
      <w:pPr>
        <w:pStyle w:val="Zkladntext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14:paraId="4B106EA0" w14:textId="77777777" w:rsidR="00E14835" w:rsidRPr="00416DD2" w:rsidRDefault="00E14835" w:rsidP="00E14835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cs-CZ"/>
        </w:rPr>
        <w:t>V</w:t>
      </w:r>
      <w:r w:rsidRPr="00416DD2">
        <w:rPr>
          <w:rFonts w:ascii="Arial" w:hAnsi="Arial" w:cs="Arial"/>
          <w:b/>
          <w:sz w:val="20"/>
          <w:szCs w:val="20"/>
        </w:rPr>
        <w:t>.</w:t>
      </w:r>
    </w:p>
    <w:p w14:paraId="5070CE89" w14:textId="77777777" w:rsidR="00E14835" w:rsidRPr="00E14835" w:rsidRDefault="00CE17FD" w:rsidP="00E14835">
      <w:pPr>
        <w:pStyle w:val="Zkladntext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Nárok na příspěvek a jeho v</w:t>
      </w:r>
      <w:r w:rsidR="00E14835">
        <w:rPr>
          <w:rFonts w:ascii="Arial" w:hAnsi="Arial" w:cs="Arial"/>
          <w:b/>
          <w:sz w:val="20"/>
          <w:szCs w:val="20"/>
          <w:lang w:val="cs-CZ"/>
        </w:rPr>
        <w:t xml:space="preserve">ýše </w:t>
      </w:r>
    </w:p>
    <w:p w14:paraId="12B03284" w14:textId="77777777" w:rsidR="00E14835" w:rsidRPr="00416DD2" w:rsidRDefault="00E14835" w:rsidP="00E14835">
      <w:pPr>
        <w:pStyle w:val="Zkladntext"/>
        <w:rPr>
          <w:rFonts w:ascii="Arial" w:hAnsi="Arial" w:cs="Arial"/>
          <w:sz w:val="20"/>
          <w:szCs w:val="20"/>
        </w:rPr>
      </w:pPr>
    </w:p>
    <w:p w14:paraId="0C8EB624" w14:textId="77777777" w:rsidR="002857A4" w:rsidRPr="006A54E1" w:rsidRDefault="00E14835" w:rsidP="006A54E1">
      <w:pPr>
        <w:pStyle w:val="Zkladntext"/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2857A4">
        <w:rPr>
          <w:rFonts w:ascii="Arial" w:hAnsi="Arial" w:cs="Arial"/>
          <w:b/>
          <w:sz w:val="20"/>
          <w:szCs w:val="20"/>
          <w:lang w:val="cs-CZ"/>
        </w:rPr>
        <w:t>Výše</w:t>
      </w:r>
      <w:r w:rsidR="002857A4" w:rsidRPr="002857A4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2857A4">
        <w:rPr>
          <w:rFonts w:ascii="Arial" w:hAnsi="Arial" w:cs="Arial"/>
          <w:b/>
          <w:sz w:val="20"/>
          <w:szCs w:val="20"/>
          <w:lang w:val="cs-CZ"/>
        </w:rPr>
        <w:t>příspěvku</w:t>
      </w:r>
      <w:r>
        <w:rPr>
          <w:rFonts w:ascii="Arial" w:hAnsi="Arial" w:cs="Arial"/>
          <w:sz w:val="20"/>
          <w:szCs w:val="20"/>
          <w:lang w:val="cs-CZ"/>
        </w:rPr>
        <w:t xml:space="preserve"> se sjednává na částku </w:t>
      </w:r>
      <w:r w:rsidR="003E5EE6">
        <w:rPr>
          <w:rFonts w:ascii="Arial" w:hAnsi="Arial" w:cs="Arial"/>
          <w:b/>
          <w:sz w:val="20"/>
          <w:szCs w:val="20"/>
          <w:lang w:val="cs-CZ"/>
        </w:rPr>
        <w:t>36 500</w:t>
      </w:r>
      <w:r w:rsidRPr="002857A4">
        <w:rPr>
          <w:rFonts w:ascii="Arial" w:hAnsi="Arial" w:cs="Arial"/>
          <w:b/>
          <w:sz w:val="20"/>
          <w:szCs w:val="20"/>
          <w:lang w:val="cs-CZ"/>
        </w:rPr>
        <w:t xml:space="preserve"> Kč</w:t>
      </w:r>
      <w:r>
        <w:rPr>
          <w:rFonts w:ascii="Arial" w:hAnsi="Arial" w:cs="Arial"/>
          <w:sz w:val="20"/>
          <w:szCs w:val="20"/>
          <w:lang w:val="cs-CZ"/>
        </w:rPr>
        <w:t xml:space="preserve"> (slovy: „</w:t>
      </w:r>
      <w:r w:rsidR="003E5EE6">
        <w:rPr>
          <w:rFonts w:ascii="Arial" w:hAnsi="Arial" w:cs="Arial"/>
          <w:sz w:val="20"/>
          <w:szCs w:val="20"/>
          <w:lang w:val="cs-CZ"/>
        </w:rPr>
        <w:t>třicet šest tisíc pět set</w:t>
      </w:r>
      <w:r>
        <w:rPr>
          <w:rFonts w:ascii="Arial" w:hAnsi="Arial" w:cs="Arial"/>
          <w:sz w:val="20"/>
          <w:szCs w:val="20"/>
          <w:lang w:val="cs-CZ"/>
        </w:rPr>
        <w:t xml:space="preserve"> korun českých“) </w:t>
      </w:r>
      <w:r w:rsidRPr="002857A4">
        <w:rPr>
          <w:rFonts w:ascii="Arial" w:hAnsi="Arial" w:cs="Arial"/>
          <w:b/>
          <w:sz w:val="20"/>
          <w:szCs w:val="20"/>
          <w:lang w:val="cs-CZ"/>
        </w:rPr>
        <w:t>za měsíc na jedno dítě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59EE41CB" w14:textId="77777777" w:rsidR="00CE17FD" w:rsidRDefault="00CE17FD" w:rsidP="00851B20">
      <w:pPr>
        <w:pStyle w:val="Zkladntext"/>
        <w:numPr>
          <w:ilvl w:val="0"/>
          <w:numId w:val="21"/>
        </w:numPr>
        <w:spacing w:after="120"/>
        <w:ind w:hanging="35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Příspěvek náleží </w:t>
      </w:r>
      <w:r w:rsidR="002812D8">
        <w:rPr>
          <w:rFonts w:ascii="Arial" w:hAnsi="Arial" w:cs="Arial"/>
          <w:sz w:val="20"/>
          <w:szCs w:val="20"/>
          <w:lang w:val="cs-CZ"/>
        </w:rPr>
        <w:t xml:space="preserve">Zařízení </w:t>
      </w:r>
      <w:r>
        <w:rPr>
          <w:rFonts w:ascii="Arial" w:hAnsi="Arial" w:cs="Arial"/>
          <w:sz w:val="20"/>
          <w:szCs w:val="20"/>
          <w:lang w:val="cs-CZ"/>
        </w:rPr>
        <w:t xml:space="preserve">za </w:t>
      </w:r>
      <w:r w:rsidR="009C7516">
        <w:rPr>
          <w:rFonts w:ascii="Arial" w:hAnsi="Arial" w:cs="Arial"/>
          <w:sz w:val="20"/>
          <w:szCs w:val="20"/>
          <w:lang w:val="cs-CZ"/>
        </w:rPr>
        <w:t xml:space="preserve">nezletilé </w:t>
      </w:r>
      <w:r>
        <w:rPr>
          <w:rFonts w:ascii="Arial" w:hAnsi="Arial" w:cs="Arial"/>
          <w:sz w:val="20"/>
          <w:szCs w:val="20"/>
          <w:lang w:val="cs-CZ"/>
        </w:rPr>
        <w:t>dítě, které:</w:t>
      </w:r>
    </w:p>
    <w:p w14:paraId="245EE3DC" w14:textId="77777777" w:rsidR="00CE17FD" w:rsidRDefault="00CE17FD" w:rsidP="00851B20">
      <w:pPr>
        <w:pStyle w:val="Zkladntext"/>
        <w:numPr>
          <w:ilvl w:val="0"/>
          <w:numId w:val="22"/>
        </w:numPr>
        <w:spacing w:after="120"/>
        <w:ind w:hanging="35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má trvalý pobyt na území Jihočeského kraje;</w:t>
      </w:r>
    </w:p>
    <w:p w14:paraId="675843F7" w14:textId="77777777" w:rsidR="009229FC" w:rsidRPr="00E3394A" w:rsidRDefault="009229FC" w:rsidP="009229FC">
      <w:pPr>
        <w:pStyle w:val="Zkladntext"/>
        <w:numPr>
          <w:ilvl w:val="0"/>
          <w:numId w:val="22"/>
        </w:numPr>
        <w:spacing w:after="120"/>
        <w:ind w:hanging="35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bylo do </w:t>
      </w:r>
      <w:r w:rsidRPr="00E3394A">
        <w:rPr>
          <w:rFonts w:ascii="Arial" w:hAnsi="Arial" w:cs="Arial"/>
          <w:sz w:val="20"/>
          <w:szCs w:val="20"/>
          <w:lang w:val="cs-CZ"/>
        </w:rPr>
        <w:t>Zařízení umístěno na základě rozhod</w:t>
      </w:r>
      <w:r>
        <w:rPr>
          <w:rFonts w:ascii="Arial" w:hAnsi="Arial" w:cs="Arial"/>
          <w:sz w:val="20"/>
          <w:szCs w:val="20"/>
          <w:lang w:val="cs-CZ"/>
        </w:rPr>
        <w:t>nutí soudu o ústavní výchově</w:t>
      </w:r>
      <w:r w:rsidR="00574E48">
        <w:rPr>
          <w:rFonts w:ascii="Arial" w:hAnsi="Arial" w:cs="Arial"/>
          <w:sz w:val="20"/>
          <w:szCs w:val="20"/>
          <w:lang w:val="cs-CZ"/>
        </w:rPr>
        <w:t xml:space="preserve"> vykonávána mimo zařízení vyžadující okamžitou pomoc</w:t>
      </w:r>
      <w:r>
        <w:rPr>
          <w:rFonts w:ascii="Arial" w:hAnsi="Arial" w:cs="Arial"/>
          <w:sz w:val="20"/>
          <w:szCs w:val="20"/>
          <w:lang w:val="cs-CZ"/>
        </w:rPr>
        <w:t xml:space="preserve"> a zde fakticky </w:t>
      </w:r>
      <w:r w:rsidR="003E5EE6">
        <w:rPr>
          <w:rFonts w:ascii="Arial" w:hAnsi="Arial" w:cs="Arial"/>
          <w:sz w:val="20"/>
          <w:szCs w:val="20"/>
          <w:lang w:val="cs-CZ"/>
        </w:rPr>
        <w:t xml:space="preserve">10 a </w:t>
      </w:r>
      <w:r>
        <w:rPr>
          <w:rFonts w:ascii="Arial" w:hAnsi="Arial" w:cs="Arial"/>
          <w:sz w:val="20"/>
          <w:szCs w:val="20"/>
          <w:lang w:val="cs-CZ"/>
        </w:rPr>
        <w:t>více dní v daném měsíci pobývalo.</w:t>
      </w:r>
    </w:p>
    <w:p w14:paraId="40343ACA" w14:textId="77777777" w:rsidR="00CE17FD" w:rsidRDefault="00CE17FD" w:rsidP="00851B20">
      <w:pPr>
        <w:pStyle w:val="Zkladntext"/>
        <w:spacing w:after="120"/>
        <w:ind w:left="35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Tyto podmínky musí být splněny kumulativně.</w:t>
      </w:r>
    </w:p>
    <w:p w14:paraId="2EC02BFA" w14:textId="1CBA512B" w:rsidR="006A54E1" w:rsidRDefault="006A54E1" w:rsidP="00851B20">
      <w:pPr>
        <w:pStyle w:val="Zkladntext"/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Příspěvky dle této </w:t>
      </w:r>
      <w:r w:rsidR="00241E6D">
        <w:rPr>
          <w:rFonts w:ascii="Arial" w:hAnsi="Arial" w:cs="Arial"/>
          <w:sz w:val="20"/>
          <w:szCs w:val="20"/>
          <w:lang w:val="cs-CZ"/>
        </w:rPr>
        <w:t>Smlouvy</w:t>
      </w:r>
      <w:r>
        <w:rPr>
          <w:rFonts w:ascii="Arial" w:hAnsi="Arial" w:cs="Arial"/>
          <w:sz w:val="20"/>
          <w:szCs w:val="20"/>
          <w:lang w:val="cs-CZ"/>
        </w:rPr>
        <w:t xml:space="preserve"> budou vypláceny za jednotlivé měsíce po dobu trvání </w:t>
      </w:r>
      <w:r w:rsidR="00241E6D">
        <w:rPr>
          <w:rFonts w:ascii="Arial" w:hAnsi="Arial" w:cs="Arial"/>
          <w:sz w:val="20"/>
          <w:szCs w:val="20"/>
          <w:lang w:val="cs-CZ"/>
        </w:rPr>
        <w:t>Smlouvy</w:t>
      </w:r>
      <w:r>
        <w:rPr>
          <w:rFonts w:ascii="Arial" w:hAnsi="Arial" w:cs="Arial"/>
          <w:sz w:val="20"/>
          <w:szCs w:val="20"/>
          <w:lang w:val="cs-CZ"/>
        </w:rPr>
        <w:t xml:space="preserve"> až do vyčerpání </w:t>
      </w:r>
      <w:r>
        <w:rPr>
          <w:rFonts w:ascii="Arial" w:hAnsi="Arial" w:cs="Arial"/>
          <w:b/>
          <w:sz w:val="20"/>
          <w:szCs w:val="20"/>
          <w:lang w:val="cs-CZ"/>
        </w:rPr>
        <w:t xml:space="preserve">nejvýše přípustné </w:t>
      </w:r>
      <w:r w:rsidRPr="002857A4">
        <w:rPr>
          <w:rFonts w:ascii="Arial" w:hAnsi="Arial" w:cs="Arial"/>
          <w:b/>
          <w:sz w:val="20"/>
          <w:szCs w:val="20"/>
          <w:lang w:val="cs-CZ"/>
        </w:rPr>
        <w:t>výše peněžních prostředků</w:t>
      </w:r>
      <w:r>
        <w:rPr>
          <w:rFonts w:ascii="Arial" w:hAnsi="Arial" w:cs="Arial"/>
          <w:sz w:val="20"/>
          <w:szCs w:val="20"/>
          <w:lang w:val="cs-CZ"/>
        </w:rPr>
        <w:t xml:space="preserve">, která je pro rok </w:t>
      </w:r>
      <w:r w:rsidR="00B755D3">
        <w:rPr>
          <w:rFonts w:ascii="Arial" w:hAnsi="Arial" w:cs="Arial"/>
          <w:sz w:val="20"/>
          <w:szCs w:val="20"/>
          <w:lang w:val="cs-CZ"/>
        </w:rPr>
        <w:t>2024</w:t>
      </w:r>
      <w:r>
        <w:rPr>
          <w:rFonts w:ascii="Arial" w:hAnsi="Arial" w:cs="Arial"/>
          <w:sz w:val="20"/>
          <w:szCs w:val="20"/>
          <w:lang w:val="cs-CZ"/>
        </w:rPr>
        <w:t xml:space="preserve"> stanovena na částku max. </w:t>
      </w:r>
      <w:r w:rsidRPr="002857A4">
        <w:rPr>
          <w:rFonts w:ascii="Arial" w:hAnsi="Arial" w:cs="Arial"/>
          <w:b/>
          <w:sz w:val="20"/>
          <w:szCs w:val="20"/>
          <w:lang w:val="cs-CZ"/>
        </w:rPr>
        <w:t>6</w:t>
      </w:r>
      <w:r w:rsidR="007655E9">
        <w:rPr>
          <w:rFonts w:ascii="Arial" w:hAnsi="Arial" w:cs="Arial"/>
          <w:b/>
          <w:sz w:val="20"/>
          <w:szCs w:val="20"/>
          <w:lang w:val="cs-CZ"/>
        </w:rPr>
        <w:t>.</w:t>
      </w:r>
      <w:r w:rsidRPr="002857A4">
        <w:rPr>
          <w:rFonts w:ascii="Arial" w:hAnsi="Arial" w:cs="Arial"/>
          <w:b/>
          <w:sz w:val="20"/>
          <w:szCs w:val="20"/>
          <w:lang w:val="cs-CZ"/>
        </w:rPr>
        <w:t>000.000 Kč</w:t>
      </w:r>
      <w:r>
        <w:rPr>
          <w:rFonts w:ascii="Arial" w:hAnsi="Arial" w:cs="Arial"/>
          <w:sz w:val="20"/>
          <w:szCs w:val="20"/>
          <w:lang w:val="cs-CZ"/>
        </w:rPr>
        <w:t xml:space="preserve"> (slovy: „šest miliónů korun českých“).</w:t>
      </w:r>
    </w:p>
    <w:p w14:paraId="1D63F26F" w14:textId="77777777" w:rsidR="00DC4AAC" w:rsidRPr="009229FC" w:rsidRDefault="00CE17FD" w:rsidP="009229FC">
      <w:pPr>
        <w:pStyle w:val="Textkomente"/>
        <w:numPr>
          <w:ilvl w:val="0"/>
          <w:numId w:val="21"/>
        </w:numPr>
        <w:jc w:val="both"/>
        <w:rPr>
          <w:rFonts w:ascii="Arial" w:hAnsi="Arial" w:cs="Arial"/>
          <w:lang w:val="cs-CZ"/>
        </w:rPr>
      </w:pPr>
      <w:r w:rsidRPr="009229FC">
        <w:rPr>
          <w:rFonts w:ascii="Arial" w:hAnsi="Arial" w:cs="Arial"/>
          <w:lang w:val="cs-CZ"/>
        </w:rPr>
        <w:t>Příspěvek bude hrazen za</w:t>
      </w:r>
      <w:r w:rsidR="00851B20" w:rsidRPr="009229FC">
        <w:rPr>
          <w:rFonts w:ascii="Arial" w:hAnsi="Arial" w:cs="Arial"/>
          <w:lang w:val="cs-CZ"/>
        </w:rPr>
        <w:t xml:space="preserve"> každý kalendářní měsíc zpětně na základě podané </w:t>
      </w:r>
      <w:r w:rsidR="00AE115E" w:rsidRPr="009229FC">
        <w:rPr>
          <w:rFonts w:ascii="Arial" w:hAnsi="Arial" w:cs="Arial"/>
          <w:b/>
          <w:i/>
          <w:lang w:val="cs-CZ"/>
        </w:rPr>
        <w:t>Ž</w:t>
      </w:r>
      <w:r w:rsidRPr="009229FC">
        <w:rPr>
          <w:rFonts w:ascii="Arial" w:hAnsi="Arial" w:cs="Arial"/>
          <w:b/>
          <w:i/>
          <w:lang w:val="cs-CZ"/>
        </w:rPr>
        <w:t>ádosti o platbu</w:t>
      </w:r>
      <w:r w:rsidR="00851B20" w:rsidRPr="009229FC">
        <w:rPr>
          <w:rFonts w:ascii="Arial" w:hAnsi="Arial" w:cs="Arial"/>
          <w:lang w:val="cs-CZ"/>
        </w:rPr>
        <w:t>, ve které Příjemce uvede celkovou částku požadovaného příspěvku v daném kalendářním měsíci. Součástí Žádosti o platbu bude soupis dětí, na které žádá příspěvek, včetně uvedení jména a</w:t>
      </w:r>
      <w:r w:rsidR="00D77328">
        <w:rPr>
          <w:rFonts w:ascii="Arial" w:hAnsi="Arial" w:cs="Arial"/>
          <w:lang w:val="cs-CZ"/>
        </w:rPr>
        <w:t> </w:t>
      </w:r>
      <w:r w:rsidR="00851B20" w:rsidRPr="009229FC">
        <w:rPr>
          <w:rFonts w:ascii="Arial" w:hAnsi="Arial" w:cs="Arial"/>
          <w:lang w:val="cs-CZ"/>
        </w:rPr>
        <w:t>příjmení dítěte, věk, adresu trvalého pobytu</w:t>
      </w:r>
      <w:r w:rsidR="001F6398" w:rsidRPr="009229FC">
        <w:rPr>
          <w:rFonts w:ascii="Arial" w:hAnsi="Arial" w:cs="Arial"/>
          <w:lang w:val="cs-CZ"/>
        </w:rPr>
        <w:t xml:space="preserve"> a data</w:t>
      </w:r>
      <w:r w:rsidR="00851B20" w:rsidRPr="009229FC">
        <w:rPr>
          <w:rFonts w:ascii="Arial" w:hAnsi="Arial" w:cs="Arial"/>
          <w:lang w:val="cs-CZ"/>
        </w:rPr>
        <w:t xml:space="preserve">, od kterého </w:t>
      </w:r>
      <w:r w:rsidR="009229FC" w:rsidRPr="009229FC">
        <w:rPr>
          <w:rFonts w:ascii="Arial" w:hAnsi="Arial" w:cs="Arial"/>
          <w:lang w:val="cs-CZ"/>
        </w:rPr>
        <w:t xml:space="preserve">dítě bylo do Zařízení umístěno na základě rozhodnutí soudu o ústavní výchově. </w:t>
      </w:r>
      <w:r w:rsidR="004E2CA5" w:rsidRPr="009229FC">
        <w:rPr>
          <w:rFonts w:ascii="Arial" w:hAnsi="Arial" w:cs="Arial"/>
          <w:lang w:val="cs-CZ"/>
        </w:rPr>
        <w:t xml:space="preserve">Vzor Žádosti o platbu je součástí této </w:t>
      </w:r>
      <w:r w:rsidR="00241E6D" w:rsidRPr="009229FC">
        <w:rPr>
          <w:rFonts w:ascii="Arial" w:hAnsi="Arial" w:cs="Arial"/>
          <w:lang w:val="cs-CZ"/>
        </w:rPr>
        <w:t>Smlouvy</w:t>
      </w:r>
      <w:r w:rsidR="004E2CA5" w:rsidRPr="009229FC">
        <w:rPr>
          <w:rFonts w:ascii="Arial" w:hAnsi="Arial" w:cs="Arial"/>
          <w:lang w:val="cs-CZ"/>
        </w:rPr>
        <w:t>.</w:t>
      </w:r>
    </w:p>
    <w:p w14:paraId="1E585349" w14:textId="77777777" w:rsidR="009229FC" w:rsidRPr="009229FC" w:rsidRDefault="009229FC" w:rsidP="009229FC">
      <w:pPr>
        <w:pStyle w:val="Textkomente"/>
        <w:rPr>
          <w:rFonts w:ascii="Arial" w:hAnsi="Arial" w:cs="Arial"/>
          <w:lang w:val="cs-CZ"/>
        </w:rPr>
      </w:pPr>
    </w:p>
    <w:p w14:paraId="3D7FCB85" w14:textId="77777777" w:rsidR="00DC4AAC" w:rsidRDefault="00DC4AAC" w:rsidP="00DC4AAC">
      <w:pPr>
        <w:pStyle w:val="Zkladntext"/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Správnost údajů v Žádosti o platbu bude ověřena kontaktní osobou Příjemce.</w:t>
      </w:r>
    </w:p>
    <w:p w14:paraId="6AAF8967" w14:textId="16A0020A" w:rsidR="00DC4AAC" w:rsidRPr="00574E48" w:rsidRDefault="00DC4AAC" w:rsidP="00DC4AAC">
      <w:pPr>
        <w:pStyle w:val="Zkladntext"/>
        <w:numPr>
          <w:ilvl w:val="0"/>
          <w:numId w:val="25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Kontaktní osob</w:t>
      </w:r>
      <w:r w:rsidR="007772AF">
        <w:rPr>
          <w:rFonts w:ascii="Arial" w:hAnsi="Arial" w:cs="Arial"/>
          <w:sz w:val="20"/>
          <w:szCs w:val="20"/>
          <w:lang w:val="cs-CZ"/>
        </w:rPr>
        <w:t>ou</w:t>
      </w:r>
      <w:r>
        <w:rPr>
          <w:rFonts w:ascii="Arial" w:hAnsi="Arial" w:cs="Arial"/>
          <w:sz w:val="20"/>
          <w:szCs w:val="20"/>
          <w:lang w:val="cs-CZ"/>
        </w:rPr>
        <w:t xml:space="preserve"> za Příjemce j</w:t>
      </w:r>
      <w:r w:rsidR="007772AF">
        <w:rPr>
          <w:rFonts w:ascii="Arial" w:hAnsi="Arial" w:cs="Arial"/>
          <w:sz w:val="20"/>
          <w:szCs w:val="20"/>
          <w:lang w:val="cs-CZ"/>
        </w:rPr>
        <w:t>e</w:t>
      </w:r>
      <w:r w:rsidR="00574E48">
        <w:rPr>
          <w:rFonts w:ascii="Arial" w:hAnsi="Arial" w:cs="Arial"/>
          <w:sz w:val="20"/>
          <w:szCs w:val="20"/>
          <w:lang w:val="cs-CZ"/>
        </w:rPr>
        <w:t xml:space="preserve"> Ing. Jindřich Petrák,</w:t>
      </w:r>
      <w:r w:rsidR="00C75AA8">
        <w:rPr>
          <w:rFonts w:ascii="Arial" w:hAnsi="Arial" w:cs="Arial"/>
          <w:sz w:val="20"/>
          <w:szCs w:val="20"/>
          <w:lang w:val="cs-CZ"/>
        </w:rPr>
        <w:t xml:space="preserve"> MBA,</w:t>
      </w:r>
      <w:r w:rsidR="00574E48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 xml:space="preserve">email: </w:t>
      </w:r>
      <w:r w:rsidR="00574E48">
        <w:rPr>
          <w:rFonts w:ascii="Arial" w:hAnsi="Arial" w:cs="Arial"/>
          <w:sz w:val="20"/>
          <w:szCs w:val="20"/>
          <w:lang w:val="cs-CZ"/>
        </w:rPr>
        <w:t>Petrak.J@kr-vysocina.cz</w:t>
      </w:r>
      <w:r>
        <w:rPr>
          <w:rFonts w:ascii="Arial" w:hAnsi="Arial" w:cs="Arial"/>
          <w:sz w:val="20"/>
          <w:szCs w:val="20"/>
          <w:lang w:val="cs-CZ"/>
        </w:rPr>
        <w:t>, tel.</w:t>
      </w:r>
      <w:r w:rsidR="00C75AA8">
        <w:rPr>
          <w:rFonts w:ascii="Arial" w:hAnsi="Arial" w:cs="Arial"/>
          <w:sz w:val="20"/>
          <w:szCs w:val="20"/>
          <w:lang w:val="cs-CZ"/>
        </w:rPr>
        <w:t xml:space="preserve"> 564 602 470.</w:t>
      </w:r>
    </w:p>
    <w:p w14:paraId="6B371752" w14:textId="77777777" w:rsidR="00DC4AAC" w:rsidRPr="00574E48" w:rsidRDefault="00DC4AAC" w:rsidP="00DC4AAC">
      <w:pPr>
        <w:pStyle w:val="Zkladntext"/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574E48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Žádost o platbu bude adresována kontaktní osobě Poskytovatele. </w:t>
      </w:r>
    </w:p>
    <w:p w14:paraId="3B869C00" w14:textId="51CB0698" w:rsidR="00DC4AAC" w:rsidRPr="000D7885" w:rsidRDefault="00DC4AAC" w:rsidP="00DC4AAC">
      <w:pPr>
        <w:pStyle w:val="Zkladntext"/>
        <w:numPr>
          <w:ilvl w:val="0"/>
          <w:numId w:val="24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574E48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Kontaktní osobou za </w:t>
      </w:r>
      <w:r w:rsidRPr="000D78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Poskytovatele je </w:t>
      </w:r>
      <w:r w:rsidR="00416B73" w:rsidRPr="000D78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Mgr. </w:t>
      </w:r>
      <w:r w:rsidR="000D7885" w:rsidRPr="000D7885">
        <w:rPr>
          <w:rFonts w:ascii="Arial" w:hAnsi="Arial" w:cs="Arial"/>
          <w:color w:val="000000" w:themeColor="text1"/>
          <w:sz w:val="20"/>
          <w:szCs w:val="20"/>
          <w:lang w:val="cs-CZ"/>
        </w:rPr>
        <w:t>Gabriela Dobiášová</w:t>
      </w:r>
      <w:r w:rsidR="00416B73" w:rsidRPr="000D7885">
        <w:rPr>
          <w:rFonts w:ascii="Arial" w:hAnsi="Arial" w:cs="Arial"/>
          <w:color w:val="000000" w:themeColor="text1"/>
          <w:sz w:val="20"/>
          <w:szCs w:val="20"/>
          <w:lang w:val="cs-CZ"/>
        </w:rPr>
        <w:t>,</w:t>
      </w:r>
      <w:r w:rsidRPr="000D78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email: </w:t>
      </w:r>
      <w:hyperlink r:id="rId8" w:history="1">
        <w:r w:rsidR="000D7885" w:rsidRPr="000D7885">
          <w:rPr>
            <w:rStyle w:val="Hypertextovodkaz"/>
            <w:rFonts w:ascii="Arial" w:hAnsi="Arial" w:cs="Arial"/>
            <w:sz w:val="20"/>
            <w:szCs w:val="20"/>
            <w:lang w:val="cs-CZ"/>
          </w:rPr>
          <w:t>dobiasova@kraj-jihocesky.cz</w:t>
        </w:r>
      </w:hyperlink>
      <w:r w:rsidR="00416B73" w:rsidRPr="000D78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, </w:t>
      </w:r>
      <w:r w:rsidRPr="000D78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tel. </w:t>
      </w:r>
      <w:r w:rsidR="00416B73" w:rsidRPr="000D7885">
        <w:rPr>
          <w:rFonts w:ascii="Arial" w:hAnsi="Arial" w:cs="Arial"/>
          <w:color w:val="000000" w:themeColor="text1"/>
          <w:sz w:val="20"/>
          <w:szCs w:val="20"/>
          <w:lang w:val="cs-CZ"/>
        </w:rPr>
        <w:t>386 720</w:t>
      </w:r>
      <w:r w:rsidR="003516CF" w:rsidRPr="000D7885">
        <w:rPr>
          <w:rFonts w:ascii="Arial" w:hAnsi="Arial" w:cs="Arial"/>
          <w:color w:val="000000" w:themeColor="text1"/>
          <w:sz w:val="20"/>
          <w:szCs w:val="20"/>
          <w:lang w:val="cs-CZ"/>
        </w:rPr>
        <w:t> </w:t>
      </w:r>
      <w:r w:rsidR="000D7885" w:rsidRPr="000D7885">
        <w:rPr>
          <w:rFonts w:ascii="Arial" w:hAnsi="Arial" w:cs="Arial"/>
          <w:color w:val="000000" w:themeColor="text1"/>
          <w:sz w:val="20"/>
          <w:szCs w:val="20"/>
          <w:lang w:val="cs-CZ"/>
        </w:rPr>
        <w:t>751</w:t>
      </w:r>
      <w:r w:rsidR="003516CF" w:rsidRPr="000D7885">
        <w:rPr>
          <w:rFonts w:ascii="Arial" w:hAnsi="Arial" w:cs="Arial"/>
          <w:color w:val="000000" w:themeColor="text1"/>
          <w:sz w:val="20"/>
          <w:szCs w:val="20"/>
          <w:lang w:val="cs-CZ"/>
        </w:rPr>
        <w:t>.</w:t>
      </w:r>
    </w:p>
    <w:p w14:paraId="361B858A" w14:textId="75CF813A" w:rsidR="00E14835" w:rsidRDefault="00851B20" w:rsidP="00851B20">
      <w:pPr>
        <w:pStyle w:val="Zkladntext"/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574E48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Žádost o platbu je Příjemce povinen předložit Poskytovateli nejpozději do 10. dne kalendářního </w:t>
      </w:r>
      <w:r>
        <w:rPr>
          <w:rFonts w:ascii="Arial" w:hAnsi="Arial" w:cs="Arial"/>
          <w:sz w:val="20"/>
          <w:szCs w:val="20"/>
          <w:lang w:val="cs-CZ"/>
        </w:rPr>
        <w:t>měsíce následujícího po měsíci, za který příspěvek žádá.</w:t>
      </w:r>
      <w:r w:rsidR="00B36F82">
        <w:rPr>
          <w:rFonts w:ascii="Arial" w:hAnsi="Arial" w:cs="Arial"/>
          <w:sz w:val="20"/>
          <w:szCs w:val="20"/>
          <w:lang w:val="cs-CZ"/>
        </w:rPr>
        <w:t xml:space="preserve"> Žádost o platbu za prosinec </w:t>
      </w:r>
      <w:r w:rsidR="00B80D28">
        <w:rPr>
          <w:rFonts w:ascii="Arial" w:hAnsi="Arial" w:cs="Arial"/>
          <w:sz w:val="20"/>
          <w:szCs w:val="20"/>
          <w:lang w:val="cs-CZ"/>
        </w:rPr>
        <w:t>2024</w:t>
      </w:r>
      <w:r w:rsidR="00B36F82">
        <w:rPr>
          <w:rFonts w:ascii="Arial" w:hAnsi="Arial" w:cs="Arial"/>
          <w:sz w:val="20"/>
          <w:szCs w:val="20"/>
          <w:lang w:val="cs-CZ"/>
        </w:rPr>
        <w:t xml:space="preserve"> musí být </w:t>
      </w:r>
      <w:r w:rsidR="008302DE">
        <w:rPr>
          <w:rFonts w:ascii="Arial" w:hAnsi="Arial" w:cs="Arial"/>
          <w:sz w:val="20"/>
          <w:szCs w:val="20"/>
          <w:lang w:val="cs-CZ"/>
        </w:rPr>
        <w:t>Poskytovateli</w:t>
      </w:r>
      <w:r w:rsidR="00B36F82">
        <w:rPr>
          <w:rFonts w:ascii="Arial" w:hAnsi="Arial" w:cs="Arial"/>
          <w:sz w:val="20"/>
          <w:szCs w:val="20"/>
          <w:lang w:val="cs-CZ"/>
        </w:rPr>
        <w:t xml:space="preserve"> doručena nejpozději do 10. ledna </w:t>
      </w:r>
      <w:r w:rsidR="00B80D28">
        <w:rPr>
          <w:rFonts w:ascii="Arial" w:hAnsi="Arial" w:cs="Arial"/>
          <w:sz w:val="20"/>
          <w:szCs w:val="20"/>
          <w:lang w:val="cs-CZ"/>
        </w:rPr>
        <w:t>2025</w:t>
      </w:r>
      <w:r w:rsidR="00B36F82">
        <w:rPr>
          <w:rFonts w:ascii="Arial" w:hAnsi="Arial" w:cs="Arial"/>
          <w:sz w:val="20"/>
          <w:szCs w:val="20"/>
          <w:lang w:val="cs-CZ"/>
        </w:rPr>
        <w:t>.</w:t>
      </w:r>
    </w:p>
    <w:p w14:paraId="58DEDB4B" w14:textId="77777777" w:rsidR="003717DC" w:rsidRDefault="00AE115E" w:rsidP="00851B20">
      <w:pPr>
        <w:pStyle w:val="Zkladntext"/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Příspěvek bude hrazen na bankovní účet Příjemce, č. účtu: </w:t>
      </w:r>
      <w:r w:rsidR="00B67BE5">
        <w:rPr>
          <w:rFonts w:ascii="Arial" w:hAnsi="Arial" w:cs="Arial"/>
          <w:sz w:val="20"/>
          <w:szCs w:val="20"/>
          <w:lang w:val="cs-CZ"/>
        </w:rPr>
        <w:t>123-6403280227</w:t>
      </w:r>
      <w:r>
        <w:rPr>
          <w:rFonts w:ascii="Arial" w:hAnsi="Arial" w:cs="Arial"/>
          <w:sz w:val="20"/>
          <w:szCs w:val="20"/>
          <w:lang w:val="cs-CZ"/>
        </w:rPr>
        <w:t>/</w:t>
      </w:r>
      <w:r w:rsidR="00B67BE5">
        <w:rPr>
          <w:rFonts w:ascii="Arial" w:hAnsi="Arial" w:cs="Arial"/>
          <w:sz w:val="20"/>
          <w:szCs w:val="20"/>
          <w:lang w:val="cs-CZ"/>
        </w:rPr>
        <w:t>0100</w:t>
      </w:r>
      <w:r>
        <w:rPr>
          <w:rFonts w:ascii="Arial" w:hAnsi="Arial" w:cs="Arial"/>
          <w:sz w:val="20"/>
          <w:szCs w:val="20"/>
          <w:lang w:val="cs-CZ"/>
        </w:rPr>
        <w:t xml:space="preserve"> vedeného u</w:t>
      </w:r>
      <w:r w:rsidR="00D77328">
        <w:rPr>
          <w:rFonts w:ascii="Arial" w:hAnsi="Arial" w:cs="Arial"/>
          <w:sz w:val="20"/>
          <w:szCs w:val="20"/>
          <w:lang w:val="cs-CZ"/>
        </w:rPr>
        <w:t> </w:t>
      </w:r>
      <w:r w:rsidR="00B67BE5">
        <w:rPr>
          <w:rFonts w:ascii="Arial" w:hAnsi="Arial" w:cs="Arial"/>
          <w:sz w:val="20"/>
          <w:szCs w:val="20"/>
          <w:lang w:val="cs-CZ"/>
        </w:rPr>
        <w:t>Komerční banky</w:t>
      </w:r>
      <w:r w:rsidR="00574E48">
        <w:rPr>
          <w:rFonts w:ascii="Arial" w:hAnsi="Arial" w:cs="Arial"/>
          <w:sz w:val="20"/>
          <w:szCs w:val="20"/>
          <w:lang w:val="cs-CZ"/>
        </w:rPr>
        <w:t>, a. s., Jihlava</w:t>
      </w:r>
      <w:r>
        <w:rPr>
          <w:rFonts w:ascii="Arial" w:hAnsi="Arial" w:cs="Arial"/>
          <w:sz w:val="20"/>
          <w:szCs w:val="20"/>
          <w:lang w:val="cs-CZ"/>
        </w:rPr>
        <w:t>, a to do 15ti kalendářních dnů od předložení Žádosti o platbu ze</w:t>
      </w:r>
      <w:r w:rsidR="00F70C6F">
        <w:rPr>
          <w:rFonts w:ascii="Arial" w:hAnsi="Arial" w:cs="Arial"/>
          <w:sz w:val="20"/>
          <w:szCs w:val="20"/>
          <w:lang w:val="cs-CZ"/>
        </w:rPr>
        <w:t> </w:t>
      </w:r>
      <w:r>
        <w:rPr>
          <w:rFonts w:ascii="Arial" w:hAnsi="Arial" w:cs="Arial"/>
          <w:sz w:val="20"/>
          <w:szCs w:val="20"/>
          <w:lang w:val="cs-CZ"/>
        </w:rPr>
        <w:t>strany Příjemce.</w:t>
      </w:r>
    </w:p>
    <w:p w14:paraId="788FB61E" w14:textId="77777777" w:rsidR="00E14835" w:rsidRDefault="00AE115E" w:rsidP="00851B20">
      <w:pPr>
        <w:pStyle w:val="Zkladntext"/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lastRenderedPageBreak/>
        <w:t xml:space="preserve">Poskytovatel není povinen příspěvek vyplatit, pokud má důvodné pochybnosti o správnosti předložené Žádosti o platbu. </w:t>
      </w:r>
    </w:p>
    <w:p w14:paraId="3C4A8FFD" w14:textId="77777777" w:rsidR="00416DD2" w:rsidRPr="00416DD2" w:rsidRDefault="00E14835" w:rsidP="009C7516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80981">
        <w:rPr>
          <w:rFonts w:ascii="Arial" w:hAnsi="Arial" w:cs="Arial"/>
          <w:b/>
          <w:sz w:val="20"/>
          <w:szCs w:val="20"/>
          <w:lang w:val="cs-CZ"/>
        </w:rPr>
        <w:t>I</w:t>
      </w:r>
      <w:r w:rsidR="00416DD2" w:rsidRPr="00416DD2">
        <w:rPr>
          <w:rFonts w:ascii="Arial" w:hAnsi="Arial" w:cs="Arial"/>
          <w:b/>
          <w:sz w:val="20"/>
          <w:szCs w:val="20"/>
        </w:rPr>
        <w:t>.</w:t>
      </w:r>
    </w:p>
    <w:p w14:paraId="1382B6C1" w14:textId="77777777" w:rsidR="00416DD2" w:rsidRPr="00E14835" w:rsidRDefault="00E14835" w:rsidP="00416DD2">
      <w:pPr>
        <w:pStyle w:val="Zkladntext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Doba trvání </w:t>
      </w:r>
      <w:r w:rsidR="00241E6D">
        <w:rPr>
          <w:rFonts w:ascii="Arial" w:hAnsi="Arial" w:cs="Arial"/>
          <w:b/>
          <w:sz w:val="20"/>
          <w:szCs w:val="20"/>
          <w:lang w:val="cs-CZ"/>
        </w:rPr>
        <w:t>Smlouvy</w:t>
      </w:r>
    </w:p>
    <w:p w14:paraId="18A9B56D" w14:textId="77777777" w:rsidR="00416DD2" w:rsidRPr="00416DD2" w:rsidRDefault="00416DD2" w:rsidP="00416DD2">
      <w:pPr>
        <w:pStyle w:val="Zkladntext"/>
        <w:rPr>
          <w:rFonts w:ascii="Arial" w:hAnsi="Arial" w:cs="Arial"/>
          <w:sz w:val="20"/>
          <w:szCs w:val="20"/>
        </w:rPr>
      </w:pPr>
    </w:p>
    <w:p w14:paraId="41A1C9A0" w14:textId="199B3371" w:rsidR="001E7921" w:rsidRPr="00E14835" w:rsidRDefault="00E14835" w:rsidP="007D6B47">
      <w:pPr>
        <w:pStyle w:val="Zkladntex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Tato </w:t>
      </w:r>
      <w:r w:rsidR="00B1724D">
        <w:rPr>
          <w:rFonts w:ascii="Arial" w:hAnsi="Arial" w:cs="Arial"/>
          <w:sz w:val="20"/>
          <w:szCs w:val="20"/>
          <w:lang w:val="cs-CZ"/>
        </w:rPr>
        <w:t>Smlouva</w:t>
      </w:r>
      <w:r>
        <w:rPr>
          <w:rFonts w:ascii="Arial" w:hAnsi="Arial" w:cs="Arial"/>
          <w:sz w:val="20"/>
          <w:szCs w:val="20"/>
          <w:lang w:val="cs-CZ"/>
        </w:rPr>
        <w:t xml:space="preserve"> se uzavírá na dobu určitou</w:t>
      </w:r>
      <w:r w:rsidR="0007506C">
        <w:rPr>
          <w:rFonts w:ascii="Arial" w:hAnsi="Arial" w:cs="Arial"/>
          <w:sz w:val="20"/>
          <w:szCs w:val="20"/>
          <w:lang w:val="cs-CZ"/>
        </w:rPr>
        <w:t>, a to</w:t>
      </w:r>
      <w:r>
        <w:rPr>
          <w:rFonts w:ascii="Arial" w:hAnsi="Arial" w:cs="Arial"/>
          <w:sz w:val="20"/>
          <w:szCs w:val="20"/>
          <w:lang w:val="cs-CZ"/>
        </w:rPr>
        <w:t xml:space="preserve"> od 1. ledna </w:t>
      </w:r>
      <w:r w:rsidR="00B80D28">
        <w:rPr>
          <w:rFonts w:ascii="Arial" w:hAnsi="Arial" w:cs="Arial"/>
          <w:sz w:val="20"/>
          <w:szCs w:val="20"/>
          <w:lang w:val="cs-CZ"/>
        </w:rPr>
        <w:t>2024</w:t>
      </w:r>
      <w:r>
        <w:rPr>
          <w:rFonts w:ascii="Arial" w:hAnsi="Arial" w:cs="Arial"/>
          <w:sz w:val="20"/>
          <w:szCs w:val="20"/>
          <w:lang w:val="cs-CZ"/>
        </w:rPr>
        <w:t xml:space="preserve"> do 31. prosince </w:t>
      </w:r>
      <w:r w:rsidR="00B80D28">
        <w:rPr>
          <w:rFonts w:ascii="Arial" w:hAnsi="Arial" w:cs="Arial"/>
          <w:sz w:val="20"/>
          <w:szCs w:val="20"/>
          <w:lang w:val="cs-CZ"/>
        </w:rPr>
        <w:t>2024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76C0CD59" w14:textId="77777777" w:rsidR="00E14835" w:rsidRDefault="00E14835" w:rsidP="001E79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5D92C172" w14:textId="77777777" w:rsidR="001E7921" w:rsidRPr="00914692" w:rsidRDefault="00641935" w:rsidP="001E79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380981">
        <w:rPr>
          <w:rFonts w:ascii="Arial" w:hAnsi="Arial" w:cs="Arial"/>
          <w:b/>
          <w:sz w:val="20"/>
          <w:szCs w:val="20"/>
        </w:rPr>
        <w:t>I</w:t>
      </w:r>
      <w:r w:rsidR="001E7921" w:rsidRPr="00914692">
        <w:rPr>
          <w:rFonts w:ascii="Arial" w:hAnsi="Arial" w:cs="Arial"/>
          <w:b/>
          <w:sz w:val="20"/>
          <w:szCs w:val="20"/>
        </w:rPr>
        <w:t>.</w:t>
      </w:r>
    </w:p>
    <w:p w14:paraId="621424D4" w14:textId="77777777" w:rsidR="001E7921" w:rsidRDefault="001E7921" w:rsidP="001E79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14692">
        <w:rPr>
          <w:rFonts w:ascii="Arial" w:hAnsi="Arial" w:cs="Arial"/>
          <w:b/>
          <w:sz w:val="20"/>
          <w:szCs w:val="20"/>
        </w:rPr>
        <w:t>Ostatní ujednání</w:t>
      </w:r>
    </w:p>
    <w:p w14:paraId="39D5C0DE" w14:textId="77777777" w:rsidR="001E7921" w:rsidRPr="00914692" w:rsidRDefault="001E7921" w:rsidP="001E79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5854D50C" w14:textId="77777777" w:rsidR="001E7921" w:rsidRPr="003E5EE6" w:rsidRDefault="001E7921" w:rsidP="00641935">
      <w:pPr>
        <w:pStyle w:val="Zkladntext2"/>
        <w:widowControl w:val="0"/>
        <w:numPr>
          <w:ilvl w:val="0"/>
          <w:numId w:val="17"/>
        </w:numPr>
        <w:autoSpaceDE w:val="0"/>
        <w:spacing w:line="240" w:lineRule="auto"/>
        <w:ind w:left="284" w:hanging="284"/>
        <w:jc w:val="both"/>
        <w:rPr>
          <w:rFonts w:ascii="Arial" w:hAnsi="Arial" w:cs="Arial"/>
          <w:color w:val="000000"/>
          <w:spacing w:val="-3"/>
          <w:sz w:val="20"/>
          <w:szCs w:val="20"/>
          <w:lang w:val="x-none"/>
        </w:rPr>
      </w:pPr>
      <w:r w:rsidRPr="003E5EE6">
        <w:rPr>
          <w:rFonts w:ascii="Arial" w:hAnsi="Arial" w:cs="Arial"/>
          <w:bCs/>
          <w:color w:val="000000"/>
          <w:spacing w:val="-3"/>
          <w:sz w:val="20"/>
          <w:szCs w:val="20"/>
        </w:rPr>
        <w:t xml:space="preserve">Finanční </w:t>
      </w:r>
      <w:r w:rsidR="00B36F82" w:rsidRPr="003E5EE6">
        <w:rPr>
          <w:rFonts w:ascii="Arial" w:hAnsi="Arial" w:cs="Arial"/>
          <w:bCs/>
          <w:color w:val="000000"/>
          <w:spacing w:val="-3"/>
          <w:sz w:val="20"/>
          <w:szCs w:val="20"/>
        </w:rPr>
        <w:t>spoluúčast</w:t>
      </w:r>
      <w:r w:rsidRPr="003E5EE6">
        <w:rPr>
          <w:rFonts w:ascii="Arial" w:hAnsi="Arial" w:cs="Arial"/>
          <w:bCs/>
          <w:color w:val="000000"/>
          <w:spacing w:val="-3"/>
          <w:sz w:val="20"/>
          <w:szCs w:val="20"/>
        </w:rPr>
        <w:t xml:space="preserve"> je poskytována na nehospodářskou činnost, která nezakládá veřejnou finanční podporu.</w:t>
      </w:r>
    </w:p>
    <w:p w14:paraId="497E0360" w14:textId="77777777" w:rsidR="001E7921" w:rsidRPr="00910A28" w:rsidRDefault="001E7921" w:rsidP="001E7921">
      <w:pPr>
        <w:pStyle w:val="Zkladntext2"/>
        <w:widowControl w:val="0"/>
        <w:numPr>
          <w:ilvl w:val="0"/>
          <w:numId w:val="17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7355">
        <w:rPr>
          <w:rFonts w:ascii="Arial" w:hAnsi="Arial" w:cs="Arial"/>
          <w:sz w:val="20"/>
          <w:szCs w:val="20"/>
        </w:rPr>
        <w:t xml:space="preserve">Příjemce bere na vědomí, že </w:t>
      </w:r>
      <w:r w:rsidR="00B1724D">
        <w:rPr>
          <w:rFonts w:ascii="Arial" w:hAnsi="Arial" w:cs="Arial"/>
          <w:sz w:val="20"/>
          <w:szCs w:val="20"/>
        </w:rPr>
        <w:t>Smlouva</w:t>
      </w:r>
      <w:r w:rsidRPr="006F7355">
        <w:rPr>
          <w:rFonts w:ascii="Arial" w:hAnsi="Arial" w:cs="Arial"/>
          <w:sz w:val="20"/>
          <w:szCs w:val="20"/>
        </w:rPr>
        <w:t xml:space="preserve"> bude uveřejněna v registru smluv zřízeného podle zákona č. 340/2015 Sb., o registru smluv, ve znění pozdějších předpisů. </w:t>
      </w:r>
      <w:r w:rsidRPr="00803DD4">
        <w:rPr>
          <w:rFonts w:ascii="Arial" w:hAnsi="Arial" w:cs="Arial"/>
          <w:sz w:val="20"/>
          <w:szCs w:val="20"/>
        </w:rPr>
        <w:t xml:space="preserve">Příjemce prohlašuje, že tato </w:t>
      </w:r>
      <w:r w:rsidR="009C40EC">
        <w:rPr>
          <w:rFonts w:ascii="Arial" w:hAnsi="Arial" w:cs="Arial"/>
          <w:sz w:val="20"/>
          <w:szCs w:val="20"/>
        </w:rPr>
        <w:t>Smlouva</w:t>
      </w:r>
      <w:r w:rsidRPr="00803DD4">
        <w:rPr>
          <w:rFonts w:ascii="Arial" w:hAnsi="Arial" w:cs="Arial"/>
          <w:sz w:val="20"/>
          <w:szCs w:val="20"/>
        </w:rPr>
        <w:t xml:space="preserve"> neobsahuje údaje, které tvoří předmět jeho obchodního tajemství podle § 504 zákona č.</w:t>
      </w:r>
      <w:r w:rsidR="00574E48">
        <w:rPr>
          <w:rFonts w:ascii="Arial" w:hAnsi="Arial" w:cs="Arial"/>
          <w:sz w:val="20"/>
          <w:szCs w:val="20"/>
        </w:rPr>
        <w:t> </w:t>
      </w:r>
      <w:r w:rsidRPr="00803DD4">
        <w:rPr>
          <w:rFonts w:ascii="Arial" w:hAnsi="Arial" w:cs="Arial"/>
          <w:sz w:val="20"/>
          <w:szCs w:val="20"/>
        </w:rPr>
        <w:t>89/2012 Sb., občanský zákoník</w:t>
      </w:r>
      <w:r>
        <w:rPr>
          <w:rFonts w:ascii="Arial" w:hAnsi="Arial" w:cs="Arial"/>
          <w:sz w:val="20"/>
          <w:szCs w:val="20"/>
        </w:rPr>
        <w:t>, ve znění pozdějších předpisů.</w:t>
      </w:r>
    </w:p>
    <w:p w14:paraId="025467CD" w14:textId="77777777" w:rsidR="001E7921" w:rsidRDefault="001E7921" w:rsidP="001E7921">
      <w:pPr>
        <w:pStyle w:val="Odstavecseseznamem"/>
        <w:rPr>
          <w:rFonts w:ascii="Arial" w:hAnsi="Arial" w:cs="Arial"/>
          <w:sz w:val="20"/>
          <w:szCs w:val="20"/>
        </w:rPr>
      </w:pPr>
    </w:p>
    <w:p w14:paraId="7B1EC27D" w14:textId="77777777" w:rsidR="001E7921" w:rsidRPr="00910A28" w:rsidRDefault="001E7921" w:rsidP="001E7921">
      <w:pPr>
        <w:pStyle w:val="Zkladntext2"/>
        <w:widowControl w:val="0"/>
        <w:numPr>
          <w:ilvl w:val="0"/>
          <w:numId w:val="17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7355">
        <w:rPr>
          <w:rFonts w:ascii="Arial" w:hAnsi="Arial" w:cs="Arial"/>
          <w:sz w:val="20"/>
          <w:szCs w:val="20"/>
        </w:rPr>
        <w:t xml:space="preserve">Smluvní strany se dohodly na tom, že uveřejnění v registru smluv provede </w:t>
      </w:r>
      <w:r w:rsidR="00641935">
        <w:rPr>
          <w:rFonts w:ascii="Arial" w:hAnsi="Arial" w:cs="Arial"/>
          <w:sz w:val="20"/>
          <w:szCs w:val="20"/>
        </w:rPr>
        <w:t>P</w:t>
      </w:r>
      <w:r w:rsidRPr="006F7355">
        <w:rPr>
          <w:rFonts w:ascii="Arial" w:hAnsi="Arial" w:cs="Arial"/>
          <w:sz w:val="20"/>
          <w:szCs w:val="20"/>
        </w:rPr>
        <w:t>oskytovatel.</w:t>
      </w:r>
    </w:p>
    <w:p w14:paraId="66183D41" w14:textId="77777777" w:rsidR="001E7921" w:rsidRDefault="001E7921" w:rsidP="001E7921">
      <w:pPr>
        <w:pStyle w:val="Odstavecseseznamem"/>
        <w:rPr>
          <w:rFonts w:ascii="Arial" w:hAnsi="Arial" w:cs="Arial"/>
          <w:sz w:val="20"/>
          <w:szCs w:val="20"/>
        </w:rPr>
      </w:pPr>
    </w:p>
    <w:p w14:paraId="4AF2E385" w14:textId="3F88F848" w:rsidR="001E7921" w:rsidRDefault="001E7921" w:rsidP="001E7921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7355">
        <w:rPr>
          <w:rFonts w:ascii="Arial" w:hAnsi="Arial" w:cs="Arial"/>
          <w:sz w:val="20"/>
          <w:szCs w:val="20"/>
        </w:rPr>
        <w:t xml:space="preserve">Příjemce se zavazuje plnit pravidla </w:t>
      </w:r>
      <w:r w:rsidRPr="001E7921">
        <w:rPr>
          <w:rFonts w:ascii="Arial" w:hAnsi="Arial" w:cs="Arial"/>
          <w:sz w:val="20"/>
          <w:szCs w:val="20"/>
        </w:rPr>
        <w:t>publi</w:t>
      </w:r>
      <w:r w:rsidR="002000BC">
        <w:rPr>
          <w:rFonts w:ascii="Arial" w:hAnsi="Arial" w:cs="Arial"/>
          <w:sz w:val="20"/>
          <w:szCs w:val="20"/>
        </w:rPr>
        <w:t>city, která se váže k poskytnutým peněžním prostředkům</w:t>
      </w:r>
      <w:r w:rsidRPr="001E7921">
        <w:rPr>
          <w:rFonts w:ascii="Arial" w:hAnsi="Arial" w:cs="Arial"/>
          <w:sz w:val="20"/>
          <w:szCs w:val="20"/>
        </w:rPr>
        <w:t xml:space="preserve">, především zveřejnit ve vlastní režii nezbytně nutné informace o </w:t>
      </w:r>
      <w:r w:rsidR="002000BC">
        <w:rPr>
          <w:rFonts w:ascii="Arial" w:hAnsi="Arial" w:cs="Arial"/>
          <w:sz w:val="20"/>
          <w:szCs w:val="20"/>
        </w:rPr>
        <w:t>spolufinancování provozu Zařízení, na které</w:t>
      </w:r>
      <w:r w:rsidRPr="001E7921">
        <w:rPr>
          <w:rFonts w:ascii="Arial" w:hAnsi="Arial" w:cs="Arial"/>
          <w:sz w:val="20"/>
          <w:szCs w:val="20"/>
        </w:rPr>
        <w:t xml:space="preserve"> prostředky obdržel a zajistit inform</w:t>
      </w:r>
      <w:r w:rsidR="002000BC">
        <w:rPr>
          <w:rFonts w:ascii="Arial" w:hAnsi="Arial" w:cs="Arial"/>
          <w:sz w:val="20"/>
          <w:szCs w:val="20"/>
        </w:rPr>
        <w:t xml:space="preserve">ování veřejnosti o tom, že daný provoz </w:t>
      </w:r>
      <w:r w:rsidRPr="001E7921">
        <w:rPr>
          <w:rFonts w:ascii="Arial" w:hAnsi="Arial" w:cs="Arial"/>
          <w:sz w:val="20"/>
          <w:szCs w:val="20"/>
        </w:rPr>
        <w:t>byl</w:t>
      </w:r>
      <w:r w:rsidR="002000BC">
        <w:rPr>
          <w:rFonts w:ascii="Arial" w:hAnsi="Arial" w:cs="Arial"/>
          <w:sz w:val="20"/>
          <w:szCs w:val="20"/>
        </w:rPr>
        <w:t xml:space="preserve"> podpořen</w:t>
      </w:r>
      <w:r w:rsidRPr="001E7921">
        <w:rPr>
          <w:rFonts w:ascii="Arial" w:hAnsi="Arial" w:cs="Arial"/>
          <w:sz w:val="20"/>
          <w:szCs w:val="20"/>
        </w:rPr>
        <w:t xml:space="preserve"> peněžními prostředky Jihočeského kraje. Příjemce bere na vědomí, že povinnosti publicity jsou uvedeny </w:t>
      </w:r>
      <w:r w:rsidRPr="006F7355">
        <w:rPr>
          <w:rFonts w:ascii="Arial" w:hAnsi="Arial" w:cs="Arial"/>
          <w:sz w:val="20"/>
          <w:szCs w:val="20"/>
        </w:rPr>
        <w:t xml:space="preserve">v metodickém pokynu Jihočeského kraje MP/97/KHEJ - Příručka pro publicitu, která je dostupná na </w:t>
      </w:r>
      <w:hyperlink r:id="rId9" w:history="1">
        <w:r w:rsidRPr="006F7355">
          <w:rPr>
            <w:rStyle w:val="Hypertextovodkaz"/>
            <w:rFonts w:ascii="Arial" w:hAnsi="Arial" w:cs="Arial"/>
            <w:sz w:val="20"/>
            <w:szCs w:val="20"/>
          </w:rPr>
          <w:t>https://www.kraj-jihocesky.cz/88/pravidla_smernice_zasady.htm</w:t>
        </w:r>
      </w:hyperlink>
      <w:r w:rsidRPr="006F7355">
        <w:rPr>
          <w:rFonts w:ascii="Arial" w:hAnsi="Arial" w:cs="Arial"/>
          <w:sz w:val="20"/>
          <w:szCs w:val="20"/>
        </w:rPr>
        <w:t xml:space="preserve">. </w:t>
      </w:r>
      <w:r w:rsidRPr="001E7921">
        <w:rPr>
          <w:rFonts w:ascii="Arial" w:hAnsi="Arial" w:cs="Arial"/>
          <w:sz w:val="20"/>
          <w:szCs w:val="20"/>
        </w:rPr>
        <w:t xml:space="preserve">Tento metodický pokyn se považuje za součást této </w:t>
      </w:r>
      <w:r w:rsidR="00241E6D">
        <w:rPr>
          <w:rFonts w:ascii="Arial" w:hAnsi="Arial" w:cs="Arial"/>
          <w:sz w:val="20"/>
          <w:szCs w:val="20"/>
        </w:rPr>
        <w:t>Smlouvy</w:t>
      </w:r>
      <w:r w:rsidRPr="001E7921">
        <w:rPr>
          <w:rFonts w:ascii="Arial" w:hAnsi="Arial" w:cs="Arial"/>
          <w:sz w:val="20"/>
          <w:szCs w:val="20"/>
        </w:rPr>
        <w:t>.</w:t>
      </w:r>
    </w:p>
    <w:p w14:paraId="630F3749" w14:textId="77777777" w:rsidR="001E7921" w:rsidRDefault="001E7921" w:rsidP="001E79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9C8E0C8" w14:textId="77777777" w:rsidR="00641935" w:rsidRPr="00641935" w:rsidRDefault="002000BC" w:rsidP="00641935">
      <w:pPr>
        <w:pStyle w:val="Defaul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Poskytovatel dává Př</w:t>
      </w:r>
      <w:r w:rsidR="001E7921" w:rsidRPr="006F7355">
        <w:rPr>
          <w:sz w:val="20"/>
          <w:szCs w:val="20"/>
        </w:rPr>
        <w:t>íjemci</w:t>
      </w:r>
      <w:r>
        <w:rPr>
          <w:sz w:val="20"/>
          <w:szCs w:val="20"/>
        </w:rPr>
        <w:t>, resp. Zařízení,</w:t>
      </w:r>
      <w:r w:rsidR="001E7921" w:rsidRPr="006F7355">
        <w:rPr>
          <w:sz w:val="20"/>
          <w:szCs w:val="20"/>
        </w:rPr>
        <w:t xml:space="preserve"> souhlas k užití znaku a logotypu Jihočeského kraje na informačních a propagačních </w:t>
      </w:r>
      <w:r w:rsidR="001E7921" w:rsidRPr="001E7921">
        <w:rPr>
          <w:color w:val="auto"/>
          <w:sz w:val="20"/>
          <w:szCs w:val="20"/>
        </w:rPr>
        <w:t xml:space="preserve">materiálech </w:t>
      </w:r>
      <w:r>
        <w:rPr>
          <w:color w:val="auto"/>
          <w:sz w:val="20"/>
          <w:szCs w:val="20"/>
        </w:rPr>
        <w:t>Zařízení</w:t>
      </w:r>
      <w:r w:rsidR="001E7921" w:rsidRPr="001E7921">
        <w:rPr>
          <w:color w:val="auto"/>
          <w:sz w:val="20"/>
          <w:szCs w:val="20"/>
        </w:rPr>
        <w:t xml:space="preserve"> v souladu se </w:t>
      </w:r>
      <w:r w:rsidR="001E7921" w:rsidRPr="006F7355">
        <w:rPr>
          <w:sz w:val="20"/>
          <w:szCs w:val="20"/>
        </w:rPr>
        <w:t xml:space="preserve">směrnicí č. SM/40/RK - Zásady jednotného vizuálního </w:t>
      </w:r>
      <w:r w:rsidR="001E7921" w:rsidRPr="006F7355">
        <w:rPr>
          <w:color w:val="auto"/>
          <w:sz w:val="20"/>
          <w:szCs w:val="20"/>
        </w:rPr>
        <w:t xml:space="preserve">stylu a pravidla pro užívání symbolů a logotypu Jihočeského kraje, která je dostupná na </w:t>
      </w:r>
      <w:hyperlink r:id="rId10" w:history="1">
        <w:r w:rsidR="001E7921" w:rsidRPr="006F7355">
          <w:rPr>
            <w:rStyle w:val="Hypertextovodkaz"/>
            <w:sz w:val="20"/>
            <w:szCs w:val="20"/>
          </w:rPr>
          <w:t>http://www.kraj-jihocesky.cz/88/pravidla_smernice_zasady.htm</w:t>
        </w:r>
      </w:hyperlink>
      <w:r w:rsidR="001E7921" w:rsidRPr="006F7355">
        <w:rPr>
          <w:color w:val="auto"/>
          <w:sz w:val="20"/>
          <w:szCs w:val="20"/>
        </w:rPr>
        <w:t>.</w:t>
      </w:r>
    </w:p>
    <w:p w14:paraId="0A643CC4" w14:textId="77777777" w:rsidR="00641935" w:rsidRDefault="00641935" w:rsidP="00641935">
      <w:pPr>
        <w:pStyle w:val="Odstavecseseznamem"/>
        <w:rPr>
          <w:sz w:val="20"/>
          <w:szCs w:val="20"/>
        </w:rPr>
      </w:pPr>
    </w:p>
    <w:p w14:paraId="427BD217" w14:textId="77777777" w:rsidR="001E7921" w:rsidRDefault="001E7921" w:rsidP="00641935">
      <w:pPr>
        <w:pStyle w:val="Defaul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641935">
        <w:rPr>
          <w:sz w:val="20"/>
          <w:szCs w:val="20"/>
        </w:rPr>
        <w:t xml:space="preserve">Poskytovatel je oprávněn provádět u </w:t>
      </w:r>
      <w:r w:rsidR="002000BC">
        <w:rPr>
          <w:sz w:val="20"/>
          <w:szCs w:val="20"/>
        </w:rPr>
        <w:t>P</w:t>
      </w:r>
      <w:r w:rsidRPr="00641935">
        <w:rPr>
          <w:sz w:val="20"/>
          <w:szCs w:val="20"/>
        </w:rPr>
        <w:t>říjemce</w:t>
      </w:r>
      <w:r w:rsidR="00641935">
        <w:rPr>
          <w:sz w:val="20"/>
          <w:szCs w:val="20"/>
        </w:rPr>
        <w:t xml:space="preserve">, resp. u </w:t>
      </w:r>
      <w:r w:rsidR="002000BC">
        <w:rPr>
          <w:sz w:val="20"/>
          <w:szCs w:val="20"/>
        </w:rPr>
        <w:t>Z</w:t>
      </w:r>
      <w:r w:rsidR="00641935">
        <w:rPr>
          <w:sz w:val="20"/>
          <w:szCs w:val="20"/>
        </w:rPr>
        <w:t>ařízení,</w:t>
      </w:r>
      <w:r w:rsidRPr="00641935">
        <w:rPr>
          <w:sz w:val="20"/>
          <w:szCs w:val="20"/>
        </w:rPr>
        <w:t xml:space="preserve"> kontrolu účetnictví, příp. dalších skutečností, v rozsahu potřebném k posouzení, zda byla dodržena tato </w:t>
      </w:r>
      <w:r w:rsidR="00B1724D">
        <w:rPr>
          <w:sz w:val="20"/>
          <w:szCs w:val="20"/>
        </w:rPr>
        <w:t>Smlouva</w:t>
      </w:r>
      <w:r w:rsidRPr="00641935">
        <w:rPr>
          <w:sz w:val="20"/>
          <w:szCs w:val="20"/>
        </w:rPr>
        <w:t xml:space="preserve">. Příjemce se zavazuje umožnit </w:t>
      </w:r>
      <w:r w:rsidR="002000BC">
        <w:rPr>
          <w:sz w:val="20"/>
          <w:szCs w:val="20"/>
        </w:rPr>
        <w:t>P</w:t>
      </w:r>
      <w:r w:rsidRPr="00641935">
        <w:rPr>
          <w:sz w:val="20"/>
          <w:szCs w:val="20"/>
        </w:rPr>
        <w:t xml:space="preserve">oskytovateli nebo jím pověřeným osobám provést kdykoli (i v průběhu </w:t>
      </w:r>
      <w:r w:rsidR="009C7516">
        <w:rPr>
          <w:sz w:val="20"/>
          <w:szCs w:val="20"/>
        </w:rPr>
        <w:t>trvání závazkového vztahu</w:t>
      </w:r>
      <w:r w:rsidRPr="00641935">
        <w:rPr>
          <w:sz w:val="20"/>
          <w:szCs w:val="20"/>
        </w:rPr>
        <w:t xml:space="preserve">) komplexní kontrolu </w:t>
      </w:r>
      <w:r w:rsidR="009C7516">
        <w:rPr>
          <w:sz w:val="20"/>
          <w:szCs w:val="20"/>
        </w:rPr>
        <w:t xml:space="preserve">oprávněnosti </w:t>
      </w:r>
      <w:r w:rsidRPr="00641935">
        <w:rPr>
          <w:sz w:val="20"/>
          <w:szCs w:val="20"/>
        </w:rPr>
        <w:t xml:space="preserve">použití peněžních prostředků a zpřístupnit na požádání veškeré doklady související s plněním této </w:t>
      </w:r>
      <w:r w:rsidR="00241E6D">
        <w:rPr>
          <w:sz w:val="20"/>
          <w:szCs w:val="20"/>
        </w:rPr>
        <w:t>Smlouvy</w:t>
      </w:r>
      <w:r w:rsidRPr="00641935">
        <w:rPr>
          <w:sz w:val="20"/>
          <w:szCs w:val="20"/>
        </w:rPr>
        <w:t>. Tímto ujednáním nejsou dotčena ani omezena práva kontrolních a finančních orgánů státní správy České republiky.</w:t>
      </w:r>
    </w:p>
    <w:p w14:paraId="2337A09D" w14:textId="77777777" w:rsidR="000B3490" w:rsidRDefault="000B3490" w:rsidP="000B3490">
      <w:pPr>
        <w:pStyle w:val="Odstavecseseznamem"/>
        <w:rPr>
          <w:sz w:val="20"/>
          <w:szCs w:val="20"/>
        </w:rPr>
      </w:pPr>
    </w:p>
    <w:p w14:paraId="28195BDD" w14:textId="77777777" w:rsidR="000B3490" w:rsidRPr="00641935" w:rsidRDefault="000B3490" w:rsidP="00641935">
      <w:pPr>
        <w:pStyle w:val="Defaul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Všechny osobní údaje poskytnuté dle této </w:t>
      </w:r>
      <w:r w:rsidR="00241E6D">
        <w:rPr>
          <w:sz w:val="20"/>
          <w:szCs w:val="20"/>
        </w:rPr>
        <w:t>Smlouvy</w:t>
      </w:r>
      <w:r>
        <w:rPr>
          <w:sz w:val="20"/>
          <w:szCs w:val="20"/>
        </w:rPr>
        <w:t xml:space="preserve"> podléhají ochraně dle </w:t>
      </w:r>
      <w:r w:rsidRPr="000B3490">
        <w:rPr>
          <w:sz w:val="20"/>
          <w:szCs w:val="20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</w:t>
      </w:r>
      <w:r>
        <w:rPr>
          <w:sz w:val="20"/>
          <w:szCs w:val="20"/>
        </w:rPr>
        <w:t>) a dle zákona č. 110/2019 Sb., o zpracování osobních údajů, v platném znění.</w:t>
      </w:r>
    </w:p>
    <w:p w14:paraId="6FE5E2EE" w14:textId="77777777" w:rsidR="001E7921" w:rsidRDefault="001E7921" w:rsidP="001E7921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14:paraId="613FC6C2" w14:textId="77777777" w:rsidR="001E7921" w:rsidRPr="00914692" w:rsidRDefault="00641935" w:rsidP="001E79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1E7921">
        <w:rPr>
          <w:rFonts w:ascii="Arial" w:hAnsi="Arial" w:cs="Arial"/>
          <w:b/>
          <w:sz w:val="20"/>
          <w:szCs w:val="20"/>
        </w:rPr>
        <w:t>I</w:t>
      </w:r>
      <w:r w:rsidR="00380981">
        <w:rPr>
          <w:rFonts w:ascii="Arial" w:hAnsi="Arial" w:cs="Arial"/>
          <w:b/>
          <w:sz w:val="20"/>
          <w:szCs w:val="20"/>
        </w:rPr>
        <w:t>I</w:t>
      </w:r>
      <w:r w:rsidR="001E7921" w:rsidRPr="00914692">
        <w:rPr>
          <w:rFonts w:ascii="Arial" w:hAnsi="Arial" w:cs="Arial"/>
          <w:b/>
          <w:sz w:val="20"/>
          <w:szCs w:val="20"/>
        </w:rPr>
        <w:t>.</w:t>
      </w:r>
    </w:p>
    <w:p w14:paraId="66B8FBE2" w14:textId="77777777" w:rsidR="001E7921" w:rsidRPr="00914692" w:rsidRDefault="001E7921" w:rsidP="001E79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14692">
        <w:rPr>
          <w:rFonts w:ascii="Arial" w:hAnsi="Arial" w:cs="Arial"/>
          <w:b/>
          <w:sz w:val="20"/>
          <w:szCs w:val="20"/>
        </w:rPr>
        <w:t>Závěrečná ujednání</w:t>
      </w:r>
    </w:p>
    <w:p w14:paraId="61A3ED28" w14:textId="77777777" w:rsidR="001E7921" w:rsidRPr="00914692" w:rsidRDefault="001E7921" w:rsidP="001E792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8CE127D" w14:textId="77777777" w:rsidR="001E7921" w:rsidRPr="00914692" w:rsidRDefault="00B1724D" w:rsidP="001E792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</w:t>
      </w:r>
      <w:r w:rsidR="001E7921" w:rsidRPr="00914692">
        <w:rPr>
          <w:rFonts w:ascii="Arial" w:hAnsi="Arial" w:cs="Arial"/>
          <w:sz w:val="20"/>
          <w:szCs w:val="20"/>
        </w:rPr>
        <w:t xml:space="preserve"> je vyhotovena ve 2 stejnopisech majících povahu originálu, z nichž každá ze smluvních stran obdrží 1 výtisk.</w:t>
      </w:r>
    </w:p>
    <w:p w14:paraId="44A82206" w14:textId="77777777" w:rsidR="001E7921" w:rsidRPr="00914692" w:rsidRDefault="001E7921" w:rsidP="001E792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12E0724" w14:textId="77777777" w:rsidR="001E7921" w:rsidRDefault="001E7921" w:rsidP="001E792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4692">
        <w:rPr>
          <w:rFonts w:ascii="Arial" w:hAnsi="Arial" w:cs="Arial"/>
          <w:sz w:val="20"/>
          <w:szCs w:val="20"/>
        </w:rPr>
        <w:t xml:space="preserve">Změny a doplňky této </w:t>
      </w:r>
      <w:r w:rsidR="00241E6D">
        <w:rPr>
          <w:rFonts w:ascii="Arial" w:hAnsi="Arial" w:cs="Arial"/>
          <w:sz w:val="20"/>
          <w:szCs w:val="20"/>
        </w:rPr>
        <w:t>Smlouvy</w:t>
      </w:r>
      <w:r w:rsidRPr="00914692">
        <w:rPr>
          <w:rFonts w:ascii="Arial" w:hAnsi="Arial" w:cs="Arial"/>
          <w:sz w:val="20"/>
          <w:szCs w:val="20"/>
        </w:rPr>
        <w:t xml:space="preserve"> lze provádět pouze formou písemných číslovaných dodatků, podepsaných oběma smluvními stranami. Upřesnění či změny údajů (zejmén</w:t>
      </w:r>
      <w:r w:rsidR="002000BC">
        <w:rPr>
          <w:rFonts w:ascii="Arial" w:hAnsi="Arial" w:cs="Arial"/>
          <w:sz w:val="20"/>
          <w:szCs w:val="20"/>
        </w:rPr>
        <w:t>a adresa, číslo bankovního účtu</w:t>
      </w:r>
      <w:r w:rsidR="00DC4AAC">
        <w:rPr>
          <w:rFonts w:ascii="Arial" w:hAnsi="Arial" w:cs="Arial"/>
          <w:sz w:val="20"/>
          <w:szCs w:val="20"/>
        </w:rPr>
        <w:t>, kontaktní osoba</w:t>
      </w:r>
      <w:r w:rsidR="002000BC">
        <w:rPr>
          <w:rFonts w:ascii="Arial" w:hAnsi="Arial" w:cs="Arial"/>
          <w:sz w:val="20"/>
          <w:szCs w:val="20"/>
        </w:rPr>
        <w:t>) stačí písemně sdělit P</w:t>
      </w:r>
      <w:r w:rsidRPr="00914692">
        <w:rPr>
          <w:rFonts w:ascii="Arial" w:hAnsi="Arial" w:cs="Arial"/>
          <w:sz w:val="20"/>
          <w:szCs w:val="20"/>
        </w:rPr>
        <w:t>oskytovateli, pokud ten</w:t>
      </w:r>
      <w:r w:rsidR="00B1724D">
        <w:rPr>
          <w:rFonts w:ascii="Arial" w:hAnsi="Arial" w:cs="Arial"/>
          <w:sz w:val="20"/>
          <w:szCs w:val="20"/>
        </w:rPr>
        <w:t>to netrvá na uzavření dodatku ke Smlouvě</w:t>
      </w:r>
      <w:r w:rsidRPr="00914692">
        <w:rPr>
          <w:rFonts w:ascii="Arial" w:hAnsi="Arial" w:cs="Arial"/>
          <w:sz w:val="20"/>
          <w:szCs w:val="20"/>
        </w:rPr>
        <w:t>.</w:t>
      </w:r>
    </w:p>
    <w:p w14:paraId="5DD4A414" w14:textId="77777777" w:rsidR="00EC6302" w:rsidRPr="00641935" w:rsidRDefault="00EC6302" w:rsidP="00641935">
      <w:pPr>
        <w:rPr>
          <w:rFonts w:ascii="Arial" w:hAnsi="Arial" w:cs="Arial"/>
          <w:sz w:val="20"/>
          <w:szCs w:val="20"/>
        </w:rPr>
      </w:pPr>
    </w:p>
    <w:p w14:paraId="41A76F5B" w14:textId="77777777" w:rsidR="001E7921" w:rsidRDefault="001E7921" w:rsidP="001E792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4692">
        <w:rPr>
          <w:rFonts w:ascii="Arial" w:hAnsi="Arial" w:cs="Arial"/>
          <w:sz w:val="20"/>
          <w:szCs w:val="20"/>
        </w:rPr>
        <w:t xml:space="preserve">Na důkaz výslovného souhlasu s obsahem a všemi ustanoveními této </w:t>
      </w:r>
      <w:r w:rsidR="00241E6D">
        <w:rPr>
          <w:rFonts w:ascii="Arial" w:hAnsi="Arial" w:cs="Arial"/>
          <w:sz w:val="20"/>
          <w:szCs w:val="20"/>
        </w:rPr>
        <w:t>Smlouvy</w:t>
      </w:r>
      <w:r w:rsidRPr="00914692">
        <w:rPr>
          <w:rFonts w:ascii="Arial" w:hAnsi="Arial" w:cs="Arial"/>
          <w:sz w:val="20"/>
          <w:szCs w:val="20"/>
        </w:rPr>
        <w:t xml:space="preserve"> a své pravé, svobodné a vážné vůle, je tato </w:t>
      </w:r>
      <w:r w:rsidR="00B1724D">
        <w:rPr>
          <w:rFonts w:ascii="Arial" w:hAnsi="Arial" w:cs="Arial"/>
          <w:sz w:val="20"/>
          <w:szCs w:val="20"/>
        </w:rPr>
        <w:t>Smlouva</w:t>
      </w:r>
      <w:r w:rsidRPr="00914692">
        <w:rPr>
          <w:rFonts w:ascii="Arial" w:hAnsi="Arial" w:cs="Arial"/>
          <w:sz w:val="20"/>
          <w:szCs w:val="20"/>
        </w:rPr>
        <w:t xml:space="preserve"> po jejím přečtení smluvními stranami podepsána.</w:t>
      </w:r>
    </w:p>
    <w:p w14:paraId="4F67BE10" w14:textId="77777777" w:rsidR="00641935" w:rsidRDefault="00641935" w:rsidP="00641935">
      <w:pPr>
        <w:pStyle w:val="Odstavecseseznamem"/>
        <w:rPr>
          <w:rFonts w:ascii="Arial" w:hAnsi="Arial" w:cs="Arial"/>
          <w:sz w:val="20"/>
          <w:szCs w:val="20"/>
        </w:rPr>
      </w:pPr>
    </w:p>
    <w:p w14:paraId="59F35B01" w14:textId="77777777" w:rsidR="00EB0F20" w:rsidRDefault="00641935" w:rsidP="001E792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 uzavření této </w:t>
      </w:r>
      <w:r w:rsidR="00241E6D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rozhodlo </w:t>
      </w:r>
      <w:r w:rsidR="00EB0F20">
        <w:rPr>
          <w:rFonts w:ascii="Arial" w:hAnsi="Arial" w:cs="Arial"/>
          <w:sz w:val="20"/>
          <w:szCs w:val="20"/>
        </w:rPr>
        <w:t>v souladu se zákonem č. 129/2000 Sb., o krajích, ve znění pozdějších předpisů:</w:t>
      </w:r>
    </w:p>
    <w:p w14:paraId="67F7247B" w14:textId="77777777" w:rsidR="00EB0F20" w:rsidRDefault="00EB0F20" w:rsidP="00EB0F20">
      <w:pPr>
        <w:pStyle w:val="Odstavecseseznamem"/>
        <w:rPr>
          <w:rFonts w:ascii="Arial" w:hAnsi="Arial" w:cs="Arial"/>
          <w:sz w:val="20"/>
          <w:szCs w:val="20"/>
        </w:rPr>
      </w:pPr>
    </w:p>
    <w:p w14:paraId="0F3F6AD6" w14:textId="0C0A1FEE" w:rsidR="00EB0F20" w:rsidRPr="00A5281A" w:rsidRDefault="00641935" w:rsidP="003915A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5281A">
        <w:rPr>
          <w:rFonts w:ascii="Arial" w:hAnsi="Arial" w:cs="Arial"/>
          <w:sz w:val="20"/>
          <w:szCs w:val="20"/>
        </w:rPr>
        <w:t xml:space="preserve">Zastupitelstvo Jihočeského kraje usnesením č. </w:t>
      </w:r>
      <w:r w:rsidR="000D7885" w:rsidRPr="00A5281A">
        <w:rPr>
          <w:rFonts w:ascii="Arial" w:hAnsi="Arial" w:cs="Arial"/>
          <w:sz w:val="20"/>
          <w:szCs w:val="20"/>
        </w:rPr>
        <w:t>……………..</w:t>
      </w:r>
      <w:r w:rsidRPr="00A5281A">
        <w:rPr>
          <w:rFonts w:ascii="Arial" w:hAnsi="Arial" w:cs="Arial"/>
          <w:sz w:val="20"/>
          <w:szCs w:val="20"/>
        </w:rPr>
        <w:t xml:space="preserve"> ze dne </w:t>
      </w:r>
      <w:r w:rsidR="000D7885" w:rsidRPr="00A5281A">
        <w:rPr>
          <w:rFonts w:ascii="Arial" w:hAnsi="Arial" w:cs="Arial"/>
          <w:sz w:val="20"/>
          <w:szCs w:val="20"/>
        </w:rPr>
        <w:t>………………</w:t>
      </w:r>
      <w:r w:rsidRPr="00A5281A">
        <w:rPr>
          <w:rFonts w:ascii="Arial" w:hAnsi="Arial" w:cs="Arial"/>
          <w:sz w:val="20"/>
          <w:szCs w:val="20"/>
        </w:rPr>
        <w:t xml:space="preserve"> </w:t>
      </w:r>
    </w:p>
    <w:p w14:paraId="0EF259A7" w14:textId="32B1EB52" w:rsidR="00641935" w:rsidRPr="00A5281A" w:rsidRDefault="00641935" w:rsidP="003915A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5281A">
        <w:rPr>
          <w:rFonts w:ascii="Arial" w:hAnsi="Arial" w:cs="Arial"/>
          <w:sz w:val="20"/>
          <w:szCs w:val="20"/>
        </w:rPr>
        <w:t xml:space="preserve">Zastupitelstvo Kraje Vysočina </w:t>
      </w:r>
      <w:r w:rsidR="00F939B4" w:rsidRPr="00A5281A">
        <w:rPr>
          <w:rFonts w:ascii="Arial" w:hAnsi="Arial" w:cs="Arial"/>
          <w:sz w:val="20"/>
          <w:szCs w:val="20"/>
        </w:rPr>
        <w:t xml:space="preserve">usnesením </w:t>
      </w:r>
      <w:r w:rsidRPr="00A5281A">
        <w:rPr>
          <w:rFonts w:ascii="Arial" w:hAnsi="Arial" w:cs="Arial"/>
          <w:sz w:val="20"/>
          <w:szCs w:val="20"/>
        </w:rPr>
        <w:t xml:space="preserve">č. </w:t>
      </w:r>
      <w:r w:rsidR="000D7885" w:rsidRPr="00A5281A">
        <w:rPr>
          <w:rFonts w:ascii="Arial" w:hAnsi="Arial" w:cs="Arial"/>
          <w:sz w:val="20"/>
          <w:szCs w:val="20"/>
        </w:rPr>
        <w:t>…………….</w:t>
      </w:r>
      <w:r w:rsidRPr="00A5281A">
        <w:rPr>
          <w:rFonts w:ascii="Arial" w:hAnsi="Arial" w:cs="Arial"/>
          <w:sz w:val="20"/>
          <w:szCs w:val="20"/>
        </w:rPr>
        <w:t xml:space="preserve"> ze dne </w:t>
      </w:r>
      <w:r w:rsidR="000D7885" w:rsidRPr="00A5281A">
        <w:rPr>
          <w:rFonts w:ascii="Arial" w:hAnsi="Arial" w:cs="Arial"/>
          <w:sz w:val="20"/>
          <w:szCs w:val="20"/>
        </w:rPr>
        <w:t>…………………..</w:t>
      </w:r>
    </w:p>
    <w:p w14:paraId="02662135" w14:textId="77777777" w:rsidR="001E7921" w:rsidRPr="00914692" w:rsidRDefault="001E7921" w:rsidP="001E792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31490F3" w14:textId="77777777" w:rsidR="001E7921" w:rsidRPr="00914692" w:rsidRDefault="001E7921" w:rsidP="001E792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4692">
        <w:rPr>
          <w:rFonts w:ascii="Arial" w:hAnsi="Arial" w:cs="Arial"/>
          <w:sz w:val="20"/>
          <w:szCs w:val="20"/>
        </w:rPr>
        <w:t xml:space="preserve">Tato </w:t>
      </w:r>
      <w:r w:rsidR="00B1724D">
        <w:rPr>
          <w:rFonts w:ascii="Arial" w:hAnsi="Arial" w:cs="Arial"/>
          <w:sz w:val="20"/>
          <w:szCs w:val="20"/>
        </w:rPr>
        <w:t>Smlouva</w:t>
      </w:r>
      <w:r w:rsidRPr="00914692">
        <w:rPr>
          <w:rFonts w:ascii="Arial" w:hAnsi="Arial" w:cs="Arial"/>
          <w:sz w:val="20"/>
          <w:szCs w:val="20"/>
        </w:rPr>
        <w:t xml:space="preserve"> nabývá platnosti dnem podpisu oprávněnými zástupci obou smluvních stran</w:t>
      </w:r>
      <w:r>
        <w:rPr>
          <w:rFonts w:ascii="Arial" w:hAnsi="Arial" w:cs="Arial"/>
          <w:sz w:val="20"/>
          <w:szCs w:val="20"/>
        </w:rPr>
        <w:t xml:space="preserve"> a</w:t>
      </w:r>
      <w:r w:rsidR="00D7732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účinnosti dnem uveřejnění v registru smluv</w:t>
      </w:r>
      <w:r w:rsidRPr="00914692">
        <w:rPr>
          <w:rFonts w:ascii="Arial" w:hAnsi="Arial" w:cs="Arial"/>
          <w:sz w:val="20"/>
          <w:szCs w:val="20"/>
        </w:rPr>
        <w:t>.</w:t>
      </w:r>
    </w:p>
    <w:p w14:paraId="67097193" w14:textId="77777777" w:rsidR="001E7921" w:rsidRDefault="001E7921" w:rsidP="001E79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0570731" w14:textId="77777777" w:rsidR="001E7921" w:rsidRDefault="004E2CA5" w:rsidP="001E79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Příloha: Vzor Žádosti o platbu</w:t>
      </w:r>
    </w:p>
    <w:p w14:paraId="55BBC721" w14:textId="77777777" w:rsidR="001E7921" w:rsidRDefault="001E7921" w:rsidP="001E79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FD31F39" w14:textId="77777777" w:rsidR="00547AB7" w:rsidRPr="00914692" w:rsidRDefault="00547AB7" w:rsidP="001E79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1618635" w14:textId="77777777" w:rsidR="001E7921" w:rsidRPr="00914692" w:rsidRDefault="001E7921" w:rsidP="001E79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4692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Českých Budějovicích dne ………………..                            V </w:t>
      </w:r>
      <w:r w:rsidR="00641935">
        <w:rPr>
          <w:rFonts w:ascii="Arial" w:hAnsi="Arial" w:cs="Arial"/>
          <w:sz w:val="20"/>
          <w:szCs w:val="20"/>
        </w:rPr>
        <w:t>Jihlavě</w:t>
      </w:r>
      <w:r>
        <w:rPr>
          <w:rFonts w:ascii="Arial" w:hAnsi="Arial" w:cs="Arial"/>
          <w:sz w:val="20"/>
          <w:szCs w:val="20"/>
        </w:rPr>
        <w:t xml:space="preserve">  dne ………………..</w:t>
      </w:r>
    </w:p>
    <w:p w14:paraId="15665116" w14:textId="77777777" w:rsidR="001E7921" w:rsidRDefault="001E7921" w:rsidP="001E79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1416474" w14:textId="77777777" w:rsidR="001E7921" w:rsidRDefault="001E7921" w:rsidP="001E79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4B7829C" w14:textId="77777777" w:rsidR="001E7921" w:rsidRDefault="001E7921" w:rsidP="001E79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F1A48F0" w14:textId="77777777" w:rsidR="001E7921" w:rsidRPr="00914692" w:rsidRDefault="001E7921" w:rsidP="001E79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0B3490">
        <w:rPr>
          <w:rFonts w:ascii="Arial" w:hAnsi="Arial" w:cs="Arial"/>
          <w:sz w:val="20"/>
          <w:szCs w:val="20"/>
        </w:rPr>
        <w:t>P</w:t>
      </w:r>
      <w:r w:rsidRPr="00914692">
        <w:rPr>
          <w:rFonts w:ascii="Arial" w:hAnsi="Arial" w:cs="Arial"/>
          <w:sz w:val="20"/>
          <w:szCs w:val="20"/>
        </w:rPr>
        <w:t>oskytovatel</w:t>
      </w:r>
      <w:r>
        <w:rPr>
          <w:rFonts w:ascii="Arial" w:hAnsi="Arial" w:cs="Arial"/>
          <w:sz w:val="20"/>
          <w:szCs w:val="20"/>
        </w:rPr>
        <w:t>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Za </w:t>
      </w:r>
      <w:r w:rsidR="000B3490">
        <w:rPr>
          <w:rFonts w:ascii="Arial" w:hAnsi="Arial" w:cs="Arial"/>
          <w:sz w:val="20"/>
          <w:szCs w:val="20"/>
        </w:rPr>
        <w:t>P</w:t>
      </w:r>
      <w:r w:rsidRPr="00914692">
        <w:rPr>
          <w:rFonts w:ascii="Arial" w:hAnsi="Arial" w:cs="Arial"/>
          <w:sz w:val="20"/>
          <w:szCs w:val="20"/>
        </w:rPr>
        <w:t>říjemce:</w:t>
      </w:r>
    </w:p>
    <w:p w14:paraId="0E6D1278" w14:textId="77777777" w:rsidR="001E7921" w:rsidRDefault="001E7921" w:rsidP="001E79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96A375A" w14:textId="77777777" w:rsidR="00547AB7" w:rsidRDefault="00547AB7" w:rsidP="001E79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ADA1C2F" w14:textId="77777777" w:rsidR="00547AB7" w:rsidRDefault="00547AB7" w:rsidP="001E79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C782286" w14:textId="77777777" w:rsidR="001E7921" w:rsidRPr="00914692" w:rsidRDefault="001E7921" w:rsidP="001E79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7D1344A" w14:textId="77777777" w:rsidR="001E7921" w:rsidRPr="00914692" w:rsidRDefault="001E7921" w:rsidP="001E79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4692">
        <w:rPr>
          <w:rFonts w:ascii="Arial" w:hAnsi="Arial" w:cs="Arial"/>
          <w:sz w:val="20"/>
          <w:szCs w:val="20"/>
        </w:rPr>
        <w:t>………………………….</w:t>
      </w:r>
      <w:r w:rsidRPr="00914692">
        <w:rPr>
          <w:rFonts w:ascii="Arial" w:hAnsi="Arial" w:cs="Arial"/>
          <w:sz w:val="20"/>
          <w:szCs w:val="20"/>
        </w:rPr>
        <w:tab/>
      </w:r>
      <w:r w:rsidRPr="00914692">
        <w:rPr>
          <w:rFonts w:ascii="Arial" w:hAnsi="Arial" w:cs="Arial"/>
          <w:sz w:val="20"/>
          <w:szCs w:val="20"/>
        </w:rPr>
        <w:tab/>
      </w:r>
      <w:r w:rsidRPr="00914692">
        <w:rPr>
          <w:rFonts w:ascii="Arial" w:hAnsi="Arial" w:cs="Arial"/>
          <w:sz w:val="20"/>
          <w:szCs w:val="20"/>
        </w:rPr>
        <w:tab/>
      </w:r>
      <w:r w:rsidRPr="00914692">
        <w:rPr>
          <w:rFonts w:ascii="Arial" w:hAnsi="Arial" w:cs="Arial"/>
          <w:sz w:val="20"/>
          <w:szCs w:val="20"/>
        </w:rPr>
        <w:tab/>
      </w:r>
      <w:r w:rsidRPr="00914692">
        <w:rPr>
          <w:rFonts w:ascii="Arial" w:hAnsi="Arial" w:cs="Arial"/>
          <w:sz w:val="20"/>
          <w:szCs w:val="20"/>
        </w:rPr>
        <w:tab/>
      </w:r>
      <w:r w:rsidRPr="00914692">
        <w:rPr>
          <w:rFonts w:ascii="Arial" w:hAnsi="Arial" w:cs="Arial"/>
          <w:sz w:val="20"/>
          <w:szCs w:val="20"/>
        </w:rPr>
        <w:tab/>
        <w:t>…………………………</w:t>
      </w:r>
      <w:r w:rsidR="004F0D25">
        <w:rPr>
          <w:rFonts w:ascii="Arial" w:hAnsi="Arial" w:cs="Arial"/>
          <w:sz w:val="20"/>
          <w:szCs w:val="20"/>
        </w:rPr>
        <w:t>……..</w:t>
      </w:r>
    </w:p>
    <w:p w14:paraId="4FCFCAE8" w14:textId="77777777" w:rsidR="000B3490" w:rsidRPr="00914692" w:rsidRDefault="001E7921" w:rsidP="001E79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574E48">
        <w:rPr>
          <w:rFonts w:ascii="Arial" w:hAnsi="Arial" w:cs="Arial"/>
          <w:sz w:val="20"/>
          <w:szCs w:val="20"/>
        </w:rPr>
        <w:t>UDr. Martin Kuba</w:t>
      </w:r>
      <w:r w:rsidRPr="00914692">
        <w:rPr>
          <w:rFonts w:ascii="Arial" w:hAnsi="Arial" w:cs="Arial"/>
          <w:sz w:val="20"/>
          <w:szCs w:val="20"/>
        </w:rPr>
        <w:tab/>
      </w:r>
      <w:r w:rsidRPr="00914692">
        <w:rPr>
          <w:rFonts w:ascii="Arial" w:hAnsi="Arial" w:cs="Arial"/>
          <w:sz w:val="20"/>
          <w:szCs w:val="20"/>
        </w:rPr>
        <w:tab/>
      </w:r>
      <w:r w:rsidRPr="00914692">
        <w:rPr>
          <w:rFonts w:ascii="Arial" w:hAnsi="Arial" w:cs="Arial"/>
          <w:sz w:val="20"/>
          <w:szCs w:val="20"/>
        </w:rPr>
        <w:tab/>
      </w:r>
      <w:r w:rsidRPr="00914692">
        <w:rPr>
          <w:rFonts w:ascii="Arial" w:hAnsi="Arial" w:cs="Arial"/>
          <w:sz w:val="20"/>
          <w:szCs w:val="20"/>
        </w:rPr>
        <w:tab/>
      </w:r>
      <w:r w:rsidRPr="00914692">
        <w:rPr>
          <w:rFonts w:ascii="Arial" w:hAnsi="Arial" w:cs="Arial"/>
          <w:sz w:val="20"/>
          <w:szCs w:val="20"/>
        </w:rPr>
        <w:tab/>
      </w:r>
      <w:r w:rsidRPr="00914692">
        <w:rPr>
          <w:rFonts w:ascii="Arial" w:hAnsi="Arial" w:cs="Arial"/>
          <w:sz w:val="20"/>
          <w:szCs w:val="20"/>
        </w:rPr>
        <w:tab/>
      </w:r>
      <w:r w:rsidR="00574E48">
        <w:rPr>
          <w:rFonts w:ascii="Arial" w:hAnsi="Arial" w:cs="Arial"/>
          <w:sz w:val="20"/>
          <w:szCs w:val="20"/>
        </w:rPr>
        <w:t>Mgr. Vítězslav Schrek, MBA</w:t>
      </w:r>
    </w:p>
    <w:p w14:paraId="71A7FFD1" w14:textId="77777777" w:rsidR="001E7921" w:rsidRDefault="00574E48" w:rsidP="001E79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E7921" w:rsidRPr="00914692">
        <w:rPr>
          <w:rFonts w:ascii="Arial" w:hAnsi="Arial" w:cs="Arial"/>
          <w:sz w:val="20"/>
          <w:szCs w:val="20"/>
        </w:rPr>
        <w:t>hejtman</w:t>
      </w:r>
      <w:r w:rsidR="001E7921" w:rsidRPr="00914692">
        <w:rPr>
          <w:rFonts w:ascii="Arial" w:hAnsi="Arial" w:cs="Arial"/>
          <w:sz w:val="20"/>
          <w:szCs w:val="20"/>
        </w:rPr>
        <w:tab/>
      </w:r>
      <w:r w:rsidR="001E7921" w:rsidRPr="00914692">
        <w:rPr>
          <w:rFonts w:ascii="Arial" w:hAnsi="Arial" w:cs="Arial"/>
          <w:sz w:val="20"/>
          <w:szCs w:val="20"/>
        </w:rPr>
        <w:tab/>
      </w:r>
      <w:r w:rsidR="001E7921" w:rsidRPr="00914692">
        <w:rPr>
          <w:rFonts w:ascii="Arial" w:hAnsi="Arial" w:cs="Arial"/>
          <w:sz w:val="20"/>
          <w:szCs w:val="20"/>
        </w:rPr>
        <w:tab/>
      </w:r>
      <w:r w:rsidR="001E7921" w:rsidRPr="00914692">
        <w:rPr>
          <w:rFonts w:ascii="Arial" w:hAnsi="Arial" w:cs="Arial"/>
          <w:sz w:val="20"/>
          <w:szCs w:val="20"/>
        </w:rPr>
        <w:tab/>
      </w:r>
      <w:r w:rsidR="001E7921" w:rsidRPr="00914692">
        <w:rPr>
          <w:rFonts w:ascii="Arial" w:hAnsi="Arial" w:cs="Arial"/>
          <w:sz w:val="20"/>
          <w:szCs w:val="20"/>
        </w:rPr>
        <w:tab/>
      </w:r>
      <w:r w:rsidR="001E7921" w:rsidRPr="00914692">
        <w:rPr>
          <w:rFonts w:ascii="Arial" w:hAnsi="Arial" w:cs="Arial"/>
          <w:sz w:val="20"/>
          <w:szCs w:val="20"/>
        </w:rPr>
        <w:tab/>
      </w:r>
      <w:r w:rsidR="001E7921" w:rsidRPr="00914692">
        <w:rPr>
          <w:rFonts w:ascii="Arial" w:hAnsi="Arial" w:cs="Arial"/>
          <w:sz w:val="20"/>
          <w:szCs w:val="20"/>
        </w:rPr>
        <w:tab/>
      </w:r>
      <w:r w:rsidR="00D77328">
        <w:rPr>
          <w:rFonts w:ascii="Arial" w:hAnsi="Arial" w:cs="Arial"/>
          <w:sz w:val="20"/>
          <w:szCs w:val="20"/>
        </w:rPr>
        <w:t xml:space="preserve">            </w:t>
      </w:r>
      <w:r w:rsidR="004F0D25">
        <w:rPr>
          <w:rFonts w:ascii="Arial" w:hAnsi="Arial" w:cs="Arial"/>
          <w:sz w:val="20"/>
          <w:szCs w:val="20"/>
        </w:rPr>
        <w:t xml:space="preserve">  </w:t>
      </w:r>
      <w:r w:rsidR="00D77328">
        <w:rPr>
          <w:rFonts w:ascii="Arial" w:hAnsi="Arial" w:cs="Arial"/>
          <w:sz w:val="20"/>
          <w:szCs w:val="20"/>
        </w:rPr>
        <w:t xml:space="preserve"> </w:t>
      </w:r>
      <w:r w:rsidR="000B3490">
        <w:rPr>
          <w:rFonts w:ascii="Arial" w:hAnsi="Arial" w:cs="Arial"/>
          <w:sz w:val="20"/>
          <w:szCs w:val="20"/>
        </w:rPr>
        <w:t>hejtman</w:t>
      </w:r>
    </w:p>
    <w:p w14:paraId="550DF773" w14:textId="77777777" w:rsidR="00F65E7D" w:rsidRPr="002D7C49" w:rsidRDefault="00F65E7D" w:rsidP="00E976EA">
      <w:pPr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Pr="002D7C49">
        <w:rPr>
          <w:rFonts w:ascii="Arial" w:hAnsi="Arial" w:cs="Arial"/>
          <w:b/>
          <w:bCs/>
          <w:sz w:val="20"/>
          <w:szCs w:val="20"/>
        </w:rPr>
        <w:lastRenderedPageBreak/>
        <w:t>Čestné prohlášení k DPH</w:t>
      </w:r>
    </w:p>
    <w:p w14:paraId="13DAE0CE" w14:textId="77777777" w:rsidR="00F65E7D" w:rsidRPr="002D7C49" w:rsidRDefault="00F65E7D" w:rsidP="00F65E7D">
      <w:pPr>
        <w:pStyle w:val="Zkladntext"/>
        <w:ind w:firstLine="709"/>
        <w:jc w:val="center"/>
        <w:rPr>
          <w:rFonts w:ascii="Arial" w:hAnsi="Arial" w:cs="Arial"/>
          <w:sz w:val="20"/>
          <w:szCs w:val="20"/>
        </w:rPr>
      </w:pPr>
    </w:p>
    <w:p w14:paraId="4EEEF323" w14:textId="77777777" w:rsidR="00F65E7D" w:rsidRPr="002D7C49" w:rsidRDefault="00F65E7D" w:rsidP="00F65E7D">
      <w:pPr>
        <w:pStyle w:val="Zkladntex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</w:t>
      </w:r>
      <w:r>
        <w:rPr>
          <w:rFonts w:ascii="Arial" w:hAnsi="Arial" w:cs="Arial"/>
          <w:sz w:val="20"/>
          <w:szCs w:val="20"/>
          <w:lang w:val="cs-CZ"/>
        </w:rPr>
        <w:t>podporované činnosti</w:t>
      </w:r>
      <w:r w:rsidRPr="002D7C49">
        <w:rPr>
          <w:rFonts w:ascii="Arial" w:hAnsi="Arial" w:cs="Arial"/>
          <w:sz w:val="20"/>
          <w:szCs w:val="20"/>
        </w:rPr>
        <w:t xml:space="preserve"> čestně prohlašujeme, že ke dni podpisu smlouvy jsme:</w:t>
      </w:r>
    </w:p>
    <w:p w14:paraId="3FF25750" w14:textId="77777777" w:rsidR="00F65E7D" w:rsidRPr="002D7C49" w:rsidRDefault="00F65E7D" w:rsidP="00F65E7D">
      <w:pPr>
        <w:pStyle w:val="Zkladntext"/>
        <w:ind w:firstLine="709"/>
        <w:rPr>
          <w:rFonts w:ascii="Arial" w:hAnsi="Arial" w:cs="Arial"/>
          <w:sz w:val="20"/>
          <w:szCs w:val="20"/>
        </w:rPr>
      </w:pPr>
    </w:p>
    <w:p w14:paraId="4F0C6A7C" w14:textId="77777777" w:rsidR="00F65E7D" w:rsidRDefault="00F65E7D" w:rsidP="00F65E7D">
      <w:pPr>
        <w:pStyle w:val="Zkladntext"/>
        <w:ind w:left="1069"/>
        <w:rPr>
          <w:rFonts w:ascii="Arial" w:hAnsi="Arial" w:cs="Arial"/>
          <w:sz w:val="20"/>
          <w:szCs w:val="20"/>
        </w:rPr>
      </w:pPr>
      <w:r w:rsidRPr="002D7C49">
        <w:rPr>
          <w:rFonts w:ascii="Arial" w:hAnsi="Arial" w:cs="Arial"/>
          <w:sz w:val="20"/>
          <w:szCs w:val="20"/>
        </w:rPr>
        <w:sym w:font="Symbol" w:char="F090"/>
      </w:r>
      <w:r w:rsidRPr="002D7C49">
        <w:rPr>
          <w:rFonts w:ascii="Arial" w:hAnsi="Arial" w:cs="Arial"/>
          <w:sz w:val="20"/>
          <w:szCs w:val="20"/>
        </w:rPr>
        <w:t xml:space="preserve"> plátci DPH</w:t>
      </w:r>
      <w:r w:rsidRPr="002D7C49">
        <w:rPr>
          <w:rFonts w:ascii="Arial" w:hAnsi="Arial" w:cs="Arial"/>
          <w:sz w:val="20"/>
          <w:szCs w:val="20"/>
        </w:rPr>
        <w:tab/>
      </w:r>
      <w:r w:rsidRPr="002D7C49">
        <w:rPr>
          <w:rFonts w:ascii="Arial" w:hAnsi="Arial" w:cs="Arial"/>
          <w:sz w:val="20"/>
          <w:szCs w:val="20"/>
        </w:rPr>
        <w:tab/>
      </w:r>
      <w:r w:rsidRPr="002D7C49">
        <w:rPr>
          <w:rFonts w:ascii="Arial" w:hAnsi="Arial" w:cs="Arial"/>
          <w:sz w:val="20"/>
          <w:szCs w:val="20"/>
        </w:rPr>
        <w:tab/>
      </w:r>
    </w:p>
    <w:p w14:paraId="2A5DE965" w14:textId="77777777" w:rsidR="00F65E7D" w:rsidRPr="002D7C49" w:rsidRDefault="00F65E7D" w:rsidP="00F65E7D">
      <w:pPr>
        <w:pStyle w:val="Zkladntext"/>
        <w:ind w:left="1069"/>
        <w:rPr>
          <w:rFonts w:ascii="Arial" w:hAnsi="Arial" w:cs="Arial"/>
          <w:sz w:val="20"/>
          <w:szCs w:val="20"/>
        </w:rPr>
      </w:pPr>
      <w:r w:rsidRPr="001A74DA">
        <w:rPr>
          <w:rFonts w:ascii="Arial" w:hAnsi="Arial" w:cs="Arial"/>
          <w:sz w:val="20"/>
          <w:szCs w:val="20"/>
          <w:shd w:val="clear" w:color="auto" w:fill="FFFFFF"/>
        </w:rPr>
        <w:sym w:font="Symbol" w:char="F090"/>
      </w:r>
      <w:r w:rsidRPr="002D7C49">
        <w:rPr>
          <w:rFonts w:ascii="Arial" w:hAnsi="Arial" w:cs="Arial"/>
          <w:sz w:val="20"/>
          <w:szCs w:val="20"/>
        </w:rPr>
        <w:t xml:space="preserve"> neplátci DPH</w:t>
      </w:r>
    </w:p>
    <w:p w14:paraId="6FCF9311" w14:textId="77777777" w:rsidR="00F65E7D" w:rsidRPr="002D7C49" w:rsidRDefault="00F65E7D" w:rsidP="00F65E7D">
      <w:pPr>
        <w:pStyle w:val="Zkladntext"/>
        <w:ind w:firstLine="709"/>
        <w:rPr>
          <w:rFonts w:ascii="Arial" w:hAnsi="Arial" w:cs="Arial"/>
          <w:sz w:val="20"/>
          <w:szCs w:val="20"/>
        </w:rPr>
      </w:pPr>
    </w:p>
    <w:p w14:paraId="0949E90B" w14:textId="77777777" w:rsidR="00F65E7D" w:rsidRPr="002D7C49" w:rsidRDefault="00F65E7D" w:rsidP="00F65E7D">
      <w:pPr>
        <w:pStyle w:val="Zkladntex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plátce DPH d</w:t>
      </w:r>
      <w:r w:rsidRPr="002D7C49">
        <w:rPr>
          <w:rFonts w:ascii="Arial" w:hAnsi="Arial" w:cs="Arial"/>
          <w:sz w:val="20"/>
          <w:szCs w:val="20"/>
        </w:rPr>
        <w:t xml:space="preserve">ále prohlašujeme, že ke dni podpisu </w:t>
      </w:r>
      <w:r w:rsidRPr="00B911B2">
        <w:rPr>
          <w:rFonts w:ascii="Arial" w:hAnsi="Arial" w:cs="Arial"/>
          <w:sz w:val="20"/>
          <w:szCs w:val="20"/>
        </w:rPr>
        <w:t>této</w:t>
      </w:r>
      <w:r>
        <w:rPr>
          <w:rFonts w:ascii="Arial" w:hAnsi="Arial" w:cs="Arial"/>
          <w:sz w:val="20"/>
          <w:szCs w:val="20"/>
        </w:rPr>
        <w:t xml:space="preserve"> </w:t>
      </w:r>
      <w:r w:rsidRPr="002D7C49">
        <w:rPr>
          <w:rFonts w:ascii="Arial" w:hAnsi="Arial" w:cs="Arial"/>
          <w:sz w:val="20"/>
          <w:szCs w:val="20"/>
        </w:rPr>
        <w:t>smlouvy:</w:t>
      </w:r>
    </w:p>
    <w:p w14:paraId="737DF3D4" w14:textId="77777777" w:rsidR="00F65E7D" w:rsidRPr="002D7C49" w:rsidRDefault="00F65E7D" w:rsidP="00F65E7D">
      <w:pPr>
        <w:pStyle w:val="Zkladntext"/>
        <w:ind w:firstLine="709"/>
        <w:rPr>
          <w:rFonts w:ascii="Arial" w:hAnsi="Arial" w:cs="Arial"/>
          <w:sz w:val="20"/>
          <w:szCs w:val="20"/>
        </w:rPr>
      </w:pPr>
    </w:p>
    <w:p w14:paraId="42000BFE" w14:textId="77777777" w:rsidR="00F65E7D" w:rsidRDefault="00F65E7D" w:rsidP="00F65E7D">
      <w:pPr>
        <w:pStyle w:val="Zkladntext"/>
        <w:ind w:left="1069"/>
        <w:rPr>
          <w:rFonts w:ascii="Arial" w:hAnsi="Arial" w:cs="Arial"/>
          <w:sz w:val="20"/>
          <w:szCs w:val="20"/>
        </w:rPr>
      </w:pPr>
      <w:r w:rsidRPr="002D7C49">
        <w:rPr>
          <w:rFonts w:ascii="Arial" w:hAnsi="Arial" w:cs="Arial"/>
          <w:sz w:val="20"/>
          <w:szCs w:val="20"/>
        </w:rPr>
        <w:sym w:font="Symbol" w:char="F090"/>
      </w:r>
      <w:r>
        <w:rPr>
          <w:rFonts w:ascii="Arial" w:hAnsi="Arial" w:cs="Arial"/>
          <w:sz w:val="20"/>
          <w:szCs w:val="20"/>
        </w:rPr>
        <w:t xml:space="preserve"> můžeme plně</w:t>
      </w:r>
    </w:p>
    <w:p w14:paraId="16D8F268" w14:textId="77777777" w:rsidR="00F65E7D" w:rsidRDefault="00F65E7D" w:rsidP="00F65E7D">
      <w:pPr>
        <w:pStyle w:val="Zkladntext"/>
        <w:ind w:left="1069"/>
        <w:rPr>
          <w:rFonts w:ascii="Arial" w:hAnsi="Arial" w:cs="Arial"/>
          <w:sz w:val="20"/>
          <w:szCs w:val="20"/>
        </w:rPr>
      </w:pPr>
      <w:r w:rsidRPr="002D7C49">
        <w:rPr>
          <w:rFonts w:ascii="Arial" w:hAnsi="Arial" w:cs="Arial"/>
          <w:sz w:val="20"/>
          <w:szCs w:val="20"/>
        </w:rPr>
        <w:sym w:font="Symbol" w:char="F090"/>
      </w:r>
      <w:r>
        <w:rPr>
          <w:rFonts w:ascii="Arial" w:hAnsi="Arial" w:cs="Arial"/>
          <w:sz w:val="20"/>
          <w:szCs w:val="20"/>
        </w:rPr>
        <w:t xml:space="preserve"> můžeme částečně</w:t>
      </w:r>
    </w:p>
    <w:p w14:paraId="1BD83F2C" w14:textId="77777777" w:rsidR="00F65E7D" w:rsidRDefault="00F65E7D" w:rsidP="00F65E7D">
      <w:pPr>
        <w:pStyle w:val="Zkladntext"/>
        <w:ind w:left="1069"/>
        <w:rPr>
          <w:rFonts w:ascii="Arial" w:hAnsi="Arial" w:cs="Arial"/>
          <w:sz w:val="20"/>
          <w:szCs w:val="20"/>
        </w:rPr>
      </w:pPr>
      <w:r w:rsidRPr="002D7C49">
        <w:rPr>
          <w:rFonts w:ascii="Arial" w:hAnsi="Arial" w:cs="Arial"/>
          <w:sz w:val="20"/>
          <w:szCs w:val="20"/>
        </w:rPr>
        <w:sym w:font="Symbol" w:char="F090"/>
      </w:r>
      <w:r>
        <w:rPr>
          <w:rFonts w:ascii="Arial" w:hAnsi="Arial" w:cs="Arial"/>
          <w:sz w:val="20"/>
          <w:szCs w:val="20"/>
        </w:rPr>
        <w:t xml:space="preserve"> nemůžeme </w:t>
      </w:r>
    </w:p>
    <w:p w14:paraId="51FC4816" w14:textId="77777777" w:rsidR="00F65E7D" w:rsidRDefault="00F65E7D" w:rsidP="00F65E7D">
      <w:pPr>
        <w:pStyle w:val="Zkladntext"/>
        <w:ind w:left="1069"/>
        <w:rPr>
          <w:rFonts w:ascii="Arial" w:hAnsi="Arial" w:cs="Arial"/>
          <w:sz w:val="20"/>
          <w:szCs w:val="20"/>
        </w:rPr>
      </w:pPr>
    </w:p>
    <w:p w14:paraId="56664A4F" w14:textId="77777777" w:rsidR="00F65E7D" w:rsidRDefault="00F65E7D" w:rsidP="00F65E7D">
      <w:pPr>
        <w:pStyle w:val="Zkladntex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uplatnit nárok na odpočet DPH na vstupu.</w:t>
      </w:r>
    </w:p>
    <w:p w14:paraId="2D3D9C21" w14:textId="77777777" w:rsidR="00F65E7D" w:rsidRDefault="00F65E7D" w:rsidP="00F65E7D">
      <w:pPr>
        <w:pStyle w:val="Zkladntext"/>
        <w:ind w:left="1069"/>
        <w:rPr>
          <w:rFonts w:ascii="Arial" w:hAnsi="Arial" w:cs="Arial"/>
          <w:sz w:val="20"/>
          <w:szCs w:val="20"/>
        </w:rPr>
      </w:pPr>
    </w:p>
    <w:p w14:paraId="2F9B7941" w14:textId="77777777" w:rsidR="00F65E7D" w:rsidRDefault="00F65E7D" w:rsidP="00F65E7D">
      <w:pPr>
        <w:pStyle w:val="Zkladntext"/>
        <w:ind w:left="1069"/>
        <w:jc w:val="center"/>
        <w:rPr>
          <w:rFonts w:ascii="Arial" w:hAnsi="Arial" w:cs="Arial"/>
          <w:sz w:val="20"/>
          <w:szCs w:val="20"/>
        </w:rPr>
      </w:pPr>
    </w:p>
    <w:p w14:paraId="7A876F3A" w14:textId="77777777" w:rsidR="00F65E7D" w:rsidRPr="002D7C49" w:rsidRDefault="00F65E7D" w:rsidP="00F65E7D">
      <w:pPr>
        <w:pStyle w:val="Zkladntext"/>
        <w:ind w:left="1069"/>
        <w:jc w:val="center"/>
        <w:rPr>
          <w:rFonts w:ascii="Arial" w:hAnsi="Arial" w:cs="Arial"/>
          <w:sz w:val="20"/>
          <w:szCs w:val="20"/>
        </w:rPr>
      </w:pPr>
    </w:p>
    <w:p w14:paraId="38C30240" w14:textId="77777777" w:rsidR="00F65E7D" w:rsidRPr="002D7C49" w:rsidRDefault="00F65E7D" w:rsidP="00F65E7D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2C3A2698" w14:textId="77777777" w:rsidR="00F65E7D" w:rsidRPr="00FB4B35" w:rsidRDefault="00F65E7D" w:rsidP="00F65E7D">
      <w:pPr>
        <w:pStyle w:val="Zkladntext"/>
        <w:shd w:val="clear" w:color="auto" w:fill="FFFFFF"/>
        <w:ind w:firstLine="709"/>
        <w:rPr>
          <w:rFonts w:ascii="Arial" w:hAnsi="Arial" w:cs="Arial"/>
          <w:sz w:val="20"/>
          <w:szCs w:val="20"/>
          <w:lang w:val="cs-CZ"/>
        </w:rPr>
      </w:pPr>
      <w:r w:rsidRPr="002D7C4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E266E">
        <w:rPr>
          <w:rFonts w:ascii="Arial" w:hAnsi="Arial" w:cs="Arial"/>
          <w:sz w:val="20"/>
          <w:szCs w:val="20"/>
          <w:shd w:val="clear" w:color="auto" w:fill="FFFFFF"/>
          <w:lang w:val="cs-CZ"/>
        </w:rPr>
        <w:t>Jihlavě</w:t>
      </w:r>
      <w:r w:rsidRPr="004F76B5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 </w:t>
      </w:r>
      <w:r w:rsidRPr="004F76B5">
        <w:rPr>
          <w:rFonts w:ascii="Arial" w:hAnsi="Arial" w:cs="Arial"/>
          <w:sz w:val="20"/>
          <w:szCs w:val="20"/>
          <w:shd w:val="clear" w:color="auto" w:fill="FFFFFF"/>
        </w:rPr>
        <w:t>dne……………………</w:t>
      </w:r>
      <w:r w:rsidRPr="004F76B5">
        <w:rPr>
          <w:rFonts w:ascii="Arial" w:hAnsi="Arial" w:cs="Arial"/>
          <w:sz w:val="20"/>
          <w:szCs w:val="20"/>
          <w:shd w:val="clear" w:color="auto" w:fill="FFFFFF"/>
          <w:lang w:val="cs-CZ"/>
        </w:rPr>
        <w:t>…..</w:t>
      </w:r>
    </w:p>
    <w:p w14:paraId="4DE76AC9" w14:textId="77777777" w:rsidR="00F65E7D" w:rsidRPr="002D7C49" w:rsidRDefault="00F65E7D" w:rsidP="00F65E7D">
      <w:pPr>
        <w:pStyle w:val="Zkladntext"/>
        <w:ind w:firstLine="709"/>
        <w:jc w:val="center"/>
        <w:rPr>
          <w:rFonts w:ascii="Arial" w:hAnsi="Arial" w:cs="Arial"/>
          <w:sz w:val="20"/>
          <w:szCs w:val="20"/>
        </w:rPr>
      </w:pPr>
    </w:p>
    <w:p w14:paraId="41F88B7E" w14:textId="77777777" w:rsidR="00F65E7D" w:rsidRPr="002D7C49" w:rsidRDefault="00F65E7D" w:rsidP="00F65E7D">
      <w:pPr>
        <w:pStyle w:val="Zkladntext"/>
        <w:ind w:firstLine="709"/>
        <w:jc w:val="center"/>
        <w:rPr>
          <w:rFonts w:ascii="Arial" w:hAnsi="Arial" w:cs="Arial"/>
          <w:sz w:val="20"/>
          <w:szCs w:val="20"/>
        </w:rPr>
      </w:pPr>
    </w:p>
    <w:p w14:paraId="770C3EE1" w14:textId="77777777" w:rsidR="00F65E7D" w:rsidRPr="002D7C49" w:rsidRDefault="00F65E7D" w:rsidP="00F65E7D">
      <w:pPr>
        <w:pStyle w:val="Zkladntext"/>
        <w:ind w:firstLine="709"/>
        <w:jc w:val="center"/>
        <w:rPr>
          <w:rFonts w:ascii="Arial" w:hAnsi="Arial" w:cs="Arial"/>
          <w:sz w:val="20"/>
          <w:szCs w:val="20"/>
        </w:rPr>
      </w:pPr>
    </w:p>
    <w:p w14:paraId="2BD54356" w14:textId="77777777" w:rsidR="00F65E7D" w:rsidRPr="002D7C49" w:rsidRDefault="00F65E7D" w:rsidP="00F65E7D">
      <w:pPr>
        <w:pStyle w:val="Zkladntext"/>
        <w:ind w:firstLine="709"/>
        <w:jc w:val="center"/>
        <w:rPr>
          <w:rFonts w:ascii="Arial" w:hAnsi="Arial" w:cs="Arial"/>
          <w:sz w:val="20"/>
          <w:szCs w:val="20"/>
        </w:rPr>
      </w:pPr>
    </w:p>
    <w:p w14:paraId="2F850EFD" w14:textId="77777777" w:rsidR="00F65E7D" w:rsidRPr="002D7C49" w:rsidRDefault="00F65E7D" w:rsidP="00F65E7D">
      <w:pPr>
        <w:pStyle w:val="Zkladntext"/>
        <w:tabs>
          <w:tab w:val="center" w:pos="4879"/>
          <w:tab w:val="right" w:pos="9049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7C49">
        <w:rPr>
          <w:rFonts w:ascii="Arial" w:hAnsi="Arial" w:cs="Arial"/>
          <w:sz w:val="20"/>
          <w:szCs w:val="20"/>
        </w:rPr>
        <w:t>…………………………………….</w:t>
      </w:r>
    </w:p>
    <w:p w14:paraId="1E9CC419" w14:textId="77777777" w:rsidR="00F65E7D" w:rsidRPr="002D7C49" w:rsidRDefault="00F65E7D" w:rsidP="00F65E7D">
      <w:pPr>
        <w:ind w:left="4963" w:firstLine="709"/>
        <w:jc w:val="center"/>
        <w:rPr>
          <w:rFonts w:ascii="Arial" w:hAnsi="Arial" w:cs="Arial"/>
          <w:sz w:val="20"/>
          <w:szCs w:val="20"/>
        </w:rPr>
      </w:pPr>
      <w:r w:rsidRPr="002D7C49">
        <w:rPr>
          <w:rFonts w:ascii="Arial" w:hAnsi="Arial" w:cs="Arial"/>
          <w:sz w:val="20"/>
          <w:szCs w:val="20"/>
        </w:rPr>
        <w:t>Příjemce dotace</w:t>
      </w:r>
    </w:p>
    <w:p w14:paraId="7F1BB1CB" w14:textId="77777777" w:rsidR="00F65E7D" w:rsidRPr="002D7C49" w:rsidRDefault="00F65E7D" w:rsidP="00F65E7D">
      <w:pPr>
        <w:ind w:left="4963" w:firstLine="709"/>
        <w:jc w:val="center"/>
        <w:rPr>
          <w:rFonts w:ascii="Arial" w:hAnsi="Arial" w:cs="Arial"/>
          <w:sz w:val="20"/>
          <w:szCs w:val="20"/>
        </w:rPr>
      </w:pPr>
      <w:r w:rsidRPr="002D7C49">
        <w:rPr>
          <w:rFonts w:ascii="Arial" w:hAnsi="Arial" w:cs="Arial"/>
          <w:sz w:val="20"/>
          <w:szCs w:val="20"/>
        </w:rPr>
        <w:t>razítko a podpis</w:t>
      </w:r>
    </w:p>
    <w:p w14:paraId="6480BA38" w14:textId="77777777" w:rsidR="001E7921" w:rsidRPr="001E7921" w:rsidRDefault="001E7921" w:rsidP="001E7921">
      <w:pPr>
        <w:pStyle w:val="Zkladntext"/>
        <w:keepLines w:val="0"/>
        <w:autoSpaceDE/>
        <w:autoSpaceDN/>
        <w:adjustRightInd/>
        <w:jc w:val="both"/>
        <w:rPr>
          <w:rFonts w:ascii="Arial" w:hAnsi="Arial" w:cs="Arial"/>
          <w:color w:val="000000"/>
          <w:sz w:val="20"/>
          <w:szCs w:val="20"/>
        </w:rPr>
      </w:pPr>
    </w:p>
    <w:sectPr w:rsidR="001E7921" w:rsidRPr="001E792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8030" w14:textId="77777777" w:rsidR="00FB2580" w:rsidRDefault="00FB2580" w:rsidP="002A529D">
      <w:r>
        <w:separator/>
      </w:r>
    </w:p>
  </w:endnote>
  <w:endnote w:type="continuationSeparator" w:id="0">
    <w:p w14:paraId="32FC52C9" w14:textId="77777777" w:rsidR="00FB2580" w:rsidRDefault="00FB2580" w:rsidP="002A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3745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4155F48" w14:textId="32BAE8A8" w:rsidR="00574E48" w:rsidRPr="002A529D" w:rsidRDefault="00574E48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2A529D">
          <w:rPr>
            <w:rFonts w:ascii="Arial" w:hAnsi="Arial" w:cs="Arial"/>
            <w:sz w:val="20"/>
            <w:szCs w:val="20"/>
          </w:rPr>
          <w:fldChar w:fldCharType="begin"/>
        </w:r>
        <w:r w:rsidRPr="002A529D">
          <w:rPr>
            <w:rFonts w:ascii="Arial" w:hAnsi="Arial" w:cs="Arial"/>
            <w:sz w:val="20"/>
            <w:szCs w:val="20"/>
          </w:rPr>
          <w:instrText>PAGE   \* MERGEFORMAT</w:instrText>
        </w:r>
        <w:r w:rsidRPr="002A529D">
          <w:rPr>
            <w:rFonts w:ascii="Arial" w:hAnsi="Arial" w:cs="Arial"/>
            <w:sz w:val="20"/>
            <w:szCs w:val="20"/>
          </w:rPr>
          <w:fldChar w:fldCharType="separate"/>
        </w:r>
        <w:r w:rsidR="00A5281A">
          <w:rPr>
            <w:rFonts w:ascii="Arial" w:hAnsi="Arial" w:cs="Arial"/>
            <w:noProof/>
            <w:sz w:val="20"/>
            <w:szCs w:val="20"/>
          </w:rPr>
          <w:t>5</w:t>
        </w:r>
        <w:r w:rsidRPr="002A529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2F52280" w14:textId="77777777" w:rsidR="00574E48" w:rsidRDefault="00574E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4E52" w14:textId="77777777" w:rsidR="00FB2580" w:rsidRDefault="00FB2580" w:rsidP="002A529D">
      <w:r>
        <w:separator/>
      </w:r>
    </w:p>
  </w:footnote>
  <w:footnote w:type="continuationSeparator" w:id="0">
    <w:p w14:paraId="31A99668" w14:textId="77777777" w:rsidR="00FB2580" w:rsidRDefault="00FB2580" w:rsidP="002A5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409F6"/>
    <w:multiLevelType w:val="hybridMultilevel"/>
    <w:tmpl w:val="AE12680A"/>
    <w:lvl w:ilvl="0" w:tplc="040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D547C8"/>
    <w:multiLevelType w:val="multilevel"/>
    <w:tmpl w:val="F970E20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auto"/>
      </w:rPr>
    </w:lvl>
  </w:abstractNum>
  <w:abstractNum w:abstractNumId="2" w15:restartNumberingAfterBreak="0">
    <w:nsid w:val="1C534AB8"/>
    <w:multiLevelType w:val="hybridMultilevel"/>
    <w:tmpl w:val="016E1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494F"/>
    <w:multiLevelType w:val="hybridMultilevel"/>
    <w:tmpl w:val="548AAD6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243424"/>
    <w:multiLevelType w:val="hybridMultilevel"/>
    <w:tmpl w:val="00422D9E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B8E0265"/>
    <w:multiLevelType w:val="hybridMultilevel"/>
    <w:tmpl w:val="8F624778"/>
    <w:lvl w:ilvl="0" w:tplc="374EF53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24674"/>
    <w:multiLevelType w:val="hybridMultilevel"/>
    <w:tmpl w:val="4284178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72E2B"/>
    <w:multiLevelType w:val="hybridMultilevel"/>
    <w:tmpl w:val="C09A8D74"/>
    <w:lvl w:ilvl="0" w:tplc="A9D031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C67A87"/>
    <w:multiLevelType w:val="hybridMultilevel"/>
    <w:tmpl w:val="982697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CA2840"/>
    <w:multiLevelType w:val="hybridMultilevel"/>
    <w:tmpl w:val="E54E77A2"/>
    <w:lvl w:ilvl="0" w:tplc="0AFCD09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C0BEE"/>
    <w:multiLevelType w:val="hybridMultilevel"/>
    <w:tmpl w:val="870E970C"/>
    <w:lvl w:ilvl="0" w:tplc="B6BCE8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E3687"/>
    <w:multiLevelType w:val="hybridMultilevel"/>
    <w:tmpl w:val="EF6C8660"/>
    <w:lvl w:ilvl="0" w:tplc="D31A0E0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53511"/>
    <w:multiLevelType w:val="hybridMultilevel"/>
    <w:tmpl w:val="F3E8A9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935048"/>
    <w:multiLevelType w:val="multilevel"/>
    <w:tmpl w:val="CA327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60FE2A04"/>
    <w:multiLevelType w:val="hybridMultilevel"/>
    <w:tmpl w:val="4D2E47EA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B3225"/>
    <w:multiLevelType w:val="hybridMultilevel"/>
    <w:tmpl w:val="F08E14DA"/>
    <w:lvl w:ilvl="0" w:tplc="B768A6F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2A13EE"/>
    <w:multiLevelType w:val="hybridMultilevel"/>
    <w:tmpl w:val="4CD4C0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736149"/>
    <w:multiLevelType w:val="hybridMultilevel"/>
    <w:tmpl w:val="87A2C8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164EC"/>
    <w:multiLevelType w:val="hybridMultilevel"/>
    <w:tmpl w:val="83840126"/>
    <w:lvl w:ilvl="0" w:tplc="5D341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C7B86"/>
    <w:multiLevelType w:val="hybridMultilevel"/>
    <w:tmpl w:val="1E529D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F5115"/>
    <w:multiLevelType w:val="hybridMultilevel"/>
    <w:tmpl w:val="EB606F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4405CD"/>
    <w:multiLevelType w:val="hybridMultilevel"/>
    <w:tmpl w:val="07161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4A6048"/>
    <w:multiLevelType w:val="hybridMultilevel"/>
    <w:tmpl w:val="B43846F6"/>
    <w:lvl w:ilvl="0" w:tplc="C582AD3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72369"/>
    <w:multiLevelType w:val="hybridMultilevel"/>
    <w:tmpl w:val="73842B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45936814">
    <w:abstractNumId w:val="16"/>
  </w:num>
  <w:num w:numId="2" w16cid:durableId="860822467">
    <w:abstractNumId w:val="22"/>
  </w:num>
  <w:num w:numId="3" w16cid:durableId="1232471966">
    <w:abstractNumId w:val="23"/>
  </w:num>
  <w:num w:numId="4" w16cid:durableId="973172654">
    <w:abstractNumId w:val="19"/>
  </w:num>
  <w:num w:numId="5" w16cid:durableId="1659655431">
    <w:abstractNumId w:val="12"/>
  </w:num>
  <w:num w:numId="6" w16cid:durableId="1813599237">
    <w:abstractNumId w:val="0"/>
  </w:num>
  <w:num w:numId="7" w16cid:durableId="1624262643">
    <w:abstractNumId w:val="6"/>
  </w:num>
  <w:num w:numId="8" w16cid:durableId="815881036">
    <w:abstractNumId w:val="3"/>
  </w:num>
  <w:num w:numId="9" w16cid:durableId="777799113">
    <w:abstractNumId w:val="13"/>
  </w:num>
  <w:num w:numId="10" w16cid:durableId="1232501340">
    <w:abstractNumId w:val="1"/>
  </w:num>
  <w:num w:numId="11" w16cid:durableId="1242718188">
    <w:abstractNumId w:val="5"/>
  </w:num>
  <w:num w:numId="12" w16cid:durableId="506332033">
    <w:abstractNumId w:val="7"/>
  </w:num>
  <w:num w:numId="13" w16cid:durableId="1257834572">
    <w:abstractNumId w:val="24"/>
  </w:num>
  <w:num w:numId="14" w16cid:durableId="1451589289">
    <w:abstractNumId w:val="15"/>
  </w:num>
  <w:num w:numId="15" w16cid:durableId="1530290159">
    <w:abstractNumId w:val="9"/>
  </w:num>
  <w:num w:numId="16" w16cid:durableId="1132135931">
    <w:abstractNumId w:val="20"/>
  </w:num>
  <w:num w:numId="17" w16cid:durableId="454249761">
    <w:abstractNumId w:val="18"/>
  </w:num>
  <w:num w:numId="18" w16cid:durableId="1315838854">
    <w:abstractNumId w:val="2"/>
  </w:num>
  <w:num w:numId="19" w16cid:durableId="368258965">
    <w:abstractNumId w:val="21"/>
  </w:num>
  <w:num w:numId="20" w16cid:durableId="1497453483">
    <w:abstractNumId w:val="17"/>
  </w:num>
  <w:num w:numId="21" w16cid:durableId="86773193">
    <w:abstractNumId w:val="8"/>
  </w:num>
  <w:num w:numId="22" w16cid:durableId="388113285">
    <w:abstractNumId w:val="11"/>
  </w:num>
  <w:num w:numId="23" w16cid:durableId="1888953444">
    <w:abstractNumId w:val="10"/>
  </w:num>
  <w:num w:numId="24" w16cid:durableId="1051879799">
    <w:abstractNumId w:val="4"/>
  </w:num>
  <w:num w:numId="25" w16cid:durableId="2109633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5E"/>
    <w:rsid w:val="00014A85"/>
    <w:rsid w:val="00031C54"/>
    <w:rsid w:val="0007506C"/>
    <w:rsid w:val="000B1C28"/>
    <w:rsid w:val="000B3490"/>
    <w:rsid w:val="000B46F2"/>
    <w:rsid w:val="000C107E"/>
    <w:rsid w:val="000C3FD1"/>
    <w:rsid w:val="000D7885"/>
    <w:rsid w:val="001369D1"/>
    <w:rsid w:val="001C5B4A"/>
    <w:rsid w:val="001D2F24"/>
    <w:rsid w:val="001E7921"/>
    <w:rsid w:val="001F1842"/>
    <w:rsid w:val="001F49FB"/>
    <w:rsid w:val="001F6398"/>
    <w:rsid w:val="002000BC"/>
    <w:rsid w:val="00206692"/>
    <w:rsid w:val="00213F4D"/>
    <w:rsid w:val="00241E6D"/>
    <w:rsid w:val="00250ACC"/>
    <w:rsid w:val="00271D3F"/>
    <w:rsid w:val="002812D8"/>
    <w:rsid w:val="002857A4"/>
    <w:rsid w:val="002A529D"/>
    <w:rsid w:val="002C78B3"/>
    <w:rsid w:val="002D05FA"/>
    <w:rsid w:val="003516CF"/>
    <w:rsid w:val="00351C74"/>
    <w:rsid w:val="003717DC"/>
    <w:rsid w:val="00375011"/>
    <w:rsid w:val="00380981"/>
    <w:rsid w:val="003915AA"/>
    <w:rsid w:val="003D5A49"/>
    <w:rsid w:val="003E5EE6"/>
    <w:rsid w:val="00416B73"/>
    <w:rsid w:val="00416DD2"/>
    <w:rsid w:val="00425E83"/>
    <w:rsid w:val="004369C9"/>
    <w:rsid w:val="0045451E"/>
    <w:rsid w:val="0046135F"/>
    <w:rsid w:val="00470374"/>
    <w:rsid w:val="004A7388"/>
    <w:rsid w:val="004E2CA5"/>
    <w:rsid w:val="004F0D25"/>
    <w:rsid w:val="00502D4C"/>
    <w:rsid w:val="00547AB7"/>
    <w:rsid w:val="00561EF5"/>
    <w:rsid w:val="0056644D"/>
    <w:rsid w:val="005708C2"/>
    <w:rsid w:val="00574E48"/>
    <w:rsid w:val="0058207A"/>
    <w:rsid w:val="005E33DB"/>
    <w:rsid w:val="00636B09"/>
    <w:rsid w:val="00641935"/>
    <w:rsid w:val="00644B8E"/>
    <w:rsid w:val="00646B48"/>
    <w:rsid w:val="006A54E1"/>
    <w:rsid w:val="006B2631"/>
    <w:rsid w:val="006D1B52"/>
    <w:rsid w:val="007167EF"/>
    <w:rsid w:val="007302F7"/>
    <w:rsid w:val="00750474"/>
    <w:rsid w:val="00763E3D"/>
    <w:rsid w:val="007655E9"/>
    <w:rsid w:val="00765CC5"/>
    <w:rsid w:val="007772AF"/>
    <w:rsid w:val="007C0BD7"/>
    <w:rsid w:val="007D4639"/>
    <w:rsid w:val="007D6B47"/>
    <w:rsid w:val="007F4A15"/>
    <w:rsid w:val="008302DE"/>
    <w:rsid w:val="00844BC2"/>
    <w:rsid w:val="00851B20"/>
    <w:rsid w:val="00873A63"/>
    <w:rsid w:val="008766BE"/>
    <w:rsid w:val="008A5AEC"/>
    <w:rsid w:val="008B1B29"/>
    <w:rsid w:val="008C76DA"/>
    <w:rsid w:val="009229FC"/>
    <w:rsid w:val="00953D3B"/>
    <w:rsid w:val="009621E4"/>
    <w:rsid w:val="00971386"/>
    <w:rsid w:val="00975AFB"/>
    <w:rsid w:val="009923E6"/>
    <w:rsid w:val="009C40EC"/>
    <w:rsid w:val="009C631A"/>
    <w:rsid w:val="009C7516"/>
    <w:rsid w:val="009D61E1"/>
    <w:rsid w:val="009F3039"/>
    <w:rsid w:val="00A0615F"/>
    <w:rsid w:val="00A35CEE"/>
    <w:rsid w:val="00A404B8"/>
    <w:rsid w:val="00A5281A"/>
    <w:rsid w:val="00A82004"/>
    <w:rsid w:val="00AA59C6"/>
    <w:rsid w:val="00AC13BF"/>
    <w:rsid w:val="00AE115E"/>
    <w:rsid w:val="00B1724D"/>
    <w:rsid w:val="00B25B9A"/>
    <w:rsid w:val="00B36F82"/>
    <w:rsid w:val="00B56E73"/>
    <w:rsid w:val="00B67BE5"/>
    <w:rsid w:val="00B72B84"/>
    <w:rsid w:val="00B755D3"/>
    <w:rsid w:val="00B80D28"/>
    <w:rsid w:val="00B956B5"/>
    <w:rsid w:val="00BC3CE7"/>
    <w:rsid w:val="00BE266E"/>
    <w:rsid w:val="00C32258"/>
    <w:rsid w:val="00C45B4F"/>
    <w:rsid w:val="00C75AA8"/>
    <w:rsid w:val="00C82BE3"/>
    <w:rsid w:val="00CA7893"/>
    <w:rsid w:val="00CD1C4C"/>
    <w:rsid w:val="00CE03AE"/>
    <w:rsid w:val="00CE17FD"/>
    <w:rsid w:val="00CF369D"/>
    <w:rsid w:val="00D20C75"/>
    <w:rsid w:val="00D77328"/>
    <w:rsid w:val="00D81A5E"/>
    <w:rsid w:val="00DC4AAC"/>
    <w:rsid w:val="00DD2897"/>
    <w:rsid w:val="00E14835"/>
    <w:rsid w:val="00E1796F"/>
    <w:rsid w:val="00E2155D"/>
    <w:rsid w:val="00E3394A"/>
    <w:rsid w:val="00E976EA"/>
    <w:rsid w:val="00EA59C8"/>
    <w:rsid w:val="00EB0F20"/>
    <w:rsid w:val="00EC1141"/>
    <w:rsid w:val="00EC2905"/>
    <w:rsid w:val="00EC6302"/>
    <w:rsid w:val="00F22D43"/>
    <w:rsid w:val="00F350D6"/>
    <w:rsid w:val="00F539AE"/>
    <w:rsid w:val="00F65E7D"/>
    <w:rsid w:val="00F70C6F"/>
    <w:rsid w:val="00F939B4"/>
    <w:rsid w:val="00FB2580"/>
    <w:rsid w:val="00FC54F1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D743BE"/>
  <w15:chartTrackingRefBased/>
  <w15:docId w15:val="{668C3E91-9339-46A0-9A38-3C6387C6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70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1A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81A5E"/>
    <w:pPr>
      <w:keepNext/>
      <w:autoSpaceDE w:val="0"/>
      <w:autoSpaceDN w:val="0"/>
      <w:adjustRightInd w:val="0"/>
      <w:jc w:val="center"/>
      <w:outlineLvl w:val="2"/>
    </w:pPr>
    <w:rPr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81A5E"/>
    <w:rPr>
      <w:rFonts w:ascii="Times New Roman" w:eastAsia="Times New Roman" w:hAnsi="Times New Roman" w:cs="Times New Roman"/>
      <w:sz w:val="20"/>
      <w:szCs w:val="24"/>
      <w:lang w:val="x-none" w:eastAsia="cs-CZ"/>
    </w:rPr>
  </w:style>
  <w:style w:type="paragraph" w:styleId="Zkladntext">
    <w:name w:val="Body Text"/>
    <w:basedOn w:val="Normln"/>
    <w:link w:val="ZkladntextChar"/>
    <w:semiHidden/>
    <w:rsid w:val="00D81A5E"/>
    <w:pPr>
      <w:keepLines/>
      <w:autoSpaceDE w:val="0"/>
      <w:autoSpaceDN w:val="0"/>
      <w:adjustRightInd w:val="0"/>
    </w:pPr>
    <w:rPr>
      <w:szCs w:val="23"/>
      <w:lang w:val="x-none"/>
    </w:rPr>
  </w:style>
  <w:style w:type="character" w:customStyle="1" w:styleId="ZkladntextChar">
    <w:name w:val="Základní text Char"/>
    <w:basedOn w:val="Standardnpsmoodstavce"/>
    <w:link w:val="Zkladntext"/>
    <w:semiHidden/>
    <w:rsid w:val="00D81A5E"/>
    <w:rPr>
      <w:rFonts w:ascii="Times New Roman" w:eastAsia="Times New Roman" w:hAnsi="Times New Roman" w:cs="Times New Roman"/>
      <w:sz w:val="24"/>
      <w:szCs w:val="23"/>
      <w:lang w:val="x-none" w:eastAsia="cs-CZ"/>
    </w:rPr>
  </w:style>
  <w:style w:type="paragraph" w:styleId="Nzev">
    <w:name w:val="Title"/>
    <w:basedOn w:val="Normln"/>
    <w:link w:val="NzevChar"/>
    <w:qFormat/>
    <w:rsid w:val="00D81A5E"/>
    <w:pPr>
      <w:autoSpaceDE w:val="0"/>
      <w:autoSpaceDN w:val="0"/>
      <w:adjustRightInd w:val="0"/>
      <w:jc w:val="center"/>
    </w:pPr>
    <w:rPr>
      <w:b/>
      <w:bCs/>
      <w:sz w:val="23"/>
      <w:szCs w:val="23"/>
      <w:lang w:val="x-none"/>
    </w:rPr>
  </w:style>
  <w:style w:type="character" w:customStyle="1" w:styleId="NzevChar">
    <w:name w:val="Název Char"/>
    <w:basedOn w:val="Standardnpsmoodstavce"/>
    <w:link w:val="Nzev"/>
    <w:rsid w:val="00D81A5E"/>
    <w:rPr>
      <w:rFonts w:ascii="Times New Roman" w:eastAsia="Times New Roman" w:hAnsi="Times New Roman" w:cs="Times New Roman"/>
      <w:b/>
      <w:bCs/>
      <w:sz w:val="23"/>
      <w:szCs w:val="23"/>
      <w:lang w:val="x-none" w:eastAsia="cs-CZ"/>
    </w:rPr>
  </w:style>
  <w:style w:type="paragraph" w:styleId="Zkladntext3">
    <w:name w:val="Body Text 3"/>
    <w:basedOn w:val="Normln"/>
    <w:link w:val="Zkladntext3Char"/>
    <w:semiHidden/>
    <w:rsid w:val="00D81A5E"/>
    <w:pPr>
      <w:autoSpaceDE w:val="0"/>
      <w:autoSpaceDN w:val="0"/>
      <w:adjustRightInd w:val="0"/>
      <w:jc w:val="both"/>
    </w:pPr>
    <w:rPr>
      <w:sz w:val="20"/>
      <w:szCs w:val="23"/>
      <w:lang w:val="x-none"/>
    </w:rPr>
  </w:style>
  <w:style w:type="character" w:customStyle="1" w:styleId="Zkladntext3Char">
    <w:name w:val="Základní text 3 Char"/>
    <w:basedOn w:val="Standardnpsmoodstavce"/>
    <w:link w:val="Zkladntext3"/>
    <w:semiHidden/>
    <w:rsid w:val="00D81A5E"/>
    <w:rPr>
      <w:rFonts w:ascii="Times New Roman" w:eastAsia="Times New Roman" w:hAnsi="Times New Roman" w:cs="Times New Roman"/>
      <w:sz w:val="20"/>
      <w:szCs w:val="23"/>
      <w:lang w:val="x-none" w:eastAsia="cs-CZ"/>
    </w:rPr>
  </w:style>
  <w:style w:type="paragraph" w:styleId="Zhlav">
    <w:name w:val="header"/>
    <w:basedOn w:val="Normln"/>
    <w:link w:val="ZhlavChar"/>
    <w:semiHidden/>
    <w:rsid w:val="00D81A5E"/>
    <w:pPr>
      <w:tabs>
        <w:tab w:val="center" w:pos="4536"/>
        <w:tab w:val="right" w:pos="9072"/>
      </w:tabs>
    </w:pPr>
    <w:rPr>
      <w:sz w:val="16"/>
      <w:lang w:val="x-none"/>
    </w:rPr>
  </w:style>
  <w:style w:type="character" w:customStyle="1" w:styleId="ZhlavChar">
    <w:name w:val="Záhlaví Char"/>
    <w:basedOn w:val="Standardnpsmoodstavce"/>
    <w:link w:val="Zhlav"/>
    <w:semiHidden/>
    <w:rsid w:val="00D81A5E"/>
    <w:rPr>
      <w:rFonts w:ascii="Times New Roman" w:eastAsia="Times New Roman" w:hAnsi="Times New Roman" w:cs="Times New Roman"/>
      <w:sz w:val="16"/>
      <w:szCs w:val="24"/>
      <w:lang w:val="x-none" w:eastAsia="cs-CZ"/>
    </w:rPr>
  </w:style>
  <w:style w:type="character" w:styleId="Odkaznakoment">
    <w:name w:val="annotation reference"/>
    <w:uiPriority w:val="99"/>
    <w:semiHidden/>
    <w:unhideWhenUsed/>
    <w:rsid w:val="00D81A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81A5E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81A5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A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A5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rsid w:val="00D81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7037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703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Odstavecseseznamem1">
    <w:name w:val="Odstavec se seznamem1"/>
    <w:basedOn w:val="Normln"/>
    <w:uiPriority w:val="99"/>
    <w:rsid w:val="00416DD2"/>
    <w:pPr>
      <w:ind w:left="720"/>
    </w:pPr>
    <w:rPr>
      <w:rFonts w:ascii="Calibri" w:hAnsi="Calibri" w:cs="Calibri"/>
      <w:sz w:val="22"/>
      <w:szCs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E792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E7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E7921"/>
    <w:rPr>
      <w:color w:val="0000FF"/>
      <w:u w:val="single"/>
    </w:rPr>
  </w:style>
  <w:style w:type="paragraph" w:customStyle="1" w:styleId="Default">
    <w:name w:val="Default"/>
    <w:rsid w:val="001E79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011"/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011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2A52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52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í text_"/>
    <w:basedOn w:val="Standardnpsmoodstavce"/>
    <w:link w:val="Zkladntext4"/>
    <w:rsid w:val="00AA59C6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dpis30">
    <w:name w:val="Nadpis #3_"/>
    <w:basedOn w:val="Standardnpsmoodstavce"/>
    <w:link w:val="Nadpis31"/>
    <w:rsid w:val="00AA59C6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dpis3Netun">
    <w:name w:val="Nadpis #3 + Ne tučné"/>
    <w:basedOn w:val="Nadpis30"/>
    <w:rsid w:val="00AA59C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AA59C6"/>
    <w:pPr>
      <w:shd w:val="clear" w:color="auto" w:fill="FFFFFF"/>
      <w:spacing w:line="0" w:lineRule="atLeast"/>
      <w:ind w:hanging="840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Nadpis31">
    <w:name w:val="Nadpis #3"/>
    <w:basedOn w:val="Normln"/>
    <w:link w:val="Nadpis30"/>
    <w:rsid w:val="00AA59C6"/>
    <w:pPr>
      <w:shd w:val="clear" w:color="auto" w:fill="FFFFFF"/>
      <w:spacing w:before="60" w:line="470" w:lineRule="exact"/>
      <w:ind w:hanging="840"/>
      <w:outlineLvl w:val="2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Standard">
    <w:name w:val="Standard"/>
    <w:rsid w:val="00AA59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4E4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7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D788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5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iasova@kraj-jihoces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aj-jihocesky.cz/88/pravidla_smernice_zasad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j-jihocesky.cz/88/pravidla_smernice_zasady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3D28-9694-4BC2-806B-7A471AC9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1468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Kindlová Alexandra</dc:creator>
  <cp:keywords/>
  <dc:description/>
  <cp:lastModifiedBy>Kindlová Alexandra</cp:lastModifiedBy>
  <cp:revision>3</cp:revision>
  <cp:lastPrinted>2021-01-19T07:00:00Z</cp:lastPrinted>
  <dcterms:created xsi:type="dcterms:W3CDTF">2023-11-10T10:34:00Z</dcterms:created>
  <dcterms:modified xsi:type="dcterms:W3CDTF">2023-11-10T11:01:00Z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