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341B60" w14:paraId="19029225" w14:textId="77777777" w:rsidTr="00126F33">
        <w:trPr>
          <w:trHeight w:hRule="exact" w:val="397"/>
        </w:trPr>
        <w:tc>
          <w:tcPr>
            <w:tcW w:w="2376" w:type="dxa"/>
            <w:hideMark/>
          </w:tcPr>
          <w:p w14:paraId="30B1BD3E" w14:textId="77777777" w:rsidR="00341B60" w:rsidRDefault="00341B60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2DB5C5DF" w14:textId="77777777" w:rsidR="00341B60" w:rsidRDefault="00341B60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3174C764" w14:textId="77777777" w:rsidR="00341B60" w:rsidRDefault="00341B60" w:rsidP="00970720">
            <w:pPr>
              <w:pStyle w:val="KUJKtucny"/>
            </w:pPr>
            <w:r>
              <w:t xml:space="preserve">Bod programu: </w:t>
            </w:r>
            <w:r w:rsidRPr="00D7582B">
              <w:rPr>
                <w:sz w:val="28"/>
              </w:rPr>
              <w:t>17</w:t>
            </w:r>
          </w:p>
        </w:tc>
        <w:tc>
          <w:tcPr>
            <w:tcW w:w="850" w:type="dxa"/>
          </w:tcPr>
          <w:p w14:paraId="681216D3" w14:textId="77777777" w:rsidR="00341B60" w:rsidRDefault="00341B60" w:rsidP="00970720">
            <w:pPr>
              <w:pStyle w:val="KUJKnormal"/>
            </w:pPr>
          </w:p>
        </w:tc>
      </w:tr>
      <w:tr w:rsidR="00341B60" w14:paraId="12A596E3" w14:textId="77777777" w:rsidTr="00126F33">
        <w:trPr>
          <w:cantSplit/>
          <w:trHeight w:hRule="exact" w:val="397"/>
        </w:trPr>
        <w:tc>
          <w:tcPr>
            <w:tcW w:w="2376" w:type="dxa"/>
            <w:hideMark/>
          </w:tcPr>
          <w:p w14:paraId="12AD41BA" w14:textId="77777777" w:rsidR="00341B60" w:rsidRDefault="00341B60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1BBF3D76" w14:textId="77777777" w:rsidR="00341B60" w:rsidRDefault="00341B60" w:rsidP="00970720">
            <w:pPr>
              <w:pStyle w:val="KUJKnormal"/>
            </w:pPr>
            <w:r>
              <w:t>315/ZK/26</w:t>
            </w:r>
          </w:p>
        </w:tc>
      </w:tr>
      <w:tr w:rsidR="00341B60" w14:paraId="3C8D3F1B" w14:textId="77777777" w:rsidTr="00126F33">
        <w:trPr>
          <w:trHeight w:val="397"/>
        </w:trPr>
        <w:tc>
          <w:tcPr>
            <w:tcW w:w="2376" w:type="dxa"/>
          </w:tcPr>
          <w:p w14:paraId="759A2CB9" w14:textId="77777777" w:rsidR="00341B60" w:rsidRDefault="00341B60" w:rsidP="00970720"/>
          <w:p w14:paraId="36B2A021" w14:textId="77777777" w:rsidR="00341B60" w:rsidRDefault="00341B60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7DB5F39E" w14:textId="77777777" w:rsidR="00341B60" w:rsidRDefault="00341B60" w:rsidP="00970720"/>
          <w:p w14:paraId="484FE83D" w14:textId="77777777" w:rsidR="00341B60" w:rsidRDefault="00341B60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Žádosti o poskytnutí individuální dotace z rozpočtu JčK v sociální oblasti</w:t>
            </w:r>
          </w:p>
        </w:tc>
      </w:tr>
    </w:tbl>
    <w:p w14:paraId="11BACB93" w14:textId="77777777" w:rsidR="00341B60" w:rsidRDefault="00341B60" w:rsidP="00126F33">
      <w:pPr>
        <w:pStyle w:val="KUJKnormal"/>
        <w:rPr>
          <w:b/>
          <w:bCs/>
        </w:rPr>
      </w:pPr>
      <w:r>
        <w:rPr>
          <w:b/>
          <w:bCs/>
        </w:rPr>
        <w:pict w14:anchorId="0E1E04FB">
          <v:rect id="_x0000_i1029" style="width:453.6pt;height:1.5pt" o:hralign="center" o:hrstd="t" o:hrnoshade="t" o:hr="t" fillcolor="black" stroked="f"/>
        </w:pict>
      </w:r>
    </w:p>
    <w:p w14:paraId="462074EF" w14:textId="77777777" w:rsidR="00341B60" w:rsidRDefault="00341B60" w:rsidP="00126F33">
      <w:pPr>
        <w:pStyle w:val="KUJKnormal"/>
      </w:pPr>
    </w:p>
    <w:p w14:paraId="6632C6F2" w14:textId="77777777" w:rsidR="00341B60" w:rsidRDefault="00341B60" w:rsidP="00126F33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341B60" w14:paraId="707EC67A" w14:textId="77777777" w:rsidTr="002559B8">
        <w:trPr>
          <w:trHeight w:val="397"/>
        </w:trPr>
        <w:tc>
          <w:tcPr>
            <w:tcW w:w="2350" w:type="dxa"/>
            <w:hideMark/>
          </w:tcPr>
          <w:p w14:paraId="45070EC0" w14:textId="77777777" w:rsidR="00341B60" w:rsidRDefault="00341B60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3ACDB79D" w14:textId="77777777" w:rsidR="00341B60" w:rsidRDefault="00341B60" w:rsidP="002559B8">
            <w:pPr>
              <w:pStyle w:val="KUJKnormal"/>
            </w:pPr>
            <w:r>
              <w:t>doc. Ing. Lucie Kozlová, Ph.D.</w:t>
            </w:r>
          </w:p>
          <w:p w14:paraId="0109D00A" w14:textId="77777777" w:rsidR="00341B60" w:rsidRDefault="00341B60" w:rsidP="002559B8"/>
        </w:tc>
      </w:tr>
      <w:tr w:rsidR="00341B60" w14:paraId="78B9D536" w14:textId="77777777" w:rsidTr="002559B8">
        <w:trPr>
          <w:trHeight w:val="397"/>
        </w:trPr>
        <w:tc>
          <w:tcPr>
            <w:tcW w:w="2350" w:type="dxa"/>
          </w:tcPr>
          <w:p w14:paraId="4A913506" w14:textId="77777777" w:rsidR="00341B60" w:rsidRDefault="00341B60" w:rsidP="002559B8">
            <w:pPr>
              <w:pStyle w:val="KUJKtucny"/>
            </w:pPr>
            <w:r>
              <w:t>Zpracoval:</w:t>
            </w:r>
          </w:p>
          <w:p w14:paraId="3FAC128D" w14:textId="77777777" w:rsidR="00341B60" w:rsidRDefault="00341B60" w:rsidP="002559B8"/>
        </w:tc>
        <w:tc>
          <w:tcPr>
            <w:tcW w:w="6862" w:type="dxa"/>
            <w:hideMark/>
          </w:tcPr>
          <w:p w14:paraId="4750903A" w14:textId="77777777" w:rsidR="00341B60" w:rsidRDefault="00341B60" w:rsidP="002559B8">
            <w:pPr>
              <w:pStyle w:val="KUJKnormal"/>
            </w:pPr>
            <w:r>
              <w:t>OSOV</w:t>
            </w:r>
          </w:p>
        </w:tc>
      </w:tr>
      <w:tr w:rsidR="00341B60" w14:paraId="0590A9D0" w14:textId="77777777" w:rsidTr="002559B8">
        <w:trPr>
          <w:trHeight w:val="397"/>
        </w:trPr>
        <w:tc>
          <w:tcPr>
            <w:tcW w:w="2350" w:type="dxa"/>
          </w:tcPr>
          <w:p w14:paraId="0C357826" w14:textId="77777777" w:rsidR="00341B60" w:rsidRPr="009715F9" w:rsidRDefault="00341B60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7A4F0345" w14:textId="77777777" w:rsidR="00341B60" w:rsidRDefault="00341B60" w:rsidP="002559B8"/>
        </w:tc>
        <w:tc>
          <w:tcPr>
            <w:tcW w:w="6862" w:type="dxa"/>
            <w:hideMark/>
          </w:tcPr>
          <w:p w14:paraId="443D7A7B" w14:textId="77777777" w:rsidR="00341B60" w:rsidRDefault="00341B60" w:rsidP="002559B8">
            <w:pPr>
              <w:pStyle w:val="KUJKnormal"/>
            </w:pPr>
            <w:r>
              <w:t>Mgr. Pavla Doubková</w:t>
            </w:r>
          </w:p>
        </w:tc>
      </w:tr>
    </w:tbl>
    <w:p w14:paraId="19CF3DF9" w14:textId="77777777" w:rsidR="00341B60" w:rsidRDefault="00341B60" w:rsidP="00126F33">
      <w:pPr>
        <w:pStyle w:val="KUJKnormal"/>
      </w:pPr>
    </w:p>
    <w:p w14:paraId="3E892FC8" w14:textId="77777777" w:rsidR="00341B60" w:rsidRPr="0052161F" w:rsidRDefault="00341B60" w:rsidP="00126F33">
      <w:pPr>
        <w:pStyle w:val="KUJKtucny"/>
      </w:pPr>
      <w:r w:rsidRPr="0052161F">
        <w:t>NÁVRH USNESENÍ</w:t>
      </w:r>
    </w:p>
    <w:p w14:paraId="2FFAD995" w14:textId="77777777" w:rsidR="00341B60" w:rsidRDefault="00341B60" w:rsidP="00126F33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4579FF5F" w14:textId="77777777" w:rsidR="00341B60" w:rsidRPr="00841DFC" w:rsidRDefault="00341B60" w:rsidP="00126F33">
      <w:pPr>
        <w:pStyle w:val="KUJKPolozka"/>
        <w:spacing w:line="240" w:lineRule="auto"/>
      </w:pPr>
      <w:r w:rsidRPr="00841DFC">
        <w:t>Zastupitelstvo Jihočeského kraje</w:t>
      </w:r>
    </w:p>
    <w:p w14:paraId="7446BBF8" w14:textId="77777777" w:rsidR="00341B60" w:rsidRDefault="00341B60" w:rsidP="00231C8C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58A61ED7" w14:textId="77777777" w:rsidR="00341B60" w:rsidRDefault="00341B60" w:rsidP="00126F33">
      <w:pPr>
        <w:pStyle w:val="KUJKnormal"/>
      </w:pPr>
      <w:r w:rsidRPr="00231C8C">
        <w:t>žádosti o poskytnutí individuální dotace jednotlivých žadatelů dle příloh 1</w:t>
      </w:r>
      <w:r>
        <w:t xml:space="preserve"> a </w:t>
      </w:r>
      <w:r w:rsidRPr="00231C8C">
        <w:t xml:space="preserve">2 návrhu č. </w:t>
      </w:r>
      <w:r>
        <w:t>315/ZK/26</w:t>
      </w:r>
      <w:r w:rsidRPr="00231C8C">
        <w:t>;</w:t>
      </w:r>
    </w:p>
    <w:p w14:paraId="77FA00C8" w14:textId="77777777" w:rsidR="00341B60" w:rsidRPr="00E10FE7" w:rsidRDefault="00341B60" w:rsidP="00744D0A">
      <w:pPr>
        <w:pStyle w:val="KUJKdoplnek2"/>
        <w:spacing w:line="240" w:lineRule="auto"/>
      </w:pPr>
      <w:r w:rsidRPr="00AF7BAE">
        <w:t>schvaluje</w:t>
      </w:r>
    </w:p>
    <w:p w14:paraId="4CFD0153" w14:textId="77777777" w:rsidR="00341B60" w:rsidRDefault="00341B60" w:rsidP="00126F33">
      <w:pPr>
        <w:pStyle w:val="KUJKnormal"/>
      </w:pPr>
      <w:r>
        <w:t xml:space="preserve">1. </w:t>
      </w:r>
      <w:r w:rsidRPr="006C2B92">
        <w:t>poskytnutí individuální dotace</w:t>
      </w:r>
      <w:r>
        <w:t xml:space="preserve"> žadatelům:</w:t>
      </w:r>
    </w:p>
    <w:p w14:paraId="2128B2FB" w14:textId="77777777" w:rsidR="00341B60" w:rsidRPr="00D4364D" w:rsidRDefault="00341B60" w:rsidP="00D4364D">
      <w:pPr>
        <w:pStyle w:val="KUJKnormal"/>
      </w:pPr>
      <w:r>
        <w:t>a) Dětské centrum Jihočeského kraje, o.p.s., IČO 26097745, se sídlem Radomyšlská 336, 386 01 Strakonice, na projekt „Podpora zařízení pro děti vyžadující okamžitou pomoc (ZDVOP)“ ve výši 4 000 000 Kč,</w:t>
      </w:r>
    </w:p>
    <w:p w14:paraId="31671B41" w14:textId="77777777" w:rsidR="00341B60" w:rsidRPr="00D4364D" w:rsidRDefault="00341B60" w:rsidP="00D4364D">
      <w:pPr>
        <w:pStyle w:val="KUJKnormal"/>
      </w:pPr>
      <w:r>
        <w:t>b) Středisko pro rodinu a mezilidské vztahy a Linka důvěry České Budějovice o.p.s., IČO 25193660, se sídlem Nádražní 105/47, 370 01 České Budějovice, na projekt „Telefonická krizová pomoc – Linka důvěry České Budějovice“</w:t>
      </w:r>
      <w:r w:rsidRPr="005E29CB">
        <w:t xml:space="preserve"> </w:t>
      </w:r>
      <w:r>
        <w:t>ve výši 100 000 Kč;</w:t>
      </w:r>
    </w:p>
    <w:p w14:paraId="5B8D5ECF" w14:textId="77777777" w:rsidR="00341B60" w:rsidRDefault="00341B60" w:rsidP="00126F33">
      <w:pPr>
        <w:pStyle w:val="KUJKnormal"/>
      </w:pPr>
      <w:r w:rsidRPr="00D4364D">
        <w:t>2. uzavření veřejnoprávní</w:t>
      </w:r>
      <w:r>
        <w:t>ch</w:t>
      </w:r>
      <w:r w:rsidRPr="00D4364D">
        <w:t xml:space="preserve"> sml</w:t>
      </w:r>
      <w:r>
        <w:t>uv</w:t>
      </w:r>
      <w:r w:rsidRPr="00D4364D">
        <w:t xml:space="preserve"> o poskytnutí dotace dle vzoru uvedeného v příloze </w:t>
      </w:r>
      <w:r>
        <w:t>3</w:t>
      </w:r>
      <w:r w:rsidRPr="00D4364D">
        <w:t xml:space="preserve"> a </w:t>
      </w:r>
      <w:r>
        <w:t>4</w:t>
      </w:r>
      <w:r w:rsidRPr="00D4364D">
        <w:t xml:space="preserve"> návrhu</w:t>
      </w:r>
      <w:r>
        <w:t xml:space="preserve"> č. 315/ZK/26;</w:t>
      </w:r>
    </w:p>
    <w:p w14:paraId="597B0F01" w14:textId="77777777" w:rsidR="00341B60" w:rsidRDefault="00341B60" w:rsidP="005E29CB">
      <w:pPr>
        <w:pStyle w:val="KUJKdoplnek2"/>
        <w:spacing w:line="240" w:lineRule="auto"/>
      </w:pPr>
      <w:r w:rsidRPr="0021676C">
        <w:t>ukládá</w:t>
      </w:r>
    </w:p>
    <w:p w14:paraId="60FB711A" w14:textId="77777777" w:rsidR="00341B60" w:rsidRDefault="00341B60" w:rsidP="00126F33">
      <w:pPr>
        <w:pStyle w:val="KUJKnormal"/>
      </w:pPr>
      <w:r>
        <w:t>JUDr. Lukáši Glaserovi, LL.M., řediteli krajského úřadu, zabezpečit veškeré úkony potřebné k realizaci části II. usnesení.</w:t>
      </w:r>
    </w:p>
    <w:p w14:paraId="292EE72F" w14:textId="77777777" w:rsidR="00341B60" w:rsidRDefault="00341B60" w:rsidP="00126F33">
      <w:pPr>
        <w:pStyle w:val="KUJKnormal"/>
      </w:pPr>
    </w:p>
    <w:p w14:paraId="0767CFC4" w14:textId="77777777" w:rsidR="00341B60" w:rsidRDefault="00341B60" w:rsidP="002548B8">
      <w:pPr>
        <w:pStyle w:val="KUJKmezeraDZ"/>
      </w:pPr>
      <w:bookmarkStart w:id="1" w:name="US_DuvodZprava"/>
      <w:bookmarkEnd w:id="1"/>
    </w:p>
    <w:p w14:paraId="349A55F0" w14:textId="77777777" w:rsidR="00341B60" w:rsidRDefault="00341B60" w:rsidP="002548B8">
      <w:pPr>
        <w:pStyle w:val="KUJKnadpisDZ"/>
      </w:pPr>
      <w:r>
        <w:t>DŮVODOVÁ ZPRÁVA</w:t>
      </w:r>
    </w:p>
    <w:p w14:paraId="1FDFB9D2" w14:textId="77777777" w:rsidR="00341B60" w:rsidRPr="009B7B0B" w:rsidRDefault="00341B60" w:rsidP="002548B8">
      <w:pPr>
        <w:pStyle w:val="KUJKmezeraDZ"/>
      </w:pPr>
    </w:p>
    <w:p w14:paraId="64E87AC3" w14:textId="77777777" w:rsidR="00341B60" w:rsidRDefault="00341B60" w:rsidP="00F53B65">
      <w:pPr>
        <w:pStyle w:val="KUJKnormal"/>
      </w:pPr>
      <w:r>
        <w:t>Rada kraje rozhoduje podle § 59 odst. 2 písm. a) zákona č. 129/2000 Sb., o krajích, ve znění pozdějších předpisů o poskytování dotací do 1 mil. Kč v jednotlivém případě fyzickým nebo právnickým osobám a uzavření veřejnoprávních smluv o jejich poskytnutí. Zastupitelstvo Jihočeského kraje podle ustanovení § 36 písm. c) zákona č. 129/2000 Sb., o krajích, ve znění pozdějších předpisů, rozhoduje o poskytování dotací nad 1 mil. Kč v jednotlivém případě fyzickým nebo právnickým a osobám a uzavření veřejnoprávních smluv o jejich poskytnutí.</w:t>
      </w:r>
    </w:p>
    <w:p w14:paraId="45BA8400" w14:textId="77777777" w:rsidR="00341B60" w:rsidRDefault="00341B60" w:rsidP="00F53B65">
      <w:pPr>
        <w:pStyle w:val="KUJKnormal"/>
      </w:pPr>
    </w:p>
    <w:p w14:paraId="1F66C2D4" w14:textId="77777777" w:rsidR="00341B60" w:rsidRDefault="00341B60" w:rsidP="00F53B65">
      <w:pPr>
        <w:pStyle w:val="KUJKnormal"/>
      </w:pPr>
      <w:r>
        <w:t xml:space="preserve">Poskytování veřejné finanční podpory je upraveno „Zásadami Jihočeského kraje pro poskytování veřejné finanční podpory“ (SM/107/ZK), kdy je nutné provést individuální posouzení všech žádostí s tím, že </w:t>
      </w:r>
      <w:r>
        <w:lastRenderedPageBreak/>
        <w:t xml:space="preserve">o každé žádosti musí být rozhodnuto v příslušném orgánu kraje, i v případech, že se nedoporučuje žádosti vyhovět. </w:t>
      </w:r>
    </w:p>
    <w:p w14:paraId="444CF5CA" w14:textId="77777777" w:rsidR="00341B60" w:rsidRDefault="00341B60" w:rsidP="00F53B65">
      <w:pPr>
        <w:pStyle w:val="KUJKnormal"/>
      </w:pPr>
    </w:p>
    <w:p w14:paraId="577E17C1" w14:textId="77777777" w:rsidR="00341B60" w:rsidRDefault="00341B60" w:rsidP="00F53B65">
      <w:pPr>
        <w:pStyle w:val="KUJKnormal"/>
      </w:pPr>
      <w:r>
        <w:t>Odbor sociálních věcí obdržel prostřednictvím aplikace Portál občana Jihočeského kraje žádosti o poskytnutí individuální dotace z rozpočtu JčK pro rok 2026 níže uvedených žadatelů. Žádosti o individuální dotaci jsou přílohou 1 a 2 tohoto návrhu.</w:t>
      </w:r>
    </w:p>
    <w:p w14:paraId="1B622AFF" w14:textId="77777777" w:rsidR="00341B60" w:rsidRDefault="00341B60" w:rsidP="00126F33">
      <w:pPr>
        <w:pStyle w:val="KUJKnormal"/>
      </w:pPr>
    </w:p>
    <w:p w14:paraId="201830FC" w14:textId="77777777" w:rsidR="00341B60" w:rsidRPr="00A60CB6" w:rsidRDefault="00341B60" w:rsidP="005E7DD8">
      <w:pPr>
        <w:pStyle w:val="KUJKnormal"/>
      </w:pPr>
      <w:r w:rsidRPr="00A60CB6">
        <w:t>1.</w:t>
      </w:r>
    </w:p>
    <w:p w14:paraId="5B1BFDCD" w14:textId="77777777" w:rsidR="00341B60" w:rsidRPr="000450FD" w:rsidRDefault="00341B60" w:rsidP="005E7DD8">
      <w:pPr>
        <w:pStyle w:val="KUJKnormal"/>
      </w:pPr>
      <w:r w:rsidRPr="000450FD">
        <w:t>Žadatel: Dětské centrum Jihočeského kraje, o.p.s. IČO: 26097745</w:t>
      </w:r>
    </w:p>
    <w:p w14:paraId="5BE47B89" w14:textId="77777777" w:rsidR="00341B60" w:rsidRPr="000450FD" w:rsidRDefault="00341B60" w:rsidP="005E7DD8">
      <w:pPr>
        <w:pStyle w:val="KUJKnormal"/>
      </w:pPr>
      <w:r w:rsidRPr="000450FD">
        <w:t>Sídlo: Radomyšlská 336, 386 01 Strakonice</w:t>
      </w:r>
    </w:p>
    <w:p w14:paraId="67641D58" w14:textId="77777777" w:rsidR="00341B60" w:rsidRPr="000450FD" w:rsidRDefault="00341B60" w:rsidP="005E7DD8">
      <w:pPr>
        <w:pStyle w:val="KUJKnormal"/>
      </w:pPr>
      <w:r w:rsidRPr="000450FD">
        <w:t>Projekt/akce: Podpora zařízení pro děti vyžadující okamžitou pomoc (ZDVOP)</w:t>
      </w:r>
    </w:p>
    <w:p w14:paraId="06C6AC5D" w14:textId="77777777" w:rsidR="00341B60" w:rsidRPr="000450FD" w:rsidRDefault="00341B60" w:rsidP="005E7DD8">
      <w:pPr>
        <w:pStyle w:val="KUJKnormal"/>
      </w:pPr>
      <w:r w:rsidRPr="000450FD">
        <w:t>Doba realizace projektu: 1.1.2026 – 31. 12. 2026</w:t>
      </w:r>
    </w:p>
    <w:p w14:paraId="0ECF14C6" w14:textId="77777777" w:rsidR="00341B60" w:rsidRPr="000450FD" w:rsidRDefault="00341B60" w:rsidP="005E7DD8">
      <w:pPr>
        <w:pStyle w:val="KUJKnormal"/>
      </w:pPr>
      <w:r w:rsidRPr="000450FD">
        <w:t>Celkové náklady na projekt: 14 090 000 Kč</w:t>
      </w:r>
    </w:p>
    <w:p w14:paraId="395CB11E" w14:textId="77777777" w:rsidR="00341B60" w:rsidRPr="000450FD" w:rsidRDefault="00341B60" w:rsidP="005E7DD8">
      <w:pPr>
        <w:pStyle w:val="KUJKnormal"/>
      </w:pPr>
      <w:r w:rsidRPr="000450FD">
        <w:t>Požadavek na dotaci: 4 000 000 Kč</w:t>
      </w:r>
    </w:p>
    <w:p w14:paraId="3403A6CA" w14:textId="77777777" w:rsidR="00341B60" w:rsidRPr="000450FD" w:rsidRDefault="00341B60" w:rsidP="005E7DD8">
      <w:pPr>
        <w:pStyle w:val="KUJKnormal"/>
      </w:pPr>
      <w:r w:rsidRPr="000450FD">
        <w:t>Navrhovaná výše dotace: 4 000 000 Kč</w:t>
      </w:r>
    </w:p>
    <w:p w14:paraId="0B225386" w14:textId="77777777" w:rsidR="00341B60" w:rsidRPr="000450FD" w:rsidRDefault="00341B60" w:rsidP="005E7DD8">
      <w:pPr>
        <w:pStyle w:val="KUJKnormal"/>
      </w:pPr>
      <w:r w:rsidRPr="000450FD">
        <w:t>Odůvodnění: Dotace bude určena na zajištění provozu Dětského centra Jihočeského kraje, o.p.s. ve Strakonicích s cílem zajistit dětem, které se ocitly v nepříznivých životních situacích okamžitou pomoc. Dotace bude zahrnovat přímé i nepřímé náklady, které vzniknou v průběhu realizace projektu. Dětské centrum poskytuje komplexní péči dětem od 0 do 18 let, jedná se zejména o sourozenecké skupiny tak, aby děti nemusely být z důvodu věku rozděleny do kojeneckého ústavu a dětského domova.</w:t>
      </w:r>
    </w:p>
    <w:p w14:paraId="3EEB01BD" w14:textId="77777777" w:rsidR="00341B60" w:rsidRPr="000450FD" w:rsidRDefault="00341B60" w:rsidP="005E7DD8">
      <w:pPr>
        <w:pStyle w:val="KUJKnormal"/>
      </w:pPr>
      <w:r w:rsidRPr="000450FD">
        <w:tab/>
      </w:r>
    </w:p>
    <w:p w14:paraId="58AE8321" w14:textId="77777777" w:rsidR="00341B60" w:rsidRPr="000450FD" w:rsidRDefault="00341B60" w:rsidP="005E7DD8">
      <w:pPr>
        <w:pStyle w:val="KUJKnormal"/>
      </w:pPr>
      <w:r w:rsidRPr="000450FD">
        <w:t>Komentář: Dětské centrum Jihočeského kraje, o.p.s. jako zařízení pro děti vyžadující okamžitou pomoc (ZDVOP) je ze strany Jihočeského kraje podporováno s tím, že pro rok 2026 obdrželo dotaci ve výši 4</w:t>
      </w:r>
      <w:r>
        <w:t> </w:t>
      </w:r>
      <w:r w:rsidRPr="000450FD">
        <w:t xml:space="preserve">mil. Kč na provozní náklady. Žadatel požádal o dofinancování vzniklých nákladů, neboť dosud získané finanční prostředky nepokrývají plně náklady na provoz zařízení. Požadavek směřuje na dofinancování osobních nákladů. Návrh dotace činí 4 000 000 Kč s tím, že dotace nenaplňuje kritéria veřejné podpory a vzor veřejnoprávní smlouvy je uveden v příloze </w:t>
      </w:r>
      <w:r>
        <w:t>3</w:t>
      </w:r>
      <w:r w:rsidRPr="000450FD">
        <w:t xml:space="preserve"> tohoto návrhu.</w:t>
      </w:r>
      <w:r w:rsidRPr="000450FD">
        <w:tab/>
      </w:r>
    </w:p>
    <w:p w14:paraId="39E9702A" w14:textId="77777777" w:rsidR="00341B60" w:rsidRPr="000450FD" w:rsidRDefault="00341B60" w:rsidP="005E7DD8">
      <w:pPr>
        <w:pStyle w:val="KUJKnormal"/>
      </w:pPr>
    </w:p>
    <w:p w14:paraId="4B80D9AB" w14:textId="77777777" w:rsidR="00341B60" w:rsidRPr="000450FD" w:rsidRDefault="00341B60" w:rsidP="005E7DD8">
      <w:pPr>
        <w:pStyle w:val="KUJKnormal"/>
      </w:pPr>
      <w:r>
        <w:t>2</w:t>
      </w:r>
      <w:r w:rsidRPr="000450FD">
        <w:t>.</w:t>
      </w:r>
    </w:p>
    <w:p w14:paraId="292B49DE" w14:textId="77777777" w:rsidR="00341B60" w:rsidRPr="000450FD" w:rsidRDefault="00341B60" w:rsidP="005E7DD8">
      <w:pPr>
        <w:pStyle w:val="KUJKnormal"/>
      </w:pPr>
      <w:r w:rsidRPr="000450FD">
        <w:t>Žadatel: Středisko pro rodinu a mezilidské vztahy a Linka důvěry České Budějovice o.p.s.</w:t>
      </w:r>
    </w:p>
    <w:p w14:paraId="7CBD8DD4" w14:textId="77777777" w:rsidR="00341B60" w:rsidRPr="000450FD" w:rsidRDefault="00341B60" w:rsidP="005E7DD8">
      <w:pPr>
        <w:pStyle w:val="KUJKnormal"/>
      </w:pPr>
      <w:r w:rsidRPr="000450FD">
        <w:t>IČO: 25193660</w:t>
      </w:r>
    </w:p>
    <w:p w14:paraId="0EF70976" w14:textId="77777777" w:rsidR="00341B60" w:rsidRPr="000450FD" w:rsidRDefault="00341B60" w:rsidP="005E7DD8">
      <w:pPr>
        <w:pStyle w:val="KUJKnormal"/>
      </w:pPr>
      <w:r w:rsidRPr="000450FD">
        <w:t>Sídlo: Nádražní 105/47, 370 01 České Budějovice</w:t>
      </w:r>
    </w:p>
    <w:p w14:paraId="3632A8B1" w14:textId="77777777" w:rsidR="00341B60" w:rsidRPr="000450FD" w:rsidRDefault="00341B60" w:rsidP="005E7DD8">
      <w:pPr>
        <w:pStyle w:val="KUJKnormal"/>
      </w:pPr>
      <w:r w:rsidRPr="000450FD">
        <w:t xml:space="preserve">Projekt/akce: Telefonická krizová pomoc </w:t>
      </w:r>
      <w:r>
        <w:t>–</w:t>
      </w:r>
      <w:r w:rsidRPr="000450FD">
        <w:t xml:space="preserve"> Linka důvěry České Budějovice</w:t>
      </w:r>
    </w:p>
    <w:p w14:paraId="507E6A50" w14:textId="77777777" w:rsidR="00341B60" w:rsidRPr="000450FD" w:rsidRDefault="00341B60" w:rsidP="005E7DD8">
      <w:pPr>
        <w:pStyle w:val="KUJKnormal"/>
      </w:pPr>
      <w:r w:rsidRPr="000450FD">
        <w:t>Doba realizace projektu: 1. 1. 2026 – 31.12. 2026</w:t>
      </w:r>
    </w:p>
    <w:p w14:paraId="1CC15B01" w14:textId="77777777" w:rsidR="00341B60" w:rsidRPr="000450FD" w:rsidRDefault="00341B60" w:rsidP="005E7DD8">
      <w:pPr>
        <w:pStyle w:val="KUJKnormal"/>
      </w:pPr>
      <w:r w:rsidRPr="000450FD">
        <w:t xml:space="preserve">Celkové náklady na projekt: 3 154 000 Kč </w:t>
      </w:r>
    </w:p>
    <w:p w14:paraId="40CCE3F8" w14:textId="77777777" w:rsidR="00341B60" w:rsidRPr="000450FD" w:rsidRDefault="00341B60" w:rsidP="005E7DD8">
      <w:pPr>
        <w:pStyle w:val="KUJKnormal"/>
      </w:pPr>
      <w:r w:rsidRPr="000450FD">
        <w:t xml:space="preserve">Požadavek na dotaci: 282 000 Kč </w:t>
      </w:r>
    </w:p>
    <w:p w14:paraId="0F527A30" w14:textId="77777777" w:rsidR="00341B60" w:rsidRPr="000450FD" w:rsidRDefault="00341B60" w:rsidP="005E7DD8">
      <w:pPr>
        <w:pStyle w:val="KUJKnormal"/>
      </w:pPr>
      <w:r w:rsidRPr="000450FD">
        <w:t>Navrhovaná výše dotace: 100 000 Kč</w:t>
      </w:r>
    </w:p>
    <w:p w14:paraId="6A2635C9" w14:textId="77777777" w:rsidR="00341B60" w:rsidRPr="000450FD" w:rsidRDefault="00341B60" w:rsidP="005E7DD8">
      <w:pPr>
        <w:pStyle w:val="KUJKnormal"/>
      </w:pPr>
      <w:r w:rsidRPr="000450FD">
        <w:t>Odůvodnění: Žadatel žádá o individuální dotaci na pokrytí mzdových nákladů odborných poradců Linky důvěry, která jako jediná v Jihočeském kraji zajišťuje nepřetržitou telefonickou krizovou pomoc. Žadatel uvádí, že mu doposud poskytnuté dotační prostředky nepokryjí růst nákladů způsobených přetrvávající inflací v roce 2026. Organizaci tak chybí do vyrovnaného rozpočtu 282 000 Kč z celkových nákladů ve výši 3 154 000 Kč. Dotace bude v plné výši využita na mzdové náklady odborných poradců a umožní zachovat stabilitu týmu a kontinuitu služby do konce roku.</w:t>
      </w:r>
    </w:p>
    <w:p w14:paraId="56EA629E" w14:textId="77777777" w:rsidR="00341B60" w:rsidRPr="000450FD" w:rsidRDefault="00341B60" w:rsidP="005E7DD8">
      <w:pPr>
        <w:pStyle w:val="KUJKnormal"/>
      </w:pPr>
    </w:p>
    <w:p w14:paraId="78D6383D" w14:textId="77777777" w:rsidR="00341B60" w:rsidRDefault="00341B60" w:rsidP="005E7DD8">
      <w:pPr>
        <w:pStyle w:val="KUJKnormal"/>
      </w:pPr>
      <w:r w:rsidRPr="000450FD">
        <w:t xml:space="preserve">Komentář: Žadatel je poskytovatelem služby telefonická krizová pomoc, identifikátor 8320841. Jedná se o terénní službu poskytovanou na přechodnou dobu osobám, které se nacházejí v ohrožení zdraví nebo života nebo v jiné obtížné životní situaci, prostřednictvím telefonu 24 hodin denně včetně sobot, nedělí a svátků, s působností pro celé území JčK. Služba je v souladu se Střednědobým plánem rozvoje sociálních služeb 2025–2027, je zařazena do Sítě sociálních služeb JčK a má vydané Pověření Jihočeského kraje k poskytování služby obecného hospodářského zájmu, konkrétně k zajištění dostupnosti poskytování sociální služby v rozsahu základních činností č. OSOV/343/2025, ve znění </w:t>
      </w:r>
      <w:r w:rsidRPr="000450FD">
        <w:lastRenderedPageBreak/>
        <w:t xml:space="preserve">pozdějších dodatků. Jedná se o sociální službu, která je vzhledem ke </w:t>
      </w:r>
      <w:r w:rsidRPr="00882DAC">
        <w:t>svému rozsahu personálně zajišťována také odborným personálem na základě dohod konaných mimo pracovní poměr. Žadatel byl v</w:t>
      </w:r>
      <w:r>
        <w:t> </w:t>
      </w:r>
      <w:r w:rsidRPr="00882DAC">
        <w:t xml:space="preserve">roce 2026 podpořen v rámci účelové dotace poskytované dle § 101a zák. č. 108/2006 Sb., o sociálních službách, ve výši 2 558 000 Kč (z toho první dvě splátky účelové dotace vyplacené během první poloviny roku 2026 ve výši 2 505 000 Kč, v rámci dofinancování sociálních služeb bude v říjnu 2026 vyplaceno dalších 53 000 Kč) a v rámci Krajského dotačního programu na podporu sociálních služeb ve výši 189 000 Kč. Vzhledem k tomu, že se jedná o službu poskytovanou bez úhrady od uživatelů služby, není schopen žadatel pokrýt zvýšené náklady z dosud získaných finančních zdrojů. </w:t>
      </w:r>
      <w:r>
        <w:t xml:space="preserve">Na základě posouzení dostupných ekonomických údajů sociální služby </w:t>
      </w:r>
      <w:r w:rsidRPr="00882DAC">
        <w:t xml:space="preserve">činí </w:t>
      </w:r>
      <w:r>
        <w:t xml:space="preserve">návrh individuální dotace </w:t>
      </w:r>
      <w:r w:rsidRPr="00882DAC">
        <w:t>100 000 Kč s</w:t>
      </w:r>
      <w:r>
        <w:t> </w:t>
      </w:r>
      <w:r w:rsidRPr="00882DAC">
        <w:t>tím, že finanční podpora  je poskytnuta ve formě vyrovnávací</w:t>
      </w:r>
      <w:r w:rsidRPr="000450FD">
        <w:t xml:space="preserve"> platby za závazek veřejné služby udělené určitým podnikům pověřeným poskytováním služeb obecného hospodářského zájmu v souladu  s</w:t>
      </w:r>
      <w:r>
        <w:t> </w:t>
      </w:r>
      <w:r w:rsidRPr="000450FD">
        <w:t>evropskou legislativou v oblasti tzv. veřejné podpory, konkrétně v souladu s Rozhodnutím Komise č.</w:t>
      </w:r>
      <w:r>
        <w:t> </w:t>
      </w:r>
      <w:r w:rsidRPr="000450FD">
        <w:t xml:space="preserve">2012/21/EU ze dne 20. prosince 2011 o použití čl. 106 odst. 2  Smlouvy o fungování Evropské unie na státní podporu a vzor veřejnoprávní smlouvy je uveden v příloze </w:t>
      </w:r>
      <w:r>
        <w:t>4</w:t>
      </w:r>
      <w:r w:rsidRPr="000450FD">
        <w:t xml:space="preserve"> tohoto návrhu.</w:t>
      </w:r>
    </w:p>
    <w:p w14:paraId="4D386B21" w14:textId="77777777" w:rsidR="00341B60" w:rsidRDefault="00341B60" w:rsidP="00126F33">
      <w:pPr>
        <w:pStyle w:val="KUJKnormal"/>
      </w:pPr>
    </w:p>
    <w:p w14:paraId="0872AB48" w14:textId="77777777" w:rsidR="00341B60" w:rsidRDefault="00341B60" w:rsidP="00126F33">
      <w:pPr>
        <w:pStyle w:val="KUJKnormal"/>
      </w:pPr>
    </w:p>
    <w:p w14:paraId="322197EA" w14:textId="77777777" w:rsidR="00341B60" w:rsidRDefault="00341B60" w:rsidP="00126F33">
      <w:pPr>
        <w:pStyle w:val="KUJKnormal"/>
      </w:pPr>
      <w:r>
        <w:t xml:space="preserve">Finanční nároky a krytí: </w:t>
      </w:r>
      <w:r w:rsidRPr="00903550">
        <w:t>Finanční prostředky na krytí dotace budou zajištěny prostřednictvím rozpočtu OSOV –</w:t>
      </w:r>
      <w:r>
        <w:t xml:space="preserve"> </w:t>
      </w:r>
      <w:r w:rsidRPr="00903550">
        <w:t>ORJ 3053.</w:t>
      </w:r>
    </w:p>
    <w:p w14:paraId="4DCDACAC" w14:textId="77777777" w:rsidR="00341B60" w:rsidRDefault="00341B60" w:rsidP="00126F33">
      <w:pPr>
        <w:pStyle w:val="KUJKnormal"/>
      </w:pPr>
    </w:p>
    <w:p w14:paraId="666612F5" w14:textId="77777777" w:rsidR="00341B60" w:rsidRDefault="00341B60" w:rsidP="00126F33">
      <w:pPr>
        <w:pStyle w:val="KUJKnormal"/>
      </w:pPr>
    </w:p>
    <w:p w14:paraId="74F21DFD" w14:textId="77777777" w:rsidR="00341B60" w:rsidRDefault="00341B60" w:rsidP="00903550">
      <w:pPr>
        <w:pStyle w:val="KUJKnormal"/>
      </w:pPr>
      <w:r>
        <w:t>Vyjádření správce rozpočtu:</w:t>
      </w:r>
      <w:r w:rsidRPr="00903550">
        <w:t xml:space="preserve"> </w:t>
      </w:r>
      <w:r>
        <w:t>Bc. Jana Rodová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z hlediska rozpočtového krytí. Prostředky na individuální dotace jsou alokovány na ORJ 3053. Dle jednotlivých příjemců bude připravena úprava rozpisu rozpočtu. </w:t>
      </w:r>
    </w:p>
    <w:p w14:paraId="07755CB6" w14:textId="77777777" w:rsidR="00341B60" w:rsidRDefault="00341B60" w:rsidP="00126F33">
      <w:pPr>
        <w:pStyle w:val="KUJKnormal"/>
      </w:pPr>
    </w:p>
    <w:p w14:paraId="3C7277E0" w14:textId="77777777" w:rsidR="00341B60" w:rsidRDefault="00341B60" w:rsidP="00126F33">
      <w:pPr>
        <w:pStyle w:val="KUJKnormal"/>
      </w:pPr>
    </w:p>
    <w:p w14:paraId="0E6DAA57" w14:textId="77777777" w:rsidR="00341B60" w:rsidRDefault="00341B60" w:rsidP="00F93E82">
      <w:pPr>
        <w:pStyle w:val="KUJKnormal"/>
      </w:pPr>
      <w:r>
        <w:t>Návrh projednán (stanoviska):</w:t>
      </w:r>
      <w:r w:rsidRPr="00F93E82">
        <w:t xml:space="preserve"> </w:t>
      </w:r>
      <w:r>
        <w:t>Mgr. Markéta Procházková (OPZU):</w:t>
      </w:r>
      <w:r w:rsidRPr="00A521E1">
        <w:t xml:space="preserve"> </w:t>
      </w:r>
      <w:r>
        <w:t>Souhlasím –</w:t>
      </w:r>
      <w:r w:rsidRPr="00A521E1">
        <w:t xml:space="preserve"> </w:t>
      </w:r>
    </w:p>
    <w:p w14:paraId="202C768B" w14:textId="77777777" w:rsidR="00341B60" w:rsidRDefault="00341B60" w:rsidP="00F93E82">
      <w:pPr>
        <w:pStyle w:val="KUJKnormal"/>
      </w:pPr>
    </w:p>
    <w:p w14:paraId="64CC690B" w14:textId="77777777" w:rsidR="00341B60" w:rsidRPr="00CE66E2" w:rsidRDefault="00341B60" w:rsidP="00CE66E2">
      <w:pPr>
        <w:pStyle w:val="KUJKnormal"/>
      </w:pPr>
      <w:r w:rsidRPr="00CE66E2">
        <w:t>Rada Jihočeského kraje usnesením č. 1158/2026/RK-49 ze dne 22. 10. 2026 doporučila zastupitelstvu kraje schválit usnesení v navrhovaném znění.</w:t>
      </w:r>
    </w:p>
    <w:p w14:paraId="10E6ADD4" w14:textId="77777777" w:rsidR="00341B60" w:rsidRDefault="00341B60" w:rsidP="00126F33">
      <w:pPr>
        <w:pStyle w:val="KUJKnormal"/>
      </w:pPr>
    </w:p>
    <w:p w14:paraId="7CA767E4" w14:textId="77777777" w:rsidR="00341B60" w:rsidRDefault="00341B60" w:rsidP="00126F33">
      <w:pPr>
        <w:pStyle w:val="KUJKnormal"/>
      </w:pPr>
    </w:p>
    <w:p w14:paraId="3D4999C7" w14:textId="77777777" w:rsidR="00341B60" w:rsidRPr="007939A8" w:rsidRDefault="00341B60" w:rsidP="00126F33">
      <w:pPr>
        <w:pStyle w:val="KUJKtucny"/>
      </w:pPr>
      <w:r w:rsidRPr="007939A8">
        <w:t>PŘÍLOHY:</w:t>
      </w:r>
    </w:p>
    <w:p w14:paraId="4B9D3C30" w14:textId="77777777" w:rsidR="00341B60" w:rsidRPr="00B52AA9" w:rsidRDefault="00341B60" w:rsidP="00A63537">
      <w:pPr>
        <w:pStyle w:val="KUJKcislovany"/>
        <w:spacing w:line="240" w:lineRule="auto"/>
      </w:pPr>
      <w:r>
        <w:t>Žádost o poskytnutí ID_DC JčK</w:t>
      </w:r>
      <w:r w:rsidRPr="0081756D">
        <w:t xml:space="preserve"> (</w:t>
      </w:r>
      <w:r>
        <w:t>Priloha_1_zadost_ID_JcK_DC.pdf</w:t>
      </w:r>
      <w:r w:rsidRPr="0081756D">
        <w:t>)</w:t>
      </w:r>
    </w:p>
    <w:p w14:paraId="6A1ACF8F" w14:textId="77777777" w:rsidR="00341B60" w:rsidRPr="00B52AA9" w:rsidRDefault="00341B60" w:rsidP="00A63537">
      <w:pPr>
        <w:pStyle w:val="KUJKcislovany"/>
        <w:spacing w:line="240" w:lineRule="auto"/>
      </w:pPr>
      <w:r>
        <w:t>Žádost o poskytnutí ID_ SRMV Linka důvěry ČB</w:t>
      </w:r>
      <w:r w:rsidRPr="0081756D">
        <w:t xml:space="preserve"> (</w:t>
      </w:r>
      <w:r>
        <w:t>Priloha_2_zadost_ID_SRMV Linka duvery CB.pdf</w:t>
      </w:r>
      <w:r w:rsidRPr="0081756D">
        <w:t>)</w:t>
      </w:r>
    </w:p>
    <w:p w14:paraId="21997DCA" w14:textId="77777777" w:rsidR="00341B60" w:rsidRPr="00B52AA9" w:rsidRDefault="00341B60" w:rsidP="00A63537">
      <w:pPr>
        <w:pStyle w:val="KUJKcislovany"/>
        <w:spacing w:line="240" w:lineRule="auto"/>
      </w:pPr>
      <w:r>
        <w:t>Vzor smlouvy ID_DC JčK</w:t>
      </w:r>
      <w:r w:rsidRPr="0081756D">
        <w:t xml:space="preserve"> (</w:t>
      </w:r>
      <w:r>
        <w:t>Priloha 3_vzor smlouvy ID_DC JcK_dof.doc</w:t>
      </w:r>
      <w:r w:rsidRPr="0081756D">
        <w:t>)</w:t>
      </w:r>
    </w:p>
    <w:p w14:paraId="187B63E2" w14:textId="77777777" w:rsidR="00341B60" w:rsidRPr="00B52AA9" w:rsidRDefault="00341B60" w:rsidP="00A63537">
      <w:pPr>
        <w:pStyle w:val="KUJKcislovany"/>
        <w:spacing w:line="240" w:lineRule="auto"/>
      </w:pPr>
      <w:r>
        <w:t>Vzor smlouvy ID_SRMV Linka důvěry ČB</w:t>
      </w:r>
      <w:r w:rsidRPr="0081756D">
        <w:t xml:space="preserve"> (</w:t>
      </w:r>
      <w:r>
        <w:t>Priloha_4_vzor smlouvy ID_SRMV Linka duvery CB.doc</w:t>
      </w:r>
      <w:r w:rsidRPr="0081756D">
        <w:t>)</w:t>
      </w:r>
    </w:p>
    <w:p w14:paraId="50B3A31A" w14:textId="77777777" w:rsidR="00341B60" w:rsidRDefault="00341B60" w:rsidP="00126F33">
      <w:pPr>
        <w:pStyle w:val="KUJKnormal"/>
      </w:pPr>
    </w:p>
    <w:p w14:paraId="1684F9A9" w14:textId="77777777" w:rsidR="00341B60" w:rsidRDefault="00341B60" w:rsidP="00126F33">
      <w:pPr>
        <w:pStyle w:val="KUJKnormal"/>
      </w:pPr>
    </w:p>
    <w:p w14:paraId="066A7A60" w14:textId="77777777" w:rsidR="00341B60" w:rsidRPr="007C1EE7" w:rsidRDefault="00341B60" w:rsidP="00126F33">
      <w:pPr>
        <w:pStyle w:val="KUJKtucny"/>
      </w:pPr>
      <w:r w:rsidRPr="007C1EE7">
        <w:t>Zodpovídá:</w:t>
      </w:r>
      <w:r>
        <w:t xml:space="preserve"> </w:t>
      </w:r>
      <w:r w:rsidRPr="006A7892">
        <w:rPr>
          <w:b w:val="0"/>
        </w:rPr>
        <w:t>vedoucí OSOV – Mgr. Pavla Doubková</w:t>
      </w:r>
    </w:p>
    <w:p w14:paraId="3DE56E45" w14:textId="77777777" w:rsidR="00341B60" w:rsidRDefault="00341B60" w:rsidP="00126F33">
      <w:pPr>
        <w:pStyle w:val="KUJKnormal"/>
      </w:pPr>
    </w:p>
    <w:p w14:paraId="25C42C27" w14:textId="77777777" w:rsidR="00341B60" w:rsidRDefault="00341B60" w:rsidP="00126F33">
      <w:pPr>
        <w:pStyle w:val="KUJKnormal"/>
      </w:pPr>
      <w:r>
        <w:t>Termín kontroly: 31.12.2026</w:t>
      </w:r>
    </w:p>
    <w:p w14:paraId="71DE9AE6" w14:textId="77777777" w:rsidR="00341B60" w:rsidRDefault="00341B60" w:rsidP="00126F33">
      <w:pPr>
        <w:pStyle w:val="KUJKnormal"/>
      </w:pPr>
      <w:r>
        <w:t>Termín splnění: 28.2.2027</w:t>
      </w:r>
    </w:p>
    <w:p w14:paraId="03E95561" w14:textId="77777777" w:rsidR="00341B60" w:rsidRPr="00BB6565" w:rsidRDefault="00341B60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E7092" w14:textId="77777777" w:rsidR="00963052" w:rsidRDefault="00963052" w:rsidP="002C5539">
      <w:r>
        <w:separator/>
      </w:r>
    </w:p>
  </w:endnote>
  <w:endnote w:type="continuationSeparator" w:id="0">
    <w:p w14:paraId="25FB35F2" w14:textId="77777777" w:rsidR="00963052" w:rsidRDefault="00963052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963052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963052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AA420" w14:textId="77777777" w:rsidR="00963052" w:rsidRDefault="00963052" w:rsidP="002C5539">
      <w:r>
        <w:separator/>
      </w:r>
    </w:p>
  </w:footnote>
  <w:footnote w:type="continuationSeparator" w:id="0">
    <w:p w14:paraId="01719B52" w14:textId="77777777" w:rsidR="00963052" w:rsidRDefault="00963052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F65AC" w14:textId="77777777" w:rsidR="00341B60" w:rsidRDefault="00341B60" w:rsidP="00341B60">
    <w:r>
      <w:rPr>
        <w:noProof/>
      </w:rPr>
      <w:pict w14:anchorId="58E50EED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6C2A69E1" w14:textId="77777777" w:rsidR="00341B60" w:rsidRPr="00D405BE" w:rsidRDefault="00341B60" w:rsidP="00341B60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322CC26B" w14:textId="77777777" w:rsidR="00341B60" w:rsidRPr="00D405BE" w:rsidRDefault="00341B60" w:rsidP="00341B60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01C1B23F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7EDFD63A">
        <v:rect id="_x0000_i1026" style="width:481.9pt;height:2pt" o:hralign="center" o:hrstd="t" o:hrnoshade="t" o:hr="t" fillcolor="black" stroked="f"/>
      </w:pict>
    </w:r>
  </w:p>
  <w:p w14:paraId="17FF0237" w14:textId="77777777" w:rsidR="00341B60" w:rsidRPr="00341B60" w:rsidRDefault="00341B60" w:rsidP="00341B6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1B60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5A96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052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1112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2026-10-27T12:57:00Z</dcterms:created>
  <dcterms:modified xsi:type="dcterms:W3CDTF">2026-10-27T12:57:00Z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7212837</vt:i4>
  </property>
  <property fmtid="{D5CDD505-2E9C-101B-9397-08002B2CF9AE}" pid="5" name="UlozitJako">
    <vt:lpwstr>C:\Users\mrazkova\AppData\Local\Temp\iU71790712\Zastupitelstvo\2026-11-05\Navrhy\315-ZK-26.</vt:lpwstr>
  </property>
  <property fmtid="{D5CDD505-2E9C-101B-9397-08002B2CF9AE}" pid="6" name="Zpracovat">
    <vt:bool>false</vt:bool>
  </property>
</Properties>
</file>