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4E4403" w14:paraId="57448793" w14:textId="77777777" w:rsidTr="00B759FC">
        <w:trPr>
          <w:trHeight w:hRule="exact" w:val="397"/>
        </w:trPr>
        <w:tc>
          <w:tcPr>
            <w:tcW w:w="2376" w:type="dxa"/>
            <w:hideMark/>
          </w:tcPr>
          <w:p w14:paraId="696740A2" w14:textId="77777777" w:rsidR="004E4403" w:rsidRDefault="004E4403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927845B" w14:textId="77777777" w:rsidR="004E4403" w:rsidRDefault="004E4403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C0D7A6A" w14:textId="77777777" w:rsidR="004E4403" w:rsidRDefault="004E4403" w:rsidP="00970720">
            <w:pPr>
              <w:pStyle w:val="KUJKtucny"/>
            </w:pPr>
            <w:r>
              <w:t xml:space="preserve">Bod programu: </w:t>
            </w:r>
            <w:r w:rsidRPr="0055198E">
              <w:rPr>
                <w:sz w:val="28"/>
              </w:rPr>
              <w:t>31</w:t>
            </w:r>
          </w:p>
        </w:tc>
        <w:tc>
          <w:tcPr>
            <w:tcW w:w="850" w:type="dxa"/>
          </w:tcPr>
          <w:p w14:paraId="6C1E08CD" w14:textId="77777777" w:rsidR="004E4403" w:rsidRDefault="004E4403" w:rsidP="00970720">
            <w:pPr>
              <w:pStyle w:val="KUJKnormal"/>
            </w:pPr>
          </w:p>
        </w:tc>
      </w:tr>
      <w:tr w:rsidR="004E4403" w14:paraId="61C59333" w14:textId="77777777" w:rsidTr="00B759FC">
        <w:trPr>
          <w:cantSplit/>
          <w:trHeight w:hRule="exact" w:val="397"/>
        </w:trPr>
        <w:tc>
          <w:tcPr>
            <w:tcW w:w="2376" w:type="dxa"/>
            <w:hideMark/>
          </w:tcPr>
          <w:p w14:paraId="7B11E9D7" w14:textId="77777777" w:rsidR="004E4403" w:rsidRDefault="004E4403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944DC55" w14:textId="77777777" w:rsidR="004E4403" w:rsidRDefault="004E4403" w:rsidP="00970720">
            <w:pPr>
              <w:pStyle w:val="KUJKnormal"/>
            </w:pPr>
            <w:r>
              <w:t>336/ZK/26</w:t>
            </w:r>
          </w:p>
        </w:tc>
      </w:tr>
      <w:tr w:rsidR="004E4403" w14:paraId="195443EB" w14:textId="77777777" w:rsidTr="00B759FC">
        <w:trPr>
          <w:trHeight w:val="397"/>
        </w:trPr>
        <w:tc>
          <w:tcPr>
            <w:tcW w:w="2376" w:type="dxa"/>
          </w:tcPr>
          <w:p w14:paraId="73AD0223" w14:textId="77777777" w:rsidR="004E4403" w:rsidRDefault="004E4403" w:rsidP="00970720"/>
          <w:p w14:paraId="4F37E729" w14:textId="77777777" w:rsidR="004E4403" w:rsidRDefault="004E4403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EABDFD8" w14:textId="77777777" w:rsidR="004E4403" w:rsidRDefault="004E4403" w:rsidP="00970720"/>
          <w:p w14:paraId="12B7340B" w14:textId="77777777" w:rsidR="004E4403" w:rsidRDefault="004E4403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Koupě pozemku v k. ú. Studená</w:t>
            </w:r>
          </w:p>
        </w:tc>
      </w:tr>
    </w:tbl>
    <w:p w14:paraId="50BE5182" w14:textId="77777777" w:rsidR="004E4403" w:rsidRDefault="004E4403" w:rsidP="00B759FC">
      <w:pPr>
        <w:pStyle w:val="KUJKnormal"/>
        <w:rPr>
          <w:b/>
          <w:bCs/>
        </w:rPr>
      </w:pPr>
      <w:r>
        <w:rPr>
          <w:b/>
          <w:bCs/>
        </w:rPr>
        <w:pict w14:anchorId="0B843162">
          <v:rect id="_x0000_i1027" style="width:453.6pt;height:1.5pt" o:hralign="center" o:hrstd="t" o:hrnoshade="t" o:hr="t" fillcolor="black" stroked="f"/>
        </w:pict>
      </w:r>
    </w:p>
    <w:p w14:paraId="3049B87A" w14:textId="77777777" w:rsidR="004E4403" w:rsidRDefault="004E4403" w:rsidP="00B759FC">
      <w:pPr>
        <w:pStyle w:val="KUJKnormal"/>
      </w:pPr>
    </w:p>
    <w:p w14:paraId="1736E867" w14:textId="77777777" w:rsidR="004E4403" w:rsidRDefault="004E4403" w:rsidP="00B759FC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4E4403" w14:paraId="4195A6B8" w14:textId="77777777" w:rsidTr="002559B8">
        <w:trPr>
          <w:trHeight w:val="397"/>
        </w:trPr>
        <w:tc>
          <w:tcPr>
            <w:tcW w:w="2350" w:type="dxa"/>
            <w:hideMark/>
          </w:tcPr>
          <w:p w14:paraId="307E8738" w14:textId="77777777" w:rsidR="004E4403" w:rsidRDefault="004E4403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11633FB" w14:textId="77777777" w:rsidR="004E4403" w:rsidRDefault="004E4403" w:rsidP="002559B8">
            <w:pPr>
              <w:pStyle w:val="KUJKnormal"/>
            </w:pPr>
            <w:r>
              <w:t>doc. Ing. Lucie Kozlová, Ph.D.</w:t>
            </w:r>
          </w:p>
          <w:p w14:paraId="4BD4E658" w14:textId="77777777" w:rsidR="004E4403" w:rsidRDefault="004E4403" w:rsidP="002559B8"/>
        </w:tc>
      </w:tr>
      <w:tr w:rsidR="004E4403" w14:paraId="448CE126" w14:textId="77777777" w:rsidTr="002559B8">
        <w:trPr>
          <w:trHeight w:val="397"/>
        </w:trPr>
        <w:tc>
          <w:tcPr>
            <w:tcW w:w="2350" w:type="dxa"/>
          </w:tcPr>
          <w:p w14:paraId="2529C39A" w14:textId="77777777" w:rsidR="004E4403" w:rsidRDefault="004E4403" w:rsidP="002559B8">
            <w:pPr>
              <w:pStyle w:val="KUJKtucny"/>
            </w:pPr>
            <w:r>
              <w:t>Zpracoval:</w:t>
            </w:r>
          </w:p>
          <w:p w14:paraId="4E41ADDB" w14:textId="77777777" w:rsidR="004E4403" w:rsidRDefault="004E4403" w:rsidP="002559B8"/>
        </w:tc>
        <w:tc>
          <w:tcPr>
            <w:tcW w:w="6862" w:type="dxa"/>
            <w:hideMark/>
          </w:tcPr>
          <w:p w14:paraId="48B78C44" w14:textId="77777777" w:rsidR="004E4403" w:rsidRDefault="004E4403" w:rsidP="002559B8">
            <w:pPr>
              <w:pStyle w:val="KUJKnormal"/>
            </w:pPr>
            <w:r>
              <w:t>ODSH</w:t>
            </w:r>
          </w:p>
        </w:tc>
      </w:tr>
      <w:tr w:rsidR="004E4403" w14:paraId="09C4C07C" w14:textId="77777777" w:rsidTr="002559B8">
        <w:trPr>
          <w:trHeight w:val="397"/>
        </w:trPr>
        <w:tc>
          <w:tcPr>
            <w:tcW w:w="2350" w:type="dxa"/>
          </w:tcPr>
          <w:p w14:paraId="6BA63D7A" w14:textId="77777777" w:rsidR="004E4403" w:rsidRPr="009715F9" w:rsidRDefault="004E4403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39166E2" w14:textId="77777777" w:rsidR="004E4403" w:rsidRDefault="004E4403" w:rsidP="002559B8"/>
        </w:tc>
        <w:tc>
          <w:tcPr>
            <w:tcW w:w="6862" w:type="dxa"/>
            <w:hideMark/>
          </w:tcPr>
          <w:p w14:paraId="5C24C5CA" w14:textId="77777777" w:rsidR="004E4403" w:rsidRDefault="004E4403" w:rsidP="002559B8">
            <w:pPr>
              <w:pStyle w:val="KUJKnormal"/>
            </w:pPr>
            <w:r>
              <w:t>JUDr. Andrea Tetourová</w:t>
            </w:r>
          </w:p>
        </w:tc>
      </w:tr>
    </w:tbl>
    <w:p w14:paraId="5C191050" w14:textId="77777777" w:rsidR="004E4403" w:rsidRDefault="004E4403" w:rsidP="00B759FC">
      <w:pPr>
        <w:pStyle w:val="KUJKnormal"/>
      </w:pPr>
    </w:p>
    <w:p w14:paraId="4893C0E7" w14:textId="77777777" w:rsidR="004E4403" w:rsidRPr="0052161F" w:rsidRDefault="004E4403" w:rsidP="00B759FC">
      <w:pPr>
        <w:pStyle w:val="KUJKtucny"/>
      </w:pPr>
      <w:r w:rsidRPr="0052161F">
        <w:t>NÁVRH USNESENÍ</w:t>
      </w:r>
    </w:p>
    <w:p w14:paraId="675C30B6" w14:textId="77777777" w:rsidR="004E4403" w:rsidRDefault="004E4403" w:rsidP="00B759F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6C5AB4E" w14:textId="77777777" w:rsidR="004E4403" w:rsidRPr="00841DFC" w:rsidRDefault="004E4403" w:rsidP="00B759FC">
      <w:pPr>
        <w:pStyle w:val="KUJKPolozka"/>
        <w:spacing w:line="240" w:lineRule="auto"/>
      </w:pPr>
      <w:r w:rsidRPr="00841DFC">
        <w:t>Zastupitelstvo Jihočeského kraje</w:t>
      </w:r>
    </w:p>
    <w:p w14:paraId="7849AC78" w14:textId="77777777" w:rsidR="004E4403" w:rsidRPr="00E10FE7" w:rsidRDefault="004E4403" w:rsidP="006B6348">
      <w:pPr>
        <w:pStyle w:val="KUJKdoplnek2"/>
        <w:spacing w:line="240" w:lineRule="auto"/>
      </w:pPr>
      <w:r w:rsidRPr="00AF7BAE">
        <w:t>schvaluje</w:t>
      </w:r>
    </w:p>
    <w:p w14:paraId="373DCD8C" w14:textId="19842BDA" w:rsidR="004E4403" w:rsidRDefault="004E4403" w:rsidP="006B6348">
      <w:pPr>
        <w:pStyle w:val="KUJKdoplnek2"/>
        <w:spacing w:line="240" w:lineRule="auto"/>
        <w:jc w:val="left"/>
      </w:pPr>
      <w:r>
        <w:t xml:space="preserve">koupi </w:t>
      </w:r>
      <w:r w:rsidRPr="006B6348">
        <w:t>pozemkové parcely katastru nemovitostí č. 2116 o výměře 4 m</w:t>
      </w:r>
      <w:r w:rsidRPr="006B6348">
        <w:rPr>
          <w:vertAlign w:val="superscript"/>
        </w:rPr>
        <w:t>2</w:t>
      </w:r>
      <w:r w:rsidRPr="006B6348">
        <w:t xml:space="preserve">, ostatní plocha, manipulační plocha, která je zapsána u Katastrálního úřadu pro Jihočeský kraj, Katastrální pracoviště Jindřichův Hradec v katastru nemovitostí na listu vlastnictví č. 95 pro obec a k. ú. Studená za kupní cenu 2 400,- Kč a náklady spojené s prodejem nemovitosti od </w:t>
      </w:r>
      <w:r w:rsidRPr="004E4403">
        <w:rPr>
          <w:rStyle w:val="KUJKSkrytytext"/>
          <w:color w:val="auto"/>
        </w:rPr>
        <w:t>******</w:t>
      </w:r>
      <w:r>
        <w:t>předává k hospodaření</w:t>
      </w:r>
    </w:p>
    <w:p w14:paraId="59033A24" w14:textId="77777777" w:rsidR="004E4403" w:rsidRPr="006B6348" w:rsidRDefault="004E4403" w:rsidP="006B6348">
      <w:pPr>
        <w:pStyle w:val="KUJKPolozka"/>
        <w:rPr>
          <w:rFonts w:ascii="Arial" w:hAnsi="Arial"/>
          <w:b w:val="0"/>
          <w:bCs/>
        </w:rPr>
      </w:pPr>
      <w:r w:rsidRPr="006B6348">
        <w:rPr>
          <w:b w:val="0"/>
          <w:bCs/>
        </w:rPr>
        <w:t>předmět koupě uvedený v části I. usnesení k vlastnímu hospodářskému využití ve smyslu ustanovení čl. VI. odst. 1 zřizovací listiny č. 183/2002/ZK v platném znění a ustanovení § 27 odst. 2 písm. e) zákona č. 250/2000 Sb., o rozpočtových pravidlech územních rozpočtů v platném znění, Správě a údržbě silnic Jihočeského kraje, p. o., se sídlem v Českých Budějovicích, Nemanická 2133/10, PSČ 370 10, IČO 70971641 ke dni nabytí vlastnického práva Jihočeským krajem, čímž dojde ke změně přílohy č. 2 zřizovací listiny č. 183/2002/ZK Správy a údržby silnic Jihočeského kraje, p. o., se sídlem v Českých Budějovicích, Nemanická 2133/10, PSČ 370 10, IČO 70971641, nazvané „Soupis majetku“, která se tak doplní o nemovitosti uvedené v části I. usnesení jako předmět koupě.</w:t>
      </w:r>
    </w:p>
    <w:p w14:paraId="6BDA5F73" w14:textId="77777777" w:rsidR="004E4403" w:rsidRPr="006B6348" w:rsidRDefault="004E4403" w:rsidP="006B6348">
      <w:pPr>
        <w:pStyle w:val="KUJKnormal"/>
      </w:pPr>
    </w:p>
    <w:p w14:paraId="338CBFF4" w14:textId="77777777" w:rsidR="004E4403" w:rsidRDefault="004E4403" w:rsidP="00B759FC">
      <w:pPr>
        <w:pStyle w:val="KUJKnormal"/>
      </w:pPr>
    </w:p>
    <w:p w14:paraId="39ACD32D" w14:textId="77777777" w:rsidR="004E4403" w:rsidRDefault="004E4403" w:rsidP="006B6348">
      <w:pPr>
        <w:pStyle w:val="KUJKnadpisDZ"/>
      </w:pPr>
      <w:bookmarkStart w:id="1" w:name="US_DuvodZprava"/>
      <w:bookmarkEnd w:id="1"/>
      <w:r>
        <w:t>DŮVODOVÁ ZPRÁVA</w:t>
      </w:r>
    </w:p>
    <w:p w14:paraId="362E2F87" w14:textId="77777777" w:rsidR="004E4403" w:rsidRPr="001E6AAD" w:rsidRDefault="004E4403" w:rsidP="001E6AAD">
      <w:pPr>
        <w:pStyle w:val="KUJKmezeraDZ"/>
        <w:rPr>
          <w:sz w:val="20"/>
          <w:szCs w:val="20"/>
        </w:rPr>
      </w:pPr>
      <w:r w:rsidRPr="001E6AAD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24E22124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121E266A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29B47D29" w14:textId="6A36E8D7" w:rsidR="004E4403" w:rsidRPr="001E6AAD" w:rsidRDefault="004E4403" w:rsidP="001E6AAD">
      <w:pPr>
        <w:pStyle w:val="KUJKmezeraDZ"/>
        <w:rPr>
          <w:b/>
          <w:bCs/>
          <w:sz w:val="20"/>
          <w:szCs w:val="20"/>
        </w:rPr>
      </w:pPr>
      <w:r w:rsidRPr="001E6AAD">
        <w:rPr>
          <w:sz w:val="20"/>
          <w:szCs w:val="20"/>
        </w:rPr>
        <w:t xml:space="preserve">Jihočeský kraj požádal </w:t>
      </w:r>
      <w:r w:rsidRPr="004E4403">
        <w:rPr>
          <w:rStyle w:val="KUJKSkrytytext"/>
          <w:b/>
          <w:bCs/>
          <w:color w:val="auto"/>
        </w:rPr>
        <w:t>******</w:t>
      </w:r>
      <w:r w:rsidRPr="001E6AAD">
        <w:rPr>
          <w:sz w:val="20"/>
          <w:szCs w:val="20"/>
        </w:rPr>
        <w:t>, o prodej pozemkové parcely katastru nemovitostí č. 2116 o výměře 4 m</w:t>
      </w:r>
      <w:r w:rsidRPr="001E6AAD">
        <w:rPr>
          <w:sz w:val="20"/>
          <w:szCs w:val="20"/>
          <w:vertAlign w:val="superscript"/>
        </w:rPr>
        <w:t>2</w:t>
      </w:r>
      <w:r w:rsidRPr="001E6AAD">
        <w:rPr>
          <w:sz w:val="20"/>
          <w:szCs w:val="20"/>
        </w:rPr>
        <w:t xml:space="preserve">, ostatní plocha, manipulační plocha, která je zapsána u Katastrálního úřadu pro Jihočeský kraj, Katastrální pracoviště Jindřichův Hradec v katastru nemovitostí na listu vlastnictví č. 95 pro obec a k. ú. Studená. </w:t>
      </w:r>
      <w:r w:rsidRPr="001E6AAD">
        <w:rPr>
          <w:b/>
          <w:bCs/>
          <w:sz w:val="20"/>
          <w:szCs w:val="20"/>
        </w:rPr>
        <w:t>Jedná se o pozemek, který je součástí oploceného areálu skládky posypového materiálu Správy a údržby silnic Jihočeského kraje.</w:t>
      </w:r>
    </w:p>
    <w:p w14:paraId="0C3260C5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03B71500" w14:textId="77777777" w:rsidR="004E4403" w:rsidRPr="001E6AAD" w:rsidRDefault="004E4403" w:rsidP="001E6AAD">
      <w:pPr>
        <w:pStyle w:val="KUJKmezeraDZ"/>
        <w:rPr>
          <w:b/>
          <w:bCs/>
          <w:sz w:val="20"/>
          <w:szCs w:val="20"/>
        </w:rPr>
      </w:pPr>
      <w:r w:rsidRPr="001E6AAD">
        <w:rPr>
          <w:sz w:val="20"/>
          <w:szCs w:val="20"/>
        </w:rPr>
        <w:t>Podle znaleckého posudku č. 2670 - 53/2026 ze dne 11. 9. 2026 soudní znalkyně Ing. arch. Evy Marečkové je cena zjištěná 1 630,- Kč, což činí cca 408,- Kč/m</w:t>
      </w:r>
      <w:r w:rsidRPr="001E6AAD">
        <w:rPr>
          <w:sz w:val="20"/>
          <w:szCs w:val="20"/>
          <w:vertAlign w:val="superscript"/>
        </w:rPr>
        <w:t>2</w:t>
      </w:r>
      <w:r w:rsidRPr="001E6AAD">
        <w:rPr>
          <w:sz w:val="20"/>
          <w:szCs w:val="20"/>
        </w:rPr>
        <w:t>. Soudní znalkyně též uvedla cenu obvyklou v daném místě a čase ve výši 2 400,- Kč, což činí 600,- Kč/m</w:t>
      </w:r>
      <w:r w:rsidRPr="001E6AAD">
        <w:rPr>
          <w:sz w:val="20"/>
          <w:szCs w:val="20"/>
          <w:vertAlign w:val="superscript"/>
        </w:rPr>
        <w:t>2</w:t>
      </w:r>
      <w:r w:rsidRPr="001E6AAD">
        <w:rPr>
          <w:sz w:val="20"/>
          <w:szCs w:val="20"/>
        </w:rPr>
        <w:t xml:space="preserve">. </w:t>
      </w:r>
    </w:p>
    <w:p w14:paraId="21AD53A7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116EFF6B" w14:textId="77777777" w:rsidR="004E4403" w:rsidRPr="001E6AAD" w:rsidRDefault="004E4403" w:rsidP="001E6AAD">
      <w:pPr>
        <w:pStyle w:val="KUJKmezeraDZ"/>
        <w:rPr>
          <w:sz w:val="20"/>
          <w:szCs w:val="20"/>
        </w:rPr>
      </w:pPr>
      <w:r w:rsidRPr="001E6AAD">
        <w:rPr>
          <w:sz w:val="20"/>
          <w:szCs w:val="20"/>
        </w:rPr>
        <w:t>Odbor dopravy a silničního hospodářství navrhuje koupit pozemek za kupní cenu 2 400,- Kč a náklady spojené s prodejem nemovitosti.</w:t>
      </w:r>
    </w:p>
    <w:p w14:paraId="6A4965DD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1CD5BFC1" w14:textId="77777777" w:rsidR="004E4403" w:rsidRPr="001E6AAD" w:rsidRDefault="004E4403" w:rsidP="001E6AAD">
      <w:pPr>
        <w:pStyle w:val="KUJKmezeraDZ"/>
        <w:rPr>
          <w:sz w:val="20"/>
          <w:szCs w:val="20"/>
        </w:rPr>
      </w:pPr>
      <w:r w:rsidRPr="001E6AAD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4F2A1B3D" w14:textId="77777777" w:rsidR="004E4403" w:rsidRPr="001E6AAD" w:rsidRDefault="004E4403" w:rsidP="001E6AAD">
      <w:pPr>
        <w:pStyle w:val="KUJKmezeraDZ"/>
        <w:rPr>
          <w:sz w:val="20"/>
          <w:szCs w:val="20"/>
        </w:rPr>
      </w:pPr>
    </w:p>
    <w:p w14:paraId="1D63E1FB" w14:textId="77777777" w:rsidR="004E4403" w:rsidRPr="001E6AAD" w:rsidRDefault="004E4403" w:rsidP="001E6AAD">
      <w:pPr>
        <w:pStyle w:val="KUJKmezeraDZ"/>
        <w:rPr>
          <w:sz w:val="20"/>
          <w:szCs w:val="20"/>
        </w:rPr>
      </w:pPr>
      <w:r w:rsidRPr="001E6AAD">
        <w:rPr>
          <w:sz w:val="20"/>
          <w:szCs w:val="20"/>
        </w:rPr>
        <w:t xml:space="preserve">Rada Jihočeského kraje schválila tento návrh na svém jednání dne </w:t>
      </w:r>
      <w:r>
        <w:rPr>
          <w:sz w:val="20"/>
          <w:szCs w:val="20"/>
        </w:rPr>
        <w:t>22</w:t>
      </w:r>
      <w:r w:rsidRPr="001E6AAD">
        <w:rPr>
          <w:sz w:val="20"/>
          <w:szCs w:val="20"/>
        </w:rPr>
        <w:t xml:space="preserve">. </w:t>
      </w:r>
      <w:r>
        <w:rPr>
          <w:sz w:val="20"/>
          <w:szCs w:val="20"/>
        </w:rPr>
        <w:t>10</w:t>
      </w:r>
      <w:r w:rsidRPr="001E6AAD">
        <w:rPr>
          <w:sz w:val="20"/>
          <w:szCs w:val="20"/>
        </w:rPr>
        <w:t>. 202</w:t>
      </w:r>
      <w:r>
        <w:rPr>
          <w:sz w:val="20"/>
          <w:szCs w:val="20"/>
        </w:rPr>
        <w:t>6</w:t>
      </w:r>
      <w:r w:rsidRPr="001E6AAD">
        <w:rPr>
          <w:sz w:val="20"/>
          <w:szCs w:val="20"/>
        </w:rPr>
        <w:t xml:space="preserve"> usnesením č. 1</w:t>
      </w:r>
      <w:r>
        <w:rPr>
          <w:sz w:val="20"/>
          <w:szCs w:val="20"/>
        </w:rPr>
        <w:t>169</w:t>
      </w:r>
      <w:r w:rsidRPr="001E6AAD">
        <w:rPr>
          <w:sz w:val="20"/>
          <w:szCs w:val="20"/>
        </w:rPr>
        <w:t>/202</w:t>
      </w:r>
      <w:r>
        <w:rPr>
          <w:sz w:val="20"/>
          <w:szCs w:val="20"/>
        </w:rPr>
        <w:t>6</w:t>
      </w:r>
      <w:r w:rsidRPr="001E6AAD">
        <w:rPr>
          <w:sz w:val="20"/>
          <w:szCs w:val="20"/>
        </w:rPr>
        <w:t>/RK-</w:t>
      </w:r>
      <w:r>
        <w:rPr>
          <w:sz w:val="20"/>
          <w:szCs w:val="20"/>
        </w:rPr>
        <w:t>49</w:t>
      </w:r>
      <w:r w:rsidRPr="001E6AAD">
        <w:rPr>
          <w:sz w:val="20"/>
          <w:szCs w:val="20"/>
        </w:rPr>
        <w:t>.</w:t>
      </w:r>
    </w:p>
    <w:p w14:paraId="1BE12677" w14:textId="77777777" w:rsidR="004E4403" w:rsidRPr="009B7B0B" w:rsidRDefault="004E4403" w:rsidP="006B6348">
      <w:pPr>
        <w:pStyle w:val="KUJKmezeraDZ"/>
      </w:pPr>
    </w:p>
    <w:p w14:paraId="278D5343" w14:textId="77777777" w:rsidR="004E4403" w:rsidRDefault="004E4403" w:rsidP="00B759FC">
      <w:pPr>
        <w:pStyle w:val="KUJKnormal"/>
      </w:pPr>
    </w:p>
    <w:p w14:paraId="73BFF55F" w14:textId="77777777" w:rsidR="004E4403" w:rsidRDefault="004E4403" w:rsidP="00B759FC">
      <w:pPr>
        <w:pStyle w:val="KUJKnormal"/>
      </w:pPr>
    </w:p>
    <w:p w14:paraId="26353B05" w14:textId="77777777" w:rsidR="004E4403" w:rsidRPr="001E6AAD" w:rsidRDefault="004E4403" w:rsidP="001E6AAD">
      <w:pPr>
        <w:pStyle w:val="KUJKnormal"/>
      </w:pPr>
      <w:r>
        <w:t xml:space="preserve">Finanční nároky a krytí: </w:t>
      </w:r>
      <w:r w:rsidRPr="001E6AAD">
        <w:t>Financování je zajištěno v rozpočtu ODSH na r. 2026 (§2212, pol. 6130, ORJ 1051, ORG 9126131000000).</w:t>
      </w:r>
    </w:p>
    <w:p w14:paraId="6325EBE2" w14:textId="77777777" w:rsidR="004E4403" w:rsidRDefault="004E4403" w:rsidP="00B759FC">
      <w:pPr>
        <w:pStyle w:val="KUJKnormal"/>
      </w:pPr>
    </w:p>
    <w:p w14:paraId="40D7185D" w14:textId="77777777" w:rsidR="004E4403" w:rsidRDefault="004E4403" w:rsidP="00B759FC">
      <w:pPr>
        <w:pStyle w:val="KUJKnormal"/>
      </w:pPr>
    </w:p>
    <w:p w14:paraId="16CE8AC5" w14:textId="77777777" w:rsidR="004E4403" w:rsidRDefault="004E4403" w:rsidP="00B759FC">
      <w:pPr>
        <w:pStyle w:val="KUJKnormal"/>
      </w:pPr>
      <w:r>
        <w:t>Vyjádření správce rozpočtu: nebylo vyžádáno</w:t>
      </w:r>
    </w:p>
    <w:p w14:paraId="0CAE5906" w14:textId="77777777" w:rsidR="004E4403" w:rsidRDefault="004E4403" w:rsidP="00B759FC">
      <w:pPr>
        <w:pStyle w:val="KUJKnormal"/>
      </w:pPr>
    </w:p>
    <w:p w14:paraId="1799EA2A" w14:textId="77777777" w:rsidR="004E4403" w:rsidRDefault="004E4403" w:rsidP="00B759FC">
      <w:pPr>
        <w:pStyle w:val="KUJKnormal"/>
      </w:pPr>
    </w:p>
    <w:p w14:paraId="06B8FC77" w14:textId="77777777" w:rsidR="004E4403" w:rsidRDefault="004E4403" w:rsidP="00B759FC">
      <w:pPr>
        <w:pStyle w:val="KUJKnormal"/>
      </w:pPr>
      <w:r>
        <w:t>Návrh projednán (stanoviska): nebylo vyžádáno</w:t>
      </w:r>
    </w:p>
    <w:p w14:paraId="01BA2558" w14:textId="77777777" w:rsidR="004E4403" w:rsidRDefault="004E4403" w:rsidP="00B759FC">
      <w:pPr>
        <w:pStyle w:val="KUJKnormal"/>
      </w:pPr>
    </w:p>
    <w:p w14:paraId="5D3758B7" w14:textId="77777777" w:rsidR="004E4403" w:rsidRDefault="004E4403" w:rsidP="00B759FC">
      <w:pPr>
        <w:pStyle w:val="KUJKnormal"/>
      </w:pPr>
    </w:p>
    <w:p w14:paraId="2F5343B8" w14:textId="77777777" w:rsidR="004E4403" w:rsidRPr="007939A8" w:rsidRDefault="004E4403" w:rsidP="00740719">
      <w:pPr>
        <w:pStyle w:val="KUJKtucny"/>
      </w:pPr>
      <w:r w:rsidRPr="007939A8">
        <w:t>PŘÍLOHY:</w:t>
      </w:r>
    </w:p>
    <w:p w14:paraId="2859AF27" w14:textId="77777777" w:rsidR="004E4403" w:rsidRPr="00B52AA9" w:rsidRDefault="004E4403" w:rsidP="008C478B">
      <w:pPr>
        <w:pStyle w:val="KUJKcislovany"/>
        <w:spacing w:line="240" w:lineRule="auto"/>
      </w:pPr>
      <w:r>
        <w:t>příloha č. 1 - vyjádření SÚS JčK, k. ú. Studená</w:t>
      </w:r>
      <w:r w:rsidRPr="0081756D">
        <w:t xml:space="preserve"> (</w:t>
      </w:r>
      <w:r>
        <w:t>příloha č. 1 - vyjádření SÚS JčK, k. ú. Studená.pdf</w:t>
      </w:r>
      <w:r w:rsidRPr="0081756D">
        <w:t>)</w:t>
      </w:r>
    </w:p>
    <w:p w14:paraId="13A145AF" w14:textId="77777777" w:rsidR="004E4403" w:rsidRPr="00B52AA9" w:rsidRDefault="004E4403" w:rsidP="008C478B">
      <w:pPr>
        <w:pStyle w:val="KUJKcislovany"/>
        <w:spacing w:line="240" w:lineRule="auto"/>
      </w:pPr>
      <w:r>
        <w:t>příloha č. 2 - situace, k. ú. Studená</w:t>
      </w:r>
      <w:r w:rsidRPr="0081756D">
        <w:t xml:space="preserve"> (</w:t>
      </w:r>
      <w:r>
        <w:t>příloha č. 2 - situace, k. ú. Studená.pdf</w:t>
      </w:r>
      <w:r w:rsidRPr="0081756D">
        <w:t>)</w:t>
      </w:r>
    </w:p>
    <w:p w14:paraId="2CFB0E3C" w14:textId="77777777" w:rsidR="004E4403" w:rsidRPr="00B52AA9" w:rsidRDefault="004E4403" w:rsidP="008C478B">
      <w:pPr>
        <w:pStyle w:val="KUJKcislovany"/>
        <w:spacing w:line="240" w:lineRule="auto"/>
      </w:pPr>
      <w:r>
        <w:t>příloha č. 3 - LV, k. ú. Studená</w:t>
      </w:r>
      <w:r w:rsidRPr="0081756D">
        <w:t xml:space="preserve"> (</w:t>
      </w:r>
      <w:r>
        <w:t>příloha č. 3 - LV, k. ú. Studená.pdf</w:t>
      </w:r>
      <w:r w:rsidRPr="0081756D">
        <w:t>)</w:t>
      </w:r>
    </w:p>
    <w:p w14:paraId="365DEE76" w14:textId="77777777" w:rsidR="004E4403" w:rsidRPr="00B52AA9" w:rsidRDefault="004E4403" w:rsidP="008C478B">
      <w:pPr>
        <w:pStyle w:val="KUJKcislovany"/>
        <w:spacing w:line="240" w:lineRule="auto"/>
      </w:pPr>
      <w:r>
        <w:t>Příloha č. 4 - znalecký posudek, k. ú. Studená - vzhledem k velkému rozsahu přikládáme pouze v el. podobě</w:t>
      </w:r>
      <w:r w:rsidRPr="0081756D">
        <w:t xml:space="preserve"> (</w:t>
      </w:r>
      <w:r>
        <w:t>posudek - Studená.pdf</w:t>
      </w:r>
      <w:r w:rsidRPr="0081756D">
        <w:t>)</w:t>
      </w:r>
    </w:p>
    <w:p w14:paraId="4C91F677" w14:textId="77777777" w:rsidR="004E4403" w:rsidRDefault="004E4403" w:rsidP="00B759FC">
      <w:pPr>
        <w:pStyle w:val="KUJKnormal"/>
      </w:pPr>
    </w:p>
    <w:p w14:paraId="16A905A8" w14:textId="77777777" w:rsidR="004E4403" w:rsidRDefault="004E4403" w:rsidP="00B759FC">
      <w:pPr>
        <w:pStyle w:val="KUJKnormal"/>
      </w:pPr>
    </w:p>
    <w:p w14:paraId="6D4AAA03" w14:textId="77777777" w:rsidR="004E4403" w:rsidRPr="001E6AAD" w:rsidRDefault="004E4403" w:rsidP="001E6AAD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1E6AAD">
        <w:rPr>
          <w:b w:val="0"/>
          <w:bCs/>
        </w:rPr>
        <w:t>vedoucí ODSH – JUDr. Andrea Tetourová</w:t>
      </w:r>
    </w:p>
    <w:p w14:paraId="646926D4" w14:textId="77777777" w:rsidR="004E4403" w:rsidRPr="007C1EE7" w:rsidRDefault="004E4403" w:rsidP="00B759FC">
      <w:pPr>
        <w:pStyle w:val="KUJKtucny"/>
      </w:pPr>
    </w:p>
    <w:p w14:paraId="31038907" w14:textId="77777777" w:rsidR="004E4403" w:rsidRDefault="004E4403" w:rsidP="00B759FC">
      <w:pPr>
        <w:pStyle w:val="KUJKnormal"/>
      </w:pPr>
      <w:r>
        <w:t>Termín kontroly: XII/2026</w:t>
      </w:r>
    </w:p>
    <w:p w14:paraId="6FACAE9A" w14:textId="77777777" w:rsidR="004E4403" w:rsidRDefault="004E4403" w:rsidP="00B759FC">
      <w:pPr>
        <w:pStyle w:val="KUJKnormal"/>
      </w:pPr>
      <w:r>
        <w:t>Termín splnění: 30. 11. 2026</w:t>
      </w:r>
    </w:p>
    <w:p w14:paraId="4EB33AB6" w14:textId="77777777" w:rsidR="004E4403" w:rsidRPr="00BB6565" w:rsidRDefault="004E4403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5BCA" w14:textId="77777777" w:rsidR="00147C27" w:rsidRDefault="00147C27" w:rsidP="002C5539">
      <w:r>
        <w:separator/>
      </w:r>
    </w:p>
  </w:endnote>
  <w:endnote w:type="continuationSeparator" w:id="0">
    <w:p w14:paraId="379E4246" w14:textId="77777777" w:rsidR="00147C27" w:rsidRDefault="00147C2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147C2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147C2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7F8F" w14:textId="77777777" w:rsidR="00147C27" w:rsidRDefault="00147C27" w:rsidP="002C5539">
      <w:r>
        <w:separator/>
      </w:r>
    </w:p>
  </w:footnote>
  <w:footnote w:type="continuationSeparator" w:id="0">
    <w:p w14:paraId="08F1C58C" w14:textId="77777777" w:rsidR="00147C27" w:rsidRDefault="00147C2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B26C" w14:textId="77777777" w:rsidR="004E4403" w:rsidRDefault="004E4403" w:rsidP="00973BFF">
    <w:r>
      <w:rPr>
        <w:noProof/>
      </w:rPr>
      <w:pict w14:anchorId="66BB2E8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0354A24" w14:textId="77777777" w:rsidR="004E4403" w:rsidRPr="00D405BE" w:rsidRDefault="004E4403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76A0AF6" w14:textId="77777777" w:rsidR="004E4403" w:rsidRPr="00D405BE" w:rsidRDefault="004E4403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571E367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D2DC6ED">
        <v:rect id="_x0000_i1026" style="width:481.9pt;height:2pt" o:hralign="center" o:hrstd="t" o:hrnoshade="t" o:hr="t" fillcolor="black" stroked="f"/>
      </w:pict>
    </w:r>
  </w:p>
  <w:p w14:paraId="187C965E" w14:textId="77777777" w:rsidR="004E4403" w:rsidRPr="004E4403" w:rsidRDefault="004E4403" w:rsidP="004E44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47C27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03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BA1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7219692</vt:i4>
  </property>
  <property fmtid="{D5CDD505-2E9C-101B-9397-08002B2CF9AE}" pid="5" name="UlozitJako">
    <vt:lpwstr>C:\Users\mrazkova\AppData\Local\Temp\iU71790712\Zastupitelstvo\2026-11-05\Navrhy\336-ZK-26.</vt:lpwstr>
  </property>
  <property fmtid="{D5CDD505-2E9C-101B-9397-08002B2CF9AE}" pid="6" name="Zpracovat">
    <vt:bool>false</vt:bool>
  </property>
</Properties>
</file>