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A27A61" w14:paraId="1726AC68" w14:textId="77777777" w:rsidTr="00652763">
        <w:trPr>
          <w:trHeight w:hRule="exact" w:val="397"/>
        </w:trPr>
        <w:tc>
          <w:tcPr>
            <w:tcW w:w="2376" w:type="dxa"/>
            <w:hideMark/>
          </w:tcPr>
          <w:p w14:paraId="41D15A95" w14:textId="77777777" w:rsidR="00A27A61" w:rsidRDefault="00A27A61" w:rsidP="00970720">
            <w:pPr>
              <w:pStyle w:val="KUJKtucny"/>
            </w:pPr>
            <w:r>
              <w:t>Datum jednání:</w:t>
            </w:r>
          </w:p>
        </w:tc>
        <w:tc>
          <w:tcPr>
            <w:tcW w:w="3828" w:type="dxa"/>
            <w:hideMark/>
          </w:tcPr>
          <w:p w14:paraId="178CCE96" w14:textId="77777777" w:rsidR="00A27A61" w:rsidRDefault="00A27A61" w:rsidP="00970720">
            <w:pPr>
              <w:pStyle w:val="KUJKnormal"/>
            </w:pPr>
            <w:r>
              <w:t>05.11.2026</w:t>
            </w:r>
          </w:p>
        </w:tc>
        <w:tc>
          <w:tcPr>
            <w:tcW w:w="2126" w:type="dxa"/>
            <w:hideMark/>
          </w:tcPr>
          <w:p w14:paraId="0FDE1CC6" w14:textId="77777777" w:rsidR="00A27A61" w:rsidRPr="008B2DE3" w:rsidRDefault="00A27A61" w:rsidP="00970720">
            <w:pPr>
              <w:pStyle w:val="KUJKtucny"/>
              <w:rPr>
                <w:sz w:val="28"/>
              </w:rPr>
            </w:pPr>
            <w:r>
              <w:t xml:space="preserve">Bod programu: </w:t>
            </w:r>
            <w:r w:rsidRPr="00D15B30">
              <w:rPr>
                <w:sz w:val="28"/>
              </w:rPr>
              <w:t>24</w:t>
            </w:r>
          </w:p>
        </w:tc>
        <w:tc>
          <w:tcPr>
            <w:tcW w:w="850" w:type="dxa"/>
          </w:tcPr>
          <w:p w14:paraId="570287F5" w14:textId="77777777" w:rsidR="00A27A61" w:rsidRDefault="00A27A61" w:rsidP="00970720">
            <w:pPr>
              <w:pStyle w:val="KUJKnormal"/>
            </w:pPr>
          </w:p>
        </w:tc>
      </w:tr>
      <w:tr w:rsidR="00A27A61" w14:paraId="5F9843A1" w14:textId="77777777" w:rsidTr="00652763">
        <w:trPr>
          <w:cantSplit/>
          <w:trHeight w:hRule="exact" w:val="397"/>
        </w:trPr>
        <w:tc>
          <w:tcPr>
            <w:tcW w:w="2376" w:type="dxa"/>
            <w:hideMark/>
          </w:tcPr>
          <w:p w14:paraId="41B0C28F" w14:textId="77777777" w:rsidR="00A27A61" w:rsidRDefault="00A27A61" w:rsidP="00970720">
            <w:pPr>
              <w:pStyle w:val="KUJKtucny"/>
            </w:pPr>
            <w:r>
              <w:t>Číslo návrhu:</w:t>
            </w:r>
          </w:p>
        </w:tc>
        <w:tc>
          <w:tcPr>
            <w:tcW w:w="6804" w:type="dxa"/>
            <w:gridSpan w:val="3"/>
            <w:hideMark/>
          </w:tcPr>
          <w:p w14:paraId="3524CB4E" w14:textId="77777777" w:rsidR="00A27A61" w:rsidRDefault="00A27A61" w:rsidP="00970720">
            <w:pPr>
              <w:pStyle w:val="KUJKnormal"/>
            </w:pPr>
            <w:r>
              <w:t>338/ZK/26</w:t>
            </w:r>
          </w:p>
        </w:tc>
      </w:tr>
      <w:tr w:rsidR="00A27A61" w14:paraId="5D64B259" w14:textId="77777777" w:rsidTr="00652763">
        <w:trPr>
          <w:trHeight w:val="397"/>
        </w:trPr>
        <w:tc>
          <w:tcPr>
            <w:tcW w:w="2376" w:type="dxa"/>
          </w:tcPr>
          <w:p w14:paraId="6F675E96" w14:textId="77777777" w:rsidR="00A27A61" w:rsidRDefault="00A27A61" w:rsidP="00970720"/>
          <w:p w14:paraId="6BA49E4B" w14:textId="77777777" w:rsidR="00A27A61" w:rsidRDefault="00A27A61" w:rsidP="00970720">
            <w:pPr>
              <w:pStyle w:val="KUJKtucny"/>
            </w:pPr>
            <w:r>
              <w:t>Název bodu:</w:t>
            </w:r>
          </w:p>
        </w:tc>
        <w:tc>
          <w:tcPr>
            <w:tcW w:w="6804" w:type="dxa"/>
            <w:gridSpan w:val="3"/>
          </w:tcPr>
          <w:p w14:paraId="2559A28D" w14:textId="77777777" w:rsidR="00A27A61" w:rsidRDefault="00A27A61" w:rsidP="00970720"/>
          <w:p w14:paraId="7ABDC613" w14:textId="77777777" w:rsidR="00A27A61" w:rsidRDefault="00A27A61" w:rsidP="00970720">
            <w:pPr>
              <w:pStyle w:val="KUJKtucny"/>
              <w:rPr>
                <w:sz w:val="22"/>
                <w:szCs w:val="22"/>
              </w:rPr>
            </w:pPr>
            <w:r>
              <w:rPr>
                <w:sz w:val="22"/>
                <w:szCs w:val="22"/>
              </w:rPr>
              <w:t>Změna usn. č. 191/2026/ZK-13 ve věci Realizace projektu předkládaného do OPŽP a jeho kofinancování z rozpočtu JčK – SŠ řemeslná a ZŠ Soběslav, Jiráskova 544</w:t>
            </w:r>
          </w:p>
        </w:tc>
      </w:tr>
    </w:tbl>
    <w:p w14:paraId="7B1AEC73" w14:textId="77777777" w:rsidR="00A27A61" w:rsidRDefault="00A27A61" w:rsidP="00652763">
      <w:pPr>
        <w:pStyle w:val="KUJKnormal"/>
        <w:rPr>
          <w:b/>
          <w:bCs/>
        </w:rPr>
      </w:pPr>
      <w:r>
        <w:rPr>
          <w:b/>
          <w:bCs/>
        </w:rPr>
        <w:pict w14:anchorId="190A7904">
          <v:rect id="_x0000_i1029" style="width:453.6pt;height:1.5pt" o:hralign="center" o:hrstd="t" o:hrnoshade="t" o:hr="t" fillcolor="black" stroked="f"/>
        </w:pict>
      </w:r>
    </w:p>
    <w:p w14:paraId="52EDFC1A" w14:textId="77777777" w:rsidR="00A27A61" w:rsidRDefault="00A27A61" w:rsidP="00652763">
      <w:pPr>
        <w:pStyle w:val="KUJKnormal"/>
      </w:pPr>
    </w:p>
    <w:p w14:paraId="0EED42E5" w14:textId="77777777" w:rsidR="00A27A61" w:rsidRDefault="00A27A61" w:rsidP="00652763"/>
    <w:tbl>
      <w:tblPr>
        <w:tblW w:w="0" w:type="auto"/>
        <w:tblCellMar>
          <w:left w:w="70" w:type="dxa"/>
          <w:right w:w="70" w:type="dxa"/>
        </w:tblCellMar>
        <w:tblLook w:val="04A0" w:firstRow="1" w:lastRow="0" w:firstColumn="1" w:lastColumn="0" w:noHBand="0" w:noVBand="1"/>
      </w:tblPr>
      <w:tblGrid>
        <w:gridCol w:w="2350"/>
        <w:gridCol w:w="6862"/>
      </w:tblGrid>
      <w:tr w:rsidR="00A27A61" w14:paraId="489AEAF8" w14:textId="77777777" w:rsidTr="002559B8">
        <w:trPr>
          <w:trHeight w:val="397"/>
        </w:trPr>
        <w:tc>
          <w:tcPr>
            <w:tcW w:w="2350" w:type="dxa"/>
            <w:hideMark/>
          </w:tcPr>
          <w:p w14:paraId="3F2C0FAD" w14:textId="77777777" w:rsidR="00A27A61" w:rsidRDefault="00A27A61" w:rsidP="002559B8">
            <w:pPr>
              <w:pStyle w:val="KUJKtucny"/>
            </w:pPr>
            <w:r>
              <w:t>Předkladatel:</w:t>
            </w:r>
          </w:p>
        </w:tc>
        <w:tc>
          <w:tcPr>
            <w:tcW w:w="6862" w:type="dxa"/>
          </w:tcPr>
          <w:p w14:paraId="18623A70" w14:textId="77777777" w:rsidR="00A27A61" w:rsidRDefault="00A27A61" w:rsidP="002559B8">
            <w:pPr>
              <w:pStyle w:val="KUJKnormal"/>
            </w:pPr>
            <w:r>
              <w:t>Ing. David Štojdl</w:t>
            </w:r>
          </w:p>
          <w:p w14:paraId="0B68A552" w14:textId="77777777" w:rsidR="00A27A61" w:rsidRDefault="00A27A61" w:rsidP="002559B8"/>
        </w:tc>
      </w:tr>
      <w:tr w:rsidR="00A27A61" w14:paraId="638C0BD9" w14:textId="77777777" w:rsidTr="002559B8">
        <w:trPr>
          <w:trHeight w:val="397"/>
        </w:trPr>
        <w:tc>
          <w:tcPr>
            <w:tcW w:w="2350" w:type="dxa"/>
          </w:tcPr>
          <w:p w14:paraId="7A34FE10" w14:textId="77777777" w:rsidR="00A27A61" w:rsidRDefault="00A27A61" w:rsidP="002559B8">
            <w:pPr>
              <w:pStyle w:val="KUJKtucny"/>
            </w:pPr>
            <w:r>
              <w:t>Zpracoval:</w:t>
            </w:r>
          </w:p>
          <w:p w14:paraId="5E03A113" w14:textId="77777777" w:rsidR="00A27A61" w:rsidRDefault="00A27A61" w:rsidP="002559B8"/>
        </w:tc>
        <w:tc>
          <w:tcPr>
            <w:tcW w:w="6862" w:type="dxa"/>
            <w:hideMark/>
          </w:tcPr>
          <w:p w14:paraId="4C473A15" w14:textId="77777777" w:rsidR="00A27A61" w:rsidRDefault="00A27A61" w:rsidP="002559B8">
            <w:pPr>
              <w:pStyle w:val="KUJKnormal"/>
            </w:pPr>
            <w:r>
              <w:t>OSMT</w:t>
            </w:r>
          </w:p>
        </w:tc>
      </w:tr>
      <w:tr w:rsidR="00A27A61" w14:paraId="7A96C110" w14:textId="77777777" w:rsidTr="002559B8">
        <w:trPr>
          <w:trHeight w:val="397"/>
        </w:trPr>
        <w:tc>
          <w:tcPr>
            <w:tcW w:w="2350" w:type="dxa"/>
          </w:tcPr>
          <w:p w14:paraId="0EAF63F8" w14:textId="77777777" w:rsidR="00A27A61" w:rsidRPr="009715F9" w:rsidRDefault="00A27A61" w:rsidP="002559B8">
            <w:pPr>
              <w:pStyle w:val="KUJKnormal"/>
              <w:rPr>
                <w:b/>
              </w:rPr>
            </w:pPr>
            <w:r w:rsidRPr="009715F9">
              <w:rPr>
                <w:b/>
              </w:rPr>
              <w:t>Vedoucí odboru:</w:t>
            </w:r>
          </w:p>
          <w:p w14:paraId="799AD64A" w14:textId="77777777" w:rsidR="00A27A61" w:rsidRDefault="00A27A61" w:rsidP="002559B8"/>
        </w:tc>
        <w:tc>
          <w:tcPr>
            <w:tcW w:w="6862" w:type="dxa"/>
            <w:hideMark/>
          </w:tcPr>
          <w:p w14:paraId="441BD3BD" w14:textId="77777777" w:rsidR="00A27A61" w:rsidRDefault="00A27A61" w:rsidP="002559B8">
            <w:pPr>
              <w:pStyle w:val="KUJKnormal"/>
            </w:pPr>
            <w:r>
              <w:t>Ing. Hana Šímová</w:t>
            </w:r>
          </w:p>
        </w:tc>
      </w:tr>
    </w:tbl>
    <w:p w14:paraId="047986FD" w14:textId="77777777" w:rsidR="00A27A61" w:rsidRDefault="00A27A61" w:rsidP="00652763">
      <w:pPr>
        <w:pStyle w:val="KUJKnormal"/>
      </w:pPr>
    </w:p>
    <w:p w14:paraId="453C5B45" w14:textId="77777777" w:rsidR="00A27A61" w:rsidRPr="0052161F" w:rsidRDefault="00A27A61" w:rsidP="00652763">
      <w:pPr>
        <w:pStyle w:val="KUJKtucny"/>
      </w:pPr>
      <w:r w:rsidRPr="0052161F">
        <w:t>NÁVRH USNESENÍ</w:t>
      </w:r>
    </w:p>
    <w:p w14:paraId="37864B38" w14:textId="77777777" w:rsidR="00A27A61" w:rsidRDefault="00A27A61" w:rsidP="00652763">
      <w:pPr>
        <w:pStyle w:val="KUJKnormal"/>
        <w:rPr>
          <w:rFonts w:ascii="Calibri" w:hAnsi="Calibri" w:cs="Calibri"/>
          <w:sz w:val="12"/>
          <w:szCs w:val="12"/>
        </w:rPr>
      </w:pPr>
      <w:bookmarkStart w:id="0" w:name="US_ZaVeVeci"/>
      <w:bookmarkEnd w:id="0"/>
    </w:p>
    <w:p w14:paraId="3600856D" w14:textId="77777777" w:rsidR="00A27A61" w:rsidRDefault="00A27A61" w:rsidP="00652763">
      <w:pPr>
        <w:pStyle w:val="KUJKPolozka"/>
        <w:spacing w:line="240" w:lineRule="auto"/>
      </w:pPr>
      <w:r w:rsidRPr="00841DFC">
        <w:t>Zastupitelstvo Jihočeského kraje</w:t>
      </w:r>
    </w:p>
    <w:p w14:paraId="4D0B7785" w14:textId="77777777" w:rsidR="00A27A61" w:rsidRPr="00E10FE7" w:rsidRDefault="00A27A61" w:rsidP="008B2DE3">
      <w:pPr>
        <w:pStyle w:val="KUJKdoplnek2"/>
        <w:spacing w:line="240" w:lineRule="auto"/>
      </w:pPr>
      <w:r w:rsidRPr="00AF7BAE">
        <w:t>schvaluje</w:t>
      </w:r>
    </w:p>
    <w:p w14:paraId="4BF509C0" w14:textId="77777777" w:rsidR="00A27A61" w:rsidRDefault="00A27A61" w:rsidP="008B2DE3">
      <w:pPr>
        <w:pStyle w:val="KUJKnormal"/>
      </w:pPr>
      <w:r>
        <w:t>1. změnu usnesení č. 191/2026/ZK-13 ze dne 18. 6. 2026 ve věci „Realizace projektu předkládaného do OPŽP a jeho kofinancování z rozpočtu JčK – SŠ řemeslná a ZŠ Soběslav, Jiráskova 544“ tak, že původní text usnesení v části I. „schvaluje“ se nahrazuje textem:</w:t>
      </w:r>
    </w:p>
    <w:p w14:paraId="1283DBD3" w14:textId="77777777" w:rsidR="00A27A61" w:rsidRDefault="00A27A61" w:rsidP="008B2DE3">
      <w:pPr>
        <w:pStyle w:val="KUJKnormal"/>
      </w:pPr>
      <w:r>
        <w:t xml:space="preserve">1. realizaci projektu „Snížení energetické náročnosti veřejných budov a veřejné infrastruktury – Objekt Jiráskova 544, budova dílen a školní stravovny“ (žadatel: Střední škola řemeslná a Základní škola, Soběslav, Wilsonova 405) a podání žádosti o podporu do Operačního programu Životní prostředí 2021–2027 s celkovými výdaji ve výši </w:t>
      </w:r>
      <w:r w:rsidRPr="00364A3C">
        <w:rPr>
          <w:bCs/>
        </w:rPr>
        <w:t xml:space="preserve">52 455 936,47 </w:t>
      </w:r>
      <w:r>
        <w:t>Kč, z toho s celkovými způsobilými výdaji ve výši 28 525 626,70 Kč,</w:t>
      </w:r>
    </w:p>
    <w:p w14:paraId="6794F5A8" w14:textId="77777777" w:rsidR="00A27A61" w:rsidRDefault="00A27A61" w:rsidP="008B2DE3">
      <w:pPr>
        <w:pStyle w:val="KUJKnormal"/>
      </w:pPr>
      <w:r>
        <w:t>2. kofinancování projektu „Snížení energetické náročnosti veřejných budov a veřejné infrastruktury – Objekt Jiráskova 544, budova dílen a školní stravovny“ Jihočeským krajem ve výši 43,39 % z celkových způsobilých výdajů projektu, tj. 12 377 269,43 Kč, s podmínkou přidělení dotace z Operačního programu Životní prostředí 2021–2027 s čerpáním na základě Formuláře evropského projektu dle přílohy č. 1 tohoto návrhu,</w:t>
      </w:r>
    </w:p>
    <w:p w14:paraId="58A11D39" w14:textId="77777777" w:rsidR="00A27A61" w:rsidRDefault="00A27A61" w:rsidP="008B2DE3">
      <w:pPr>
        <w:pStyle w:val="KUJKnormal"/>
      </w:pPr>
      <w:r>
        <w:t>3. předfinancování projektu „Snížení energetické náročnosti veřejných budov a veřejné infrastruktury – Objekt Jiráskova 544, budova dílen a školní stravovny“ Jihočeským krajem ve výši 56,61 % z celkových způsobilých výdajů projektu, tj. 16 148 357,27 Kč, s podmínkou přidělení dotace z Operačního programu Životní prostředí 2021–2027 s čerpáním na základě Formuláře evropského projektu dle přílohy č. 1 tohoto návrhu,</w:t>
      </w:r>
    </w:p>
    <w:p w14:paraId="37EB02D4" w14:textId="77777777" w:rsidR="00A27A61" w:rsidRDefault="00A27A61" w:rsidP="008B2DE3">
      <w:pPr>
        <w:pStyle w:val="KUJKnormal"/>
      </w:pPr>
      <w:r>
        <w:t xml:space="preserve">4. financování nezpůsobilých výdajů projektu „Snížení energetické náročnosti veřejných budov a veřejné infrastruktury – Objekt Jiráskova 544, budova dílen a školní stravovny“ Jihočeským krajem ve výši </w:t>
      </w:r>
      <w:r w:rsidRPr="00364A3C">
        <w:rPr>
          <w:bCs/>
        </w:rPr>
        <w:t>23</w:t>
      </w:r>
      <w:r>
        <w:rPr>
          <w:bCs/>
        </w:rPr>
        <w:t> </w:t>
      </w:r>
      <w:r w:rsidRPr="00364A3C">
        <w:rPr>
          <w:bCs/>
        </w:rPr>
        <w:t xml:space="preserve">930 309,77 </w:t>
      </w:r>
      <w:r>
        <w:t>Kč, s podmínkou přidělení dotace z Operačního programu Životní prostředí 2021–2027 s čerpáním na základě Formuláře evropského projektu dle přílohy č. 1 tohoto návrhu,</w:t>
      </w:r>
    </w:p>
    <w:p w14:paraId="4DD840CD" w14:textId="77777777" w:rsidR="00A27A61" w:rsidRDefault="00A27A61" w:rsidP="008B2DE3">
      <w:pPr>
        <w:pStyle w:val="KUJKnormal"/>
      </w:pPr>
      <w:r>
        <w:t>2. uzavření Dodatku č. 1 ke smlouvě č. SDO/OEZI/2306/26 ze dne 8. 7. 2026 ve věci navýšení dotace na nezpůsobilé výdaje dle části I bodu 1. tohoto usnesení;</w:t>
      </w:r>
    </w:p>
    <w:p w14:paraId="7C3AE4BE" w14:textId="77777777" w:rsidR="00A27A61" w:rsidRDefault="00A27A61" w:rsidP="008B2DE3">
      <w:pPr>
        <w:pStyle w:val="KUJKdoplnek2"/>
        <w:spacing w:line="240" w:lineRule="auto"/>
      </w:pPr>
      <w:r w:rsidRPr="0021676C">
        <w:t>ukládá</w:t>
      </w:r>
    </w:p>
    <w:p w14:paraId="7A6638EB" w14:textId="77777777" w:rsidR="00A27A61" w:rsidRPr="008B2DE3" w:rsidRDefault="00A27A61" w:rsidP="008B2DE3">
      <w:pPr>
        <w:pStyle w:val="KUJKnormal"/>
      </w:pPr>
      <w:r w:rsidRPr="008B2DE3">
        <w:t>JUDr. Lukáši Glaserovi, LL.M., řediteli krajského úřadu, zajistit realizaci části I uvedeného usnesení.</w:t>
      </w:r>
    </w:p>
    <w:p w14:paraId="3EA27ECA" w14:textId="77777777" w:rsidR="00A27A61" w:rsidRPr="008B2DE3" w:rsidRDefault="00A27A61" w:rsidP="008B2DE3">
      <w:pPr>
        <w:pStyle w:val="KUJKnormal"/>
      </w:pPr>
      <w:r w:rsidRPr="008B2DE3">
        <w:lastRenderedPageBreak/>
        <w:t>T: 31.12.2026</w:t>
      </w:r>
    </w:p>
    <w:p w14:paraId="7AE6E91D" w14:textId="77777777" w:rsidR="00A27A61" w:rsidRDefault="00A27A61" w:rsidP="00652763">
      <w:pPr>
        <w:pStyle w:val="KUJKnormal"/>
      </w:pPr>
    </w:p>
    <w:p w14:paraId="078A06A8" w14:textId="77777777" w:rsidR="00A27A61" w:rsidRDefault="00A27A61" w:rsidP="008B2DE3">
      <w:pPr>
        <w:pStyle w:val="KUJKmezeraDZ"/>
      </w:pPr>
      <w:bookmarkStart w:id="1" w:name="US_DuvodZprava"/>
      <w:bookmarkEnd w:id="1"/>
    </w:p>
    <w:p w14:paraId="552E1E17" w14:textId="77777777" w:rsidR="00A27A61" w:rsidRDefault="00A27A61" w:rsidP="008B2DE3">
      <w:pPr>
        <w:pStyle w:val="KUJKnadpisDZ"/>
      </w:pPr>
      <w:r>
        <w:t>DŮVODOVÁ ZPRÁVA</w:t>
      </w:r>
    </w:p>
    <w:p w14:paraId="654547FF" w14:textId="77777777" w:rsidR="00A27A61" w:rsidRPr="009B7B0B" w:rsidRDefault="00A27A61" w:rsidP="008B2DE3">
      <w:pPr>
        <w:pStyle w:val="KUJKmezeraDZ"/>
      </w:pPr>
    </w:p>
    <w:p w14:paraId="2DE7F434" w14:textId="77777777" w:rsidR="00A27A61" w:rsidRPr="009272B8" w:rsidRDefault="00A27A61" w:rsidP="009272B8">
      <w:pPr>
        <w:pStyle w:val="KUJKnormal"/>
      </w:pPr>
      <w:r w:rsidRPr="009272B8">
        <w:t>OŠMT předkládá návrh v souladu s § 36 zákona č. 129/2000 Sb., o krajích v platném znění a v souladu se Směrnicí pro přípravu a realizaci evropských projektů (SM/115/ZK).</w:t>
      </w:r>
    </w:p>
    <w:p w14:paraId="36903E51" w14:textId="77777777" w:rsidR="00A27A61" w:rsidRPr="009272B8" w:rsidRDefault="00A27A61" w:rsidP="009272B8">
      <w:pPr>
        <w:pStyle w:val="KUJKnormal"/>
      </w:pPr>
    </w:p>
    <w:p w14:paraId="56B37195" w14:textId="77777777" w:rsidR="00A27A61" w:rsidRPr="009272B8" w:rsidRDefault="00A27A61" w:rsidP="009272B8">
      <w:pPr>
        <w:pStyle w:val="KUJKnormal"/>
      </w:pPr>
      <w:r w:rsidRPr="009272B8">
        <w:t>Zastupitelstvo Jihočeského kraje schválilo usnesením č. 111/2024/ZK-33 ze dne 25. 4. 2024 realizaci projektu „Snížení energetické náročnosti veřejných budov a veřejné infrastruktury – Objekt Jiráskova 544, budova dílen a školní stravovny“ (žadatel: Střední škola řemeslná a Základní škola, Soběslav, Wilsonova 405) a podání žádosti o podporu do Operačního programu Životní prostředí 2021–2027 s celkovými výdaji ve výši 43</w:t>
      </w:r>
      <w:r w:rsidRPr="009272B8">
        <w:rPr>
          <w:bCs/>
        </w:rPr>
        <w:t> 167 000</w:t>
      </w:r>
      <w:r w:rsidRPr="009272B8">
        <w:t> Kč, z toho s celkovými způsobilými výdaji ve výši 43</w:t>
      </w:r>
      <w:r w:rsidRPr="009272B8">
        <w:rPr>
          <w:bCs/>
        </w:rPr>
        <w:t> 167 000</w:t>
      </w:r>
      <w:r w:rsidRPr="009272B8">
        <w:t> Kč a kofinancování projektu ve výši 62,66 % z celkových způsobilých výdajů projektu, tj. 27 047</w:t>
      </w:r>
      <w:r w:rsidRPr="009272B8">
        <w:rPr>
          <w:bCs/>
        </w:rPr>
        <w:t> 000</w:t>
      </w:r>
      <w:r w:rsidRPr="009272B8">
        <w:t> Kč.</w:t>
      </w:r>
    </w:p>
    <w:p w14:paraId="3D1937E5" w14:textId="77777777" w:rsidR="00A27A61" w:rsidRPr="009272B8" w:rsidRDefault="00A27A61" w:rsidP="009272B8">
      <w:pPr>
        <w:pStyle w:val="KUJKnormal"/>
      </w:pPr>
      <w:r w:rsidRPr="009272B8">
        <w:t>Předpokládané financování z rozpočtu JčK tedy činilo celkem 27 047</w:t>
      </w:r>
      <w:r w:rsidRPr="009272B8">
        <w:rPr>
          <w:bCs/>
        </w:rPr>
        <w:t> 000</w:t>
      </w:r>
      <w:r w:rsidRPr="009272B8">
        <w:t> Kč, předpokládaná dotace z OPŽP činila celkem 16 120 000 Kč.</w:t>
      </w:r>
    </w:p>
    <w:p w14:paraId="0B823312" w14:textId="77777777" w:rsidR="00A27A61" w:rsidRPr="009272B8" w:rsidRDefault="00A27A61" w:rsidP="009272B8">
      <w:pPr>
        <w:pStyle w:val="KUJKnormal"/>
      </w:pPr>
    </w:p>
    <w:p w14:paraId="1CEDFC14" w14:textId="77777777" w:rsidR="00A27A61" w:rsidRPr="009272B8" w:rsidRDefault="00A27A61" w:rsidP="009272B8">
      <w:pPr>
        <w:pStyle w:val="KUJKnormal"/>
      </w:pPr>
      <w:r w:rsidRPr="009272B8">
        <w:t xml:space="preserve">Projekt byl schválen v rámci 38. výzvy MŽP Snížení energetické náročnosti veřejných budov a veřejné infrastruktury. Předmětem podpory je snížení energetické náročnosti budovy dílen a školní stravovny, Wilsonova 405. RK dne 30. 4. 2026 schválila výběr zhotovitele (usn. č. 490/2026/RK-37). </w:t>
      </w:r>
    </w:p>
    <w:p w14:paraId="70EC4A21" w14:textId="77777777" w:rsidR="00A27A61" w:rsidRPr="009272B8" w:rsidRDefault="00A27A61" w:rsidP="009272B8">
      <w:pPr>
        <w:pStyle w:val="KUJKnormal"/>
      </w:pPr>
    </w:p>
    <w:p w14:paraId="33E4BD0A" w14:textId="77777777" w:rsidR="00A27A61" w:rsidRPr="009272B8" w:rsidRDefault="00A27A61" w:rsidP="009272B8">
      <w:pPr>
        <w:pStyle w:val="KUJKnormal"/>
      </w:pPr>
      <w:r w:rsidRPr="009272B8">
        <w:t>Projekt má vydané RoPD a je ve stavu realizace. Vzhledem k tomu, že byly v průběhu hodnocení žádosti ze strany poskytovatele dotace identifikovány nezpůsobilé výdaje, které byly při přípravě projektového záměru považovány za způsobilé, bylo zapotřebí změnit původní usnesení. Zastupitelstvo Jihočeského kraje schválilo dne 18. 6. 2026 usnesení č. 191/2026/ZK-13, jímž bylo v projektu upraveno kofinancování dle RoPD, tedy ve výši 43,39 %, tj. 12 377 269,43 Kč, přidáno předfinancování ve výši 56,61 %, tj. 16 148 357,27, a navýšeny nezpůsobilé výdaje na 22 805 371,93 Kč. Předpokládané financování z rozpočtu JčK tedy činilo celkem 35 182 641,36 Kč, předpokládaná dotace z OPŽP činila celkem 16 148 357,27 Kč.</w:t>
      </w:r>
    </w:p>
    <w:p w14:paraId="6934F595" w14:textId="77777777" w:rsidR="00A27A61" w:rsidRPr="009272B8" w:rsidRDefault="00A27A61" w:rsidP="009272B8">
      <w:pPr>
        <w:pStyle w:val="KUJKnormal"/>
      </w:pPr>
    </w:p>
    <w:p w14:paraId="2FBE43E0" w14:textId="77777777" w:rsidR="00A27A61" w:rsidRPr="009272B8" w:rsidRDefault="00A27A61" w:rsidP="009272B8">
      <w:pPr>
        <w:pStyle w:val="KUJKnormal"/>
      </w:pPr>
      <w:r w:rsidRPr="009272B8">
        <w:t xml:space="preserve">S postupem realizace projektu vyvstaly okolnosti, které nebylo možné v době přípravy projektu předvídat a které si vyžádaly navýšení nezpůsobilých výdajů, např. kolize střední patky se stávající betonovou jímkou, skutečný stav konstrukce střešního pláště objektu jídelny, absence hydroizolace ve skladbě podlahy keramické dlažby, kolize trasy stávajících kabelů vedených po fasádě objektu s podzemním septikem, </w:t>
      </w:r>
      <w:r w:rsidRPr="009272B8">
        <w:rPr>
          <w:bCs/>
        </w:rPr>
        <w:t>skutečný stav stávající dešťové kanalizace ad.</w:t>
      </w:r>
      <w:r w:rsidRPr="009272B8">
        <w:t xml:space="preserve"> Řešení těchto skutečností si vyžádalo provedení dodatečných stavebních prací a technických opatření, která nebyla zahrnuta v původním rozpočtu projektu, z tohoto důvodu je nezbytné navýšit podíl nezpůsobilých výdajů hrazených z rozpočtu Jihočeského kraje.</w:t>
      </w:r>
    </w:p>
    <w:p w14:paraId="313EADAF" w14:textId="77777777" w:rsidR="00A27A61" w:rsidRPr="009272B8" w:rsidRDefault="00A27A61" w:rsidP="009272B8">
      <w:pPr>
        <w:pStyle w:val="KUJKnormal"/>
      </w:pPr>
    </w:p>
    <w:p w14:paraId="4C99ED16" w14:textId="77777777" w:rsidR="00A27A61" w:rsidRPr="009272B8" w:rsidRDefault="00A27A61" w:rsidP="009272B8">
      <w:pPr>
        <w:pStyle w:val="KUJKnormal"/>
      </w:pPr>
      <w:r w:rsidRPr="009272B8">
        <w:t xml:space="preserve">Celková výše financování z rozpočtu JčK v usnesení se zvyšuje z částky 51 330 998,63 Kč na částku 52 455 936,47 Kč (nárůst o 1 124 937,84 Kč). Kofinancování z rozpočtu Jihočeského kraje zůstává na částce 12 377 269,43 Kč, předfinancování projektu z rozpočtu Jihočeského kraje zůstává na částce 16 148 357,27 Kč, nezpůsobilé výdaje se zvýší z částky 22 805 371,93 Kč na 23 930 309,77 Kč. </w:t>
      </w:r>
    </w:p>
    <w:p w14:paraId="48294F04" w14:textId="77777777" w:rsidR="00A27A61" w:rsidRPr="009272B8" w:rsidRDefault="00A27A61" w:rsidP="009272B8">
      <w:pPr>
        <w:pStyle w:val="KUJKnormal"/>
        <w:rPr>
          <w:u w:val="single"/>
        </w:rPr>
      </w:pPr>
      <w:r w:rsidRPr="009272B8">
        <w:rPr>
          <w:bCs/>
          <w:u w:val="single"/>
        </w:rPr>
        <w:t xml:space="preserve">Částka financování nezpůsobilých výdajů z rozpočtu Jihočeského kraje se zvyšuje o 1 124 937,84 </w:t>
      </w:r>
      <w:r w:rsidRPr="009272B8">
        <w:rPr>
          <w:u w:val="single"/>
        </w:rPr>
        <w:t>Kč.</w:t>
      </w:r>
    </w:p>
    <w:p w14:paraId="73C9271D" w14:textId="77777777" w:rsidR="00A27A61" w:rsidRPr="009272B8" w:rsidRDefault="00A27A61" w:rsidP="009272B8">
      <w:pPr>
        <w:pStyle w:val="KUJKnormal"/>
      </w:pPr>
    </w:p>
    <w:p w14:paraId="06EE7B80" w14:textId="77777777" w:rsidR="00A27A61" w:rsidRPr="009272B8" w:rsidRDefault="00A27A61" w:rsidP="009272B8">
      <w:pPr>
        <w:pStyle w:val="KUJKnormal"/>
      </w:pPr>
      <w:r w:rsidRPr="009272B8">
        <w:t>OŠMT doporučuje schválit navýšení financování nezpůsobilých výdajů projektu z rozpočtu Jihočeského kraje. Uvedená organizace je součástí veřejného vzdělávacího systému a u předloženého projektu se nejedná o veřejnou podporu.</w:t>
      </w:r>
    </w:p>
    <w:p w14:paraId="060489A3" w14:textId="77777777" w:rsidR="00A27A61" w:rsidRPr="009272B8" w:rsidRDefault="00A27A61" w:rsidP="009272B8">
      <w:pPr>
        <w:pStyle w:val="KUJKnormal"/>
      </w:pPr>
    </w:p>
    <w:p w14:paraId="7720E52A" w14:textId="77777777" w:rsidR="00A27A61" w:rsidRPr="009272B8" w:rsidRDefault="00A27A61" w:rsidP="009272B8">
      <w:pPr>
        <w:pStyle w:val="KUJKnormal"/>
      </w:pPr>
      <w:r w:rsidRPr="009272B8">
        <w:t>OŠMT prověřil v souladu s čl. 3 směrnice SM/115/ZK možnou míru zapojení vlastních zdrojů organizace.</w:t>
      </w:r>
    </w:p>
    <w:p w14:paraId="440469E1" w14:textId="77777777" w:rsidR="00A27A61" w:rsidRDefault="00A27A61" w:rsidP="00652763">
      <w:pPr>
        <w:pStyle w:val="KUJKnormal"/>
      </w:pPr>
    </w:p>
    <w:p w14:paraId="785EACAF" w14:textId="77777777" w:rsidR="00A27A61" w:rsidRPr="009272B8" w:rsidRDefault="00A27A61" w:rsidP="009272B8">
      <w:pPr>
        <w:pStyle w:val="KUJKnormal"/>
        <w:rPr>
          <w:i/>
        </w:rPr>
      </w:pPr>
      <w:r w:rsidRPr="009272B8">
        <w:rPr>
          <w:i/>
        </w:rPr>
        <w:t>Usnesení Zastupitelstva Jihočeského kraje č. 191/2026/ZK-13 ze dne 18. 6. 2026</w:t>
      </w:r>
    </w:p>
    <w:p w14:paraId="6313AE82" w14:textId="77777777" w:rsidR="00A27A61" w:rsidRPr="009272B8" w:rsidRDefault="00A27A61" w:rsidP="009272B8">
      <w:pPr>
        <w:pStyle w:val="KUJKnormal"/>
        <w:rPr>
          <w:i/>
        </w:rPr>
      </w:pPr>
    </w:p>
    <w:p w14:paraId="051A91AA" w14:textId="77777777" w:rsidR="00A27A61" w:rsidRPr="009272B8" w:rsidRDefault="00A27A61" w:rsidP="009272B8">
      <w:pPr>
        <w:pStyle w:val="KUJKnormal"/>
        <w:rPr>
          <w:i/>
          <w:iCs/>
          <w:u w:val="single"/>
        </w:rPr>
      </w:pPr>
      <w:r w:rsidRPr="009272B8">
        <w:rPr>
          <w:i/>
          <w:iCs/>
          <w:u w:val="single"/>
        </w:rPr>
        <w:t>K bodu: Realizace projektu předkládaného do OPŽP a jeho kofinancování z rozpočtu JčK - SŠ řemeslná a ZŠ Soběslav, Jiráskova 544</w:t>
      </w:r>
    </w:p>
    <w:p w14:paraId="6752D177" w14:textId="77777777" w:rsidR="00A27A61" w:rsidRPr="009272B8" w:rsidRDefault="00A27A61" w:rsidP="009272B8">
      <w:pPr>
        <w:pStyle w:val="KUJKnormal"/>
        <w:rPr>
          <w:i/>
          <w:iCs/>
          <w:u w:val="single"/>
        </w:rPr>
      </w:pPr>
    </w:p>
    <w:p w14:paraId="6F3AB099" w14:textId="77777777" w:rsidR="00A27A61" w:rsidRPr="009272B8" w:rsidRDefault="00A27A61" w:rsidP="009272B8">
      <w:pPr>
        <w:pStyle w:val="KUJKnormal"/>
        <w:rPr>
          <w:i/>
          <w:iCs/>
        </w:rPr>
      </w:pPr>
      <w:r w:rsidRPr="009272B8">
        <w:rPr>
          <w:b/>
          <w:i/>
          <w:iCs/>
        </w:rPr>
        <w:t>Usnesení č. 191/2026/ZK-13</w:t>
      </w:r>
    </w:p>
    <w:p w14:paraId="3995CCC7" w14:textId="77777777" w:rsidR="00A27A61" w:rsidRPr="009272B8" w:rsidRDefault="00A27A61" w:rsidP="009272B8">
      <w:pPr>
        <w:pStyle w:val="KUJKnormal"/>
        <w:rPr>
          <w:i/>
          <w:iCs/>
        </w:rPr>
      </w:pPr>
    </w:p>
    <w:p w14:paraId="42DDB70C" w14:textId="77777777" w:rsidR="00A27A61" w:rsidRPr="009272B8" w:rsidRDefault="00A27A61" w:rsidP="00A27A61">
      <w:pPr>
        <w:pStyle w:val="KUJKnormal"/>
        <w:numPr>
          <w:ilvl w:val="0"/>
          <w:numId w:val="11"/>
        </w:numPr>
        <w:rPr>
          <w:b/>
          <w:i/>
          <w:iCs/>
        </w:rPr>
      </w:pPr>
      <w:r w:rsidRPr="009272B8">
        <w:rPr>
          <w:b/>
          <w:i/>
          <w:iCs/>
        </w:rPr>
        <w:t>Zastupitelstvo Jihočeského kraje</w:t>
      </w:r>
    </w:p>
    <w:p w14:paraId="4EC42F82" w14:textId="77777777" w:rsidR="00A27A61" w:rsidRPr="009272B8" w:rsidRDefault="00A27A61" w:rsidP="00A27A61">
      <w:pPr>
        <w:pStyle w:val="KUJKnormal"/>
        <w:numPr>
          <w:ilvl w:val="1"/>
          <w:numId w:val="11"/>
        </w:numPr>
        <w:rPr>
          <w:b/>
          <w:i/>
          <w:iCs/>
        </w:rPr>
      </w:pPr>
      <w:r w:rsidRPr="009272B8">
        <w:rPr>
          <w:b/>
          <w:i/>
          <w:iCs/>
        </w:rPr>
        <w:t>schvaluje</w:t>
      </w:r>
    </w:p>
    <w:p w14:paraId="575F7A7F" w14:textId="77777777" w:rsidR="00A27A61" w:rsidRPr="009272B8" w:rsidRDefault="00A27A61" w:rsidP="009272B8">
      <w:pPr>
        <w:pStyle w:val="KUJKnormal"/>
        <w:rPr>
          <w:bCs/>
          <w:i/>
          <w:iCs/>
        </w:rPr>
      </w:pPr>
      <w:r w:rsidRPr="009272B8">
        <w:rPr>
          <w:bCs/>
          <w:i/>
          <w:iCs/>
        </w:rPr>
        <w:t>změnu usnesení č. 111/2024/ZK-33 ze dne 25. 4. 2024 ve věci „Realizace projektu předkládaného do OPŽP a jeho kofinancování z rozpočtu JčK – SŠ řemeslná a ZŠ Soběslav, Jiráskova 544“ tak, že původní text usnesení v části I. „schvaluje“ se nahrazuje textem:</w:t>
      </w:r>
    </w:p>
    <w:p w14:paraId="04EB460A" w14:textId="77777777" w:rsidR="00A27A61" w:rsidRPr="009272B8" w:rsidRDefault="00A27A61" w:rsidP="009272B8">
      <w:pPr>
        <w:pStyle w:val="KUJKnormal"/>
        <w:rPr>
          <w:i/>
          <w:iCs/>
        </w:rPr>
      </w:pPr>
      <w:r w:rsidRPr="009272B8">
        <w:rPr>
          <w:i/>
          <w:iCs/>
        </w:rPr>
        <w:t xml:space="preserve">1. realizaci projektu „Snížení energetické náročnosti veřejných budov a veřejné infrastruktury – Objekt Jiráskova 544, budova dílen a školní stravovny“ (žadatel: Střední škola řemeslná a Základní škola, Soběslav, Wilsonova 405) a podání žádosti o podporu do Operačního programu Životní prostředí 2021–2027 s celkovými výdaji ve výši </w:t>
      </w:r>
      <w:r w:rsidRPr="00364A3C">
        <w:rPr>
          <w:i/>
          <w:iCs/>
        </w:rPr>
        <w:t xml:space="preserve">51 330 998,63 </w:t>
      </w:r>
      <w:r w:rsidRPr="009272B8">
        <w:rPr>
          <w:i/>
          <w:iCs/>
        </w:rPr>
        <w:t>Kč, z toho s celkovými způsobilými výdaji ve výši 28 525 626,70 Kč,</w:t>
      </w:r>
    </w:p>
    <w:p w14:paraId="50EA9053" w14:textId="77777777" w:rsidR="00A27A61" w:rsidRPr="009272B8" w:rsidRDefault="00A27A61" w:rsidP="009272B8">
      <w:pPr>
        <w:pStyle w:val="KUJKnormal"/>
        <w:rPr>
          <w:i/>
          <w:iCs/>
        </w:rPr>
      </w:pPr>
      <w:r w:rsidRPr="009272B8">
        <w:rPr>
          <w:i/>
          <w:iCs/>
        </w:rPr>
        <w:t>2. kofinancování projektu „Snížení energetické náročnosti veřejných budov a veřejné infrastruktury – Objekt Jiráskova 544, budova dílen a školní stravovny“ Jihočeským krajem ve výši 43,39 % z celkových způsobilých výdajů projektu, tj. 12 377 269,43 Kč, s podmínkou přidělení dotace z Operačního programu Životní prostředí 2021–2027 s čerpáním na základě Formuláře evropského projektu dle přílohy č. 1 tohoto návrhu,</w:t>
      </w:r>
    </w:p>
    <w:p w14:paraId="51AF9DD0" w14:textId="77777777" w:rsidR="00A27A61" w:rsidRPr="009272B8" w:rsidRDefault="00A27A61" w:rsidP="009272B8">
      <w:pPr>
        <w:pStyle w:val="KUJKnormal"/>
        <w:rPr>
          <w:i/>
          <w:iCs/>
        </w:rPr>
      </w:pPr>
      <w:r w:rsidRPr="009272B8">
        <w:rPr>
          <w:i/>
          <w:iCs/>
        </w:rPr>
        <w:t>3. předfinancování projektu „Snížení energetické náročnosti veřejných budov a veřejné infrastruktury – Objekt Jiráskova 544, budova dílen a školní stravovny“ Jihočeským krajem ve výši 56,61 % z celkových způsobilých výdajů projektu, tj. 16 148 357,27 Kč, s podmínkou přidělení dotace z Operačního programu Životní prostředí 2021–2027 s čerpáním na základě Formuláře evropského projektu dle přílohy č. 1 tohoto návrhu,</w:t>
      </w:r>
    </w:p>
    <w:p w14:paraId="59461059" w14:textId="77777777" w:rsidR="00A27A61" w:rsidRPr="009272B8" w:rsidRDefault="00A27A61" w:rsidP="009272B8">
      <w:pPr>
        <w:pStyle w:val="KUJKnormal"/>
        <w:rPr>
          <w:b/>
          <w:i/>
          <w:iCs/>
        </w:rPr>
      </w:pPr>
      <w:r w:rsidRPr="009272B8">
        <w:rPr>
          <w:i/>
          <w:iCs/>
        </w:rPr>
        <w:t xml:space="preserve">4. financování nezpůsobilých výdajů projektu „Snížení energetické náročnosti veřejných budov a veřejné infrastruktury – Objekt Jiráskova 544, budova dílen a školní stravovny“ Jihočeským krajem ve výši </w:t>
      </w:r>
      <w:r w:rsidRPr="00364A3C">
        <w:rPr>
          <w:i/>
          <w:iCs/>
        </w:rPr>
        <w:t>22</w:t>
      </w:r>
      <w:r>
        <w:rPr>
          <w:i/>
          <w:iCs/>
        </w:rPr>
        <w:t> </w:t>
      </w:r>
      <w:r w:rsidRPr="00364A3C">
        <w:rPr>
          <w:i/>
          <w:iCs/>
        </w:rPr>
        <w:t xml:space="preserve">805 371,93 </w:t>
      </w:r>
      <w:r w:rsidRPr="009272B8">
        <w:rPr>
          <w:i/>
          <w:iCs/>
        </w:rPr>
        <w:t>Kč, s podmínkou přidělení dotace z Operačního programu Životní prostředí 2021–2027 s čerpáním na základě Formuláře evropského projektu dle přílohy č. 1 tohoto návrhu;</w:t>
      </w:r>
    </w:p>
    <w:p w14:paraId="6FEE13BA" w14:textId="77777777" w:rsidR="00A27A61" w:rsidRPr="009272B8" w:rsidRDefault="00A27A61" w:rsidP="00A27A61">
      <w:pPr>
        <w:pStyle w:val="KUJKnormal"/>
        <w:numPr>
          <w:ilvl w:val="1"/>
          <w:numId w:val="11"/>
        </w:numPr>
        <w:rPr>
          <w:b/>
          <w:i/>
          <w:iCs/>
        </w:rPr>
      </w:pPr>
      <w:r w:rsidRPr="009272B8">
        <w:rPr>
          <w:b/>
          <w:i/>
          <w:iCs/>
        </w:rPr>
        <w:t>ukládá</w:t>
      </w:r>
    </w:p>
    <w:p w14:paraId="1B77A7E8" w14:textId="77777777" w:rsidR="00A27A61" w:rsidRPr="009272B8" w:rsidRDefault="00A27A61" w:rsidP="009272B8">
      <w:pPr>
        <w:pStyle w:val="KUJKnormal"/>
        <w:rPr>
          <w:i/>
          <w:iCs/>
        </w:rPr>
      </w:pPr>
      <w:r w:rsidRPr="009272B8">
        <w:rPr>
          <w:i/>
          <w:iCs/>
        </w:rPr>
        <w:t>JUDr. Lukáši Glaserovi, LL.M., řediteli krajského úřadu, zajistit realizaci části I uvedeného usnesení.</w:t>
      </w:r>
    </w:p>
    <w:p w14:paraId="587120F5" w14:textId="77777777" w:rsidR="00A27A61" w:rsidRPr="009272B8" w:rsidRDefault="00A27A61" w:rsidP="009272B8">
      <w:pPr>
        <w:pStyle w:val="KUJKnormal"/>
        <w:rPr>
          <w:i/>
          <w:iCs/>
        </w:rPr>
      </w:pPr>
      <w:r w:rsidRPr="009272B8">
        <w:rPr>
          <w:i/>
          <w:iCs/>
        </w:rPr>
        <w:t>T: 31.12.2026</w:t>
      </w:r>
    </w:p>
    <w:p w14:paraId="070A4142" w14:textId="77777777" w:rsidR="00A27A61" w:rsidRDefault="00A27A61" w:rsidP="00652763">
      <w:pPr>
        <w:pStyle w:val="KUJKnormal"/>
      </w:pPr>
    </w:p>
    <w:p w14:paraId="2F7623D2" w14:textId="77777777" w:rsidR="00A27A61" w:rsidRPr="009272B8" w:rsidRDefault="00A27A61" w:rsidP="009272B8">
      <w:pPr>
        <w:pStyle w:val="KUJKnormal"/>
      </w:pPr>
      <w:r>
        <w:t xml:space="preserve">Finanční nároky a krytí: </w:t>
      </w:r>
      <w:r w:rsidRPr="009272B8">
        <w:t>Celkové požadované prostředky z rozpočtu JčK (ORJ 20, ORG 1472036407237) činí 52 455 936,47 Kč, z toho kofinancování činí 12 377 269,43 Kč, předfinancování 16 148 357,27 Kč a financování nezpůsobilých výdajů činí 23 930 309,77 Kč.</w:t>
      </w:r>
    </w:p>
    <w:p w14:paraId="6248F485" w14:textId="77777777" w:rsidR="00A27A61" w:rsidRDefault="00A27A61" w:rsidP="00652763">
      <w:pPr>
        <w:pStyle w:val="KUJKnormal"/>
      </w:pPr>
    </w:p>
    <w:p w14:paraId="23D98C3A" w14:textId="77777777" w:rsidR="00A27A61" w:rsidRDefault="00A27A61" w:rsidP="00652763">
      <w:pPr>
        <w:pStyle w:val="KUJKnormal"/>
      </w:pPr>
      <w:r>
        <w:t xml:space="preserve">Vyjádření správce rozpočtu: </w:t>
      </w:r>
    </w:p>
    <w:p w14:paraId="6BE554D9" w14:textId="77777777" w:rsidR="00A27A61" w:rsidRDefault="00A27A61" w:rsidP="00076F57">
      <w:pPr>
        <w:pStyle w:val="KUJKnormal"/>
      </w:pPr>
      <w:r>
        <w:t>Ing. Michaela Zárubová (OEKO):</w:t>
      </w:r>
      <w:r w:rsidRPr="007666AA">
        <w:t xml:space="preserve"> </w:t>
      </w:r>
      <w:r>
        <w:t xml:space="preserve"> Souhlasím</w:t>
      </w:r>
      <w:r w:rsidRPr="007666AA">
        <w:t xml:space="preserve"> </w:t>
      </w:r>
      <w:r>
        <w:t>– Souhlasím, prostředky na projekt jsou zahrnuty ve schváleném rozpočtu roku 2026 na ORJ 2066 ORG 1472036407237 v celkové výši 45,331 mil. Kč a prostředky ve výši 6 mil. Kč byly vyplaceny škole v roce 2025. Navýšení alokace o 1,125 mil. Kč bude hrazeno z nevyčerpaných prostředků na elektromobily pro školy na ORJ 2068 ORG 1700000000000.</w:t>
      </w:r>
    </w:p>
    <w:p w14:paraId="57F5097C" w14:textId="77777777" w:rsidR="00A27A61" w:rsidRDefault="00A27A61" w:rsidP="00652763">
      <w:pPr>
        <w:pStyle w:val="KUJKnormal"/>
      </w:pPr>
    </w:p>
    <w:p w14:paraId="6E79AF3D" w14:textId="77777777" w:rsidR="00A27A61" w:rsidRDefault="00A27A61" w:rsidP="00652763">
      <w:pPr>
        <w:pStyle w:val="KUJKnormal"/>
      </w:pPr>
      <w:r>
        <w:t>Návrh projednán (stanoviska):</w:t>
      </w:r>
      <w:r w:rsidRPr="00076F57">
        <w:t xml:space="preserve"> </w:t>
      </w:r>
      <w:r w:rsidRPr="006C0FEB">
        <w:t xml:space="preserve">RK dne 22. 10. 2026, č. usn.: </w:t>
      </w:r>
      <w:r>
        <w:t>1225</w:t>
      </w:r>
      <w:r w:rsidRPr="006C0FEB">
        <w:t>/2026/RK-</w:t>
      </w:r>
      <w:r>
        <w:t>49</w:t>
      </w:r>
      <w:r w:rsidRPr="006C0FEB">
        <w:t>, VVVZ dne 27. 10. 2026</w:t>
      </w:r>
    </w:p>
    <w:p w14:paraId="4D44A528" w14:textId="77777777" w:rsidR="00A27A61" w:rsidRDefault="00A27A61" w:rsidP="00652763">
      <w:pPr>
        <w:pStyle w:val="KUJKnormal"/>
      </w:pPr>
    </w:p>
    <w:p w14:paraId="5D80BBE2" w14:textId="77777777" w:rsidR="00A27A61" w:rsidRDefault="00A27A61" w:rsidP="00652763">
      <w:pPr>
        <w:pStyle w:val="KUJKtucny"/>
      </w:pPr>
      <w:r w:rsidRPr="007939A8">
        <w:t>PŘÍLOHY:</w:t>
      </w:r>
    </w:p>
    <w:p w14:paraId="2EB4AA77" w14:textId="77777777" w:rsidR="00A27A61" w:rsidRPr="00B52AA9" w:rsidRDefault="00A27A61" w:rsidP="009272B8">
      <w:pPr>
        <w:pStyle w:val="KUJKcislovany"/>
        <w:spacing w:line="240" w:lineRule="auto"/>
      </w:pPr>
      <w:r>
        <w:t>Formulář EP</w:t>
      </w:r>
      <w:r w:rsidRPr="0081756D">
        <w:t xml:space="preserve"> (</w:t>
      </w:r>
      <w:r>
        <w:t>ZK261105_338_Př1_Formulář_SŠ řemeslná a ZŠ Soběslav Jiráskova_SEN.xls</w:t>
      </w:r>
      <w:r w:rsidRPr="0081756D">
        <w:t>)</w:t>
      </w:r>
    </w:p>
    <w:p w14:paraId="63FC5724" w14:textId="77777777" w:rsidR="00A27A61" w:rsidRPr="00B52AA9" w:rsidRDefault="00A27A61" w:rsidP="009272B8">
      <w:pPr>
        <w:pStyle w:val="KUJKcislovany"/>
        <w:spacing w:line="240" w:lineRule="auto"/>
      </w:pPr>
      <w:r>
        <w:t>Žádost školy</w:t>
      </w:r>
      <w:r w:rsidRPr="0081756D">
        <w:t xml:space="preserve"> (</w:t>
      </w:r>
      <w:r>
        <w:t>ZK261105_338_Př2_žádost_SŠ řemeslná a ZŠ Soběslav Jiráskova_SEN.pdf</w:t>
      </w:r>
      <w:r w:rsidRPr="0081756D">
        <w:t>)</w:t>
      </w:r>
    </w:p>
    <w:p w14:paraId="62A7FDF5" w14:textId="77777777" w:rsidR="00A27A61" w:rsidRPr="007C1EE7" w:rsidRDefault="00A27A61" w:rsidP="00652763">
      <w:pPr>
        <w:pStyle w:val="KUJKtucny"/>
      </w:pPr>
      <w:r w:rsidRPr="007C1EE7">
        <w:lastRenderedPageBreak/>
        <w:t>Zodpovídá:</w:t>
      </w:r>
      <w:r>
        <w:t xml:space="preserve"> </w:t>
      </w:r>
      <w:r w:rsidRPr="006C0FEB">
        <w:rPr>
          <w:b w:val="0"/>
          <w:bCs/>
        </w:rPr>
        <w:t>vedoucí OŠMT – Ing. Hana Šímová</w:t>
      </w:r>
    </w:p>
    <w:p w14:paraId="61C67FD6" w14:textId="77777777" w:rsidR="00A27A61" w:rsidRDefault="00A27A61" w:rsidP="00652763">
      <w:pPr>
        <w:pStyle w:val="KUJKnormal"/>
      </w:pPr>
    </w:p>
    <w:p w14:paraId="17231ACC" w14:textId="77777777" w:rsidR="00A27A61" w:rsidRDefault="00A27A61" w:rsidP="00652763">
      <w:pPr>
        <w:pStyle w:val="KUJKnormal"/>
      </w:pPr>
      <w:r>
        <w:t xml:space="preserve">Termín kontroly: </w:t>
      </w:r>
      <w:r w:rsidRPr="006C0FEB">
        <w:t>30.04.2027</w:t>
      </w:r>
    </w:p>
    <w:p w14:paraId="38C7C6B9" w14:textId="77777777" w:rsidR="00A27A61" w:rsidRDefault="00A27A61" w:rsidP="00652763">
      <w:pPr>
        <w:pStyle w:val="KUJKnormal"/>
      </w:pPr>
      <w:r>
        <w:t xml:space="preserve">Termín splnění: </w:t>
      </w:r>
      <w:r w:rsidRPr="006C0FEB">
        <w:t>30.04.2027</w:t>
      </w:r>
    </w:p>
    <w:p w14:paraId="631F6D0A" w14:textId="77777777" w:rsidR="00A27A61" w:rsidRPr="00BB6565" w:rsidRDefault="00A27A61"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3A4A7" w14:textId="77777777" w:rsidR="004915A9" w:rsidRDefault="004915A9" w:rsidP="002C5539">
      <w:r>
        <w:separator/>
      </w:r>
    </w:p>
  </w:endnote>
  <w:endnote w:type="continuationSeparator" w:id="0">
    <w:p w14:paraId="3C18D7B1" w14:textId="77777777" w:rsidR="004915A9" w:rsidRDefault="004915A9"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4915A9"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4915A9"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F6DDD" w14:textId="77777777" w:rsidR="004915A9" w:rsidRDefault="004915A9" w:rsidP="002C5539">
      <w:r>
        <w:separator/>
      </w:r>
    </w:p>
  </w:footnote>
  <w:footnote w:type="continuationSeparator" w:id="0">
    <w:p w14:paraId="01A81252" w14:textId="77777777" w:rsidR="004915A9" w:rsidRDefault="004915A9"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A1F63" w14:textId="77777777" w:rsidR="00A27A61" w:rsidRDefault="00A27A61" w:rsidP="00A27A61">
    <w:r>
      <w:rPr>
        <w:noProof/>
      </w:rPr>
      <w:pict w14:anchorId="25FE428C">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5E943225" w14:textId="77777777" w:rsidR="00A27A61" w:rsidRPr="00D405BE" w:rsidRDefault="00A27A61" w:rsidP="00A27A61">
                <w:pPr>
                  <w:spacing w:after="60"/>
                  <w:rPr>
                    <w:rFonts w:cs="Arial"/>
                    <w:b/>
                    <w:sz w:val="22"/>
                  </w:rPr>
                </w:pPr>
                <w:r w:rsidRPr="00D405BE">
                  <w:rPr>
                    <w:rFonts w:cs="Arial"/>
                    <w:b/>
                    <w:sz w:val="22"/>
                  </w:rPr>
                  <w:t>ZASTUPITELSTVO JIHOČESKÉHO KRAJE</w:t>
                </w:r>
              </w:p>
              <w:p w14:paraId="7654A5E8" w14:textId="77777777" w:rsidR="00A27A61" w:rsidRPr="00D405BE" w:rsidRDefault="00A27A61" w:rsidP="00A27A61">
                <w:pPr>
                  <w:spacing w:after="60"/>
                  <w:rPr>
                    <w:rFonts w:cs="Arial"/>
                    <w:sz w:val="22"/>
                  </w:rPr>
                </w:pPr>
                <w:r w:rsidRPr="00D405BE">
                  <w:rPr>
                    <w:rFonts w:cs="Arial"/>
                    <w:sz w:val="22"/>
                  </w:rPr>
                  <w:t>NÁVRH USNESENÍ</w:t>
                </w:r>
              </w:p>
            </w:txbxContent>
          </v:textbox>
        </v:shape>
      </w:pict>
    </w:r>
    <w:r>
      <w:rPr>
        <w:noProof/>
      </w:rPr>
    </w:r>
    <w:r>
      <w:pict w14:anchorId="44AA41AF">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52A6A852">
        <v:rect id="_x0000_i1026" style="width:481.9pt;height:2pt" o:hralign="center" o:hrstd="t" o:hrnoshade="t" o:hr="t" fillcolor="black" stroked="f"/>
      </w:pict>
    </w:r>
  </w:p>
  <w:p w14:paraId="4271E965" w14:textId="77777777" w:rsidR="00A27A61" w:rsidRPr="00A27A61" w:rsidRDefault="00A27A61" w:rsidP="00A27A6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 w:numId="11" w16cid:durableId="8517999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5AC"/>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5A9"/>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A61"/>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1355</Words>
  <Characters>7999</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2026-10-27T12:59:00Z</dcterms:created>
  <dcterms:modified xsi:type="dcterms:W3CDTF">2026-10-27T12:59:00Z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7165469</vt:i4>
  </property>
  <property fmtid="{D5CDD505-2E9C-101B-9397-08002B2CF9AE}" pid="4" name="ID_Navrh">
    <vt:i4>7220874</vt:i4>
  </property>
  <property fmtid="{D5CDD505-2E9C-101B-9397-08002B2CF9AE}" pid="5" name="UlozitJako">
    <vt:lpwstr>C:\Users\mrazkova\AppData\Local\Temp\iU71790712\Zastupitelstvo\2026-11-05\Navrhy\338-ZK-26.</vt:lpwstr>
  </property>
  <property fmtid="{D5CDD505-2E9C-101B-9397-08002B2CF9AE}" pid="6" name="Zpracovat">
    <vt:bool>false</vt:bool>
  </property>
</Properties>
</file>