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356DCC" w14:paraId="056466F6" w14:textId="77777777" w:rsidTr="009B08D3">
        <w:trPr>
          <w:trHeight w:hRule="exact" w:val="397"/>
        </w:trPr>
        <w:tc>
          <w:tcPr>
            <w:tcW w:w="2376" w:type="dxa"/>
            <w:hideMark/>
          </w:tcPr>
          <w:p w14:paraId="62B00B51" w14:textId="77777777" w:rsidR="00356DCC" w:rsidRDefault="00356DCC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16AF0D47" w14:textId="77777777" w:rsidR="00356DCC" w:rsidRDefault="00356DCC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549D1104" w14:textId="77777777" w:rsidR="00356DCC" w:rsidRDefault="00356DCC" w:rsidP="00970720">
            <w:pPr>
              <w:pStyle w:val="KUJKtucny"/>
            </w:pPr>
            <w:r>
              <w:t>Bod programu:</w:t>
            </w:r>
          </w:p>
        </w:tc>
        <w:tc>
          <w:tcPr>
            <w:tcW w:w="850" w:type="dxa"/>
          </w:tcPr>
          <w:p w14:paraId="28A2B772" w14:textId="77777777" w:rsidR="00356DCC" w:rsidRDefault="00356DCC" w:rsidP="00970720">
            <w:pPr>
              <w:pStyle w:val="KUJKnormal"/>
            </w:pPr>
          </w:p>
        </w:tc>
      </w:tr>
      <w:tr w:rsidR="00356DCC" w14:paraId="729B4E05" w14:textId="77777777" w:rsidTr="009B08D3">
        <w:trPr>
          <w:cantSplit/>
          <w:trHeight w:hRule="exact" w:val="397"/>
        </w:trPr>
        <w:tc>
          <w:tcPr>
            <w:tcW w:w="2376" w:type="dxa"/>
            <w:hideMark/>
          </w:tcPr>
          <w:p w14:paraId="77CE96F9" w14:textId="77777777" w:rsidR="00356DCC" w:rsidRDefault="00356DCC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4B82C3B8" w14:textId="77777777" w:rsidR="00356DCC" w:rsidRDefault="00356DCC" w:rsidP="00970720">
            <w:pPr>
              <w:pStyle w:val="KUJKnormal"/>
            </w:pPr>
            <w:r>
              <w:t>339/ZK/26</w:t>
            </w:r>
          </w:p>
        </w:tc>
      </w:tr>
      <w:tr w:rsidR="00356DCC" w14:paraId="73E0331A" w14:textId="77777777" w:rsidTr="009B08D3">
        <w:trPr>
          <w:trHeight w:val="397"/>
        </w:trPr>
        <w:tc>
          <w:tcPr>
            <w:tcW w:w="2376" w:type="dxa"/>
          </w:tcPr>
          <w:p w14:paraId="4B0D1066" w14:textId="77777777" w:rsidR="00356DCC" w:rsidRDefault="00356DCC" w:rsidP="00970720"/>
          <w:p w14:paraId="4F3AF930" w14:textId="77777777" w:rsidR="00356DCC" w:rsidRDefault="00356DCC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24768200" w14:textId="77777777" w:rsidR="00356DCC" w:rsidRDefault="00356DCC" w:rsidP="00970720"/>
          <w:p w14:paraId="7166127D" w14:textId="77777777" w:rsidR="00356DCC" w:rsidRDefault="00356DCC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Poskytnutí finančního daru organizaci Člověk v tísni, o.p.s. pro humanitární pomoc občanům státu Ukrajina - energetická krize během zimy na přelomu roku 2026 až 2027</w:t>
            </w:r>
          </w:p>
        </w:tc>
      </w:tr>
    </w:tbl>
    <w:p w14:paraId="7B1569A6" w14:textId="77777777" w:rsidR="00356DCC" w:rsidRDefault="00356DCC" w:rsidP="009B08D3">
      <w:pPr>
        <w:pStyle w:val="KUJKnormal"/>
        <w:rPr>
          <w:b/>
          <w:bCs/>
        </w:rPr>
      </w:pPr>
      <w:r>
        <w:rPr>
          <w:b/>
          <w:bCs/>
        </w:rPr>
        <w:pict w14:anchorId="222AE56B">
          <v:rect id="_x0000_i1029" style="width:453.6pt;height:1.5pt" o:hralign="center" o:hrstd="t" o:hrnoshade="t" o:hr="t" fillcolor="black" stroked="f"/>
        </w:pict>
      </w:r>
    </w:p>
    <w:p w14:paraId="7F82F339" w14:textId="77777777" w:rsidR="00356DCC" w:rsidRDefault="00356DCC" w:rsidP="009B08D3">
      <w:pPr>
        <w:pStyle w:val="KUJKnormal"/>
      </w:pPr>
    </w:p>
    <w:p w14:paraId="5DB9BD87" w14:textId="77777777" w:rsidR="00356DCC" w:rsidRDefault="00356DCC" w:rsidP="009B08D3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356DCC" w14:paraId="6A84E8C1" w14:textId="77777777" w:rsidTr="002559B8">
        <w:trPr>
          <w:trHeight w:val="397"/>
        </w:trPr>
        <w:tc>
          <w:tcPr>
            <w:tcW w:w="2350" w:type="dxa"/>
            <w:hideMark/>
          </w:tcPr>
          <w:p w14:paraId="39A8CC92" w14:textId="77777777" w:rsidR="00356DCC" w:rsidRDefault="00356DCC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1BBCBF6E" w14:textId="77777777" w:rsidR="00356DCC" w:rsidRDefault="00356DCC" w:rsidP="002559B8">
            <w:pPr>
              <w:pStyle w:val="KUJKnormal"/>
            </w:pPr>
            <w:r>
              <w:t>MUDr. Martin Kuba</w:t>
            </w:r>
          </w:p>
          <w:p w14:paraId="33088FE4" w14:textId="77777777" w:rsidR="00356DCC" w:rsidRDefault="00356DCC" w:rsidP="002559B8"/>
        </w:tc>
      </w:tr>
      <w:tr w:rsidR="00356DCC" w14:paraId="4260E3E0" w14:textId="77777777" w:rsidTr="002559B8">
        <w:trPr>
          <w:trHeight w:val="397"/>
        </w:trPr>
        <w:tc>
          <w:tcPr>
            <w:tcW w:w="2350" w:type="dxa"/>
          </w:tcPr>
          <w:p w14:paraId="07E22688" w14:textId="77777777" w:rsidR="00356DCC" w:rsidRDefault="00356DCC" w:rsidP="002559B8">
            <w:pPr>
              <w:pStyle w:val="KUJKtucny"/>
            </w:pPr>
            <w:r>
              <w:t>Zpracoval:</w:t>
            </w:r>
          </w:p>
          <w:p w14:paraId="09ECF0E6" w14:textId="77777777" w:rsidR="00356DCC" w:rsidRDefault="00356DCC" w:rsidP="002559B8"/>
        </w:tc>
        <w:tc>
          <w:tcPr>
            <w:tcW w:w="6862" w:type="dxa"/>
            <w:hideMark/>
          </w:tcPr>
          <w:p w14:paraId="61E25196" w14:textId="77777777" w:rsidR="00356DCC" w:rsidRDefault="00356DCC" w:rsidP="002559B8">
            <w:pPr>
              <w:pStyle w:val="KUJKnormal"/>
            </w:pPr>
            <w:r>
              <w:t>KHEJ</w:t>
            </w:r>
          </w:p>
        </w:tc>
      </w:tr>
      <w:tr w:rsidR="00356DCC" w14:paraId="7BDF2D32" w14:textId="77777777" w:rsidTr="002559B8">
        <w:trPr>
          <w:trHeight w:val="397"/>
        </w:trPr>
        <w:tc>
          <w:tcPr>
            <w:tcW w:w="2350" w:type="dxa"/>
          </w:tcPr>
          <w:p w14:paraId="1A12CFEF" w14:textId="77777777" w:rsidR="00356DCC" w:rsidRPr="009715F9" w:rsidRDefault="00356DCC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5EBFC935" w14:textId="77777777" w:rsidR="00356DCC" w:rsidRDefault="00356DCC" w:rsidP="002559B8"/>
        </w:tc>
        <w:tc>
          <w:tcPr>
            <w:tcW w:w="6862" w:type="dxa"/>
            <w:hideMark/>
          </w:tcPr>
          <w:p w14:paraId="7E96D7BB" w14:textId="77777777" w:rsidR="00356DCC" w:rsidRDefault="00356DCC" w:rsidP="002559B8">
            <w:pPr>
              <w:pStyle w:val="KUJKnormal"/>
            </w:pPr>
            <w:r>
              <w:t>Mgr. Petr Podhola</w:t>
            </w:r>
          </w:p>
        </w:tc>
      </w:tr>
    </w:tbl>
    <w:p w14:paraId="3BD5D891" w14:textId="77777777" w:rsidR="00356DCC" w:rsidRDefault="00356DCC" w:rsidP="009B08D3">
      <w:pPr>
        <w:pStyle w:val="KUJKnormal"/>
      </w:pPr>
    </w:p>
    <w:p w14:paraId="15E200D4" w14:textId="77777777" w:rsidR="00356DCC" w:rsidRPr="0052161F" w:rsidRDefault="00356DCC" w:rsidP="009B08D3">
      <w:pPr>
        <w:pStyle w:val="KUJKtucny"/>
      </w:pPr>
      <w:r w:rsidRPr="0052161F">
        <w:t>NÁVRH USNESENÍ</w:t>
      </w:r>
    </w:p>
    <w:p w14:paraId="1A4689CD" w14:textId="77777777" w:rsidR="00356DCC" w:rsidRDefault="00356DCC" w:rsidP="009B08D3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1F214D93" w14:textId="77777777" w:rsidR="00356DCC" w:rsidRDefault="00356DCC" w:rsidP="009B08D3">
      <w:pPr>
        <w:pStyle w:val="KUJKPolozka"/>
        <w:spacing w:line="240" w:lineRule="auto"/>
      </w:pPr>
      <w:r w:rsidRPr="00841DFC">
        <w:t>Zastupitelstvo Jihočeského kraje</w:t>
      </w:r>
    </w:p>
    <w:p w14:paraId="5BA9BA8C" w14:textId="77777777" w:rsidR="00356DCC" w:rsidRPr="00E10FE7" w:rsidRDefault="00356DCC" w:rsidP="00356DCC">
      <w:pPr>
        <w:pStyle w:val="KUJKdoplnek2"/>
        <w:numPr>
          <w:ilvl w:val="1"/>
          <w:numId w:val="12"/>
        </w:numPr>
        <w:spacing w:line="240" w:lineRule="auto"/>
      </w:pPr>
      <w:r w:rsidRPr="00AF7BAE">
        <w:t>schvaluje</w:t>
      </w:r>
    </w:p>
    <w:p w14:paraId="196664E7" w14:textId="77777777" w:rsidR="00356DCC" w:rsidRPr="00CA0D56" w:rsidRDefault="00356DCC" w:rsidP="00CA0D56">
      <w:pPr>
        <w:pStyle w:val="KUJKPolozka"/>
        <w:rPr>
          <w:rFonts w:cs="Tahoma"/>
          <w:b w:val="0"/>
          <w:bCs/>
          <w:szCs w:val="20"/>
        </w:rPr>
      </w:pPr>
      <w:r w:rsidRPr="00CA0D56">
        <w:rPr>
          <w:b w:val="0"/>
          <w:bCs/>
        </w:rPr>
        <w:t xml:space="preserve">poskytnutí finančního daru ve výši 3 000 000 Kč příjemci: Člověk v tísni, o.p.s., Šafaříkova 24, 120 00 Praha 2, IČO 25755277 na zajištění humanitární pomoci občanům státu Ukrajina na pokrytí pomoci spojené s energetickou krizí během zimy na přelomu roku 2026 až 2027 (tj. nákup, distribuce či instalace věcí podporujících zvládnutí energetické krize a velké zimy, jako např. generátorů, horkovzdušných fukarů, stanů, </w:t>
      </w:r>
      <w:r w:rsidRPr="00CA0D56">
        <w:rPr>
          <w:rFonts w:cs="Tahoma"/>
          <w:b w:val="0"/>
          <w:bCs/>
          <w:szCs w:val="20"/>
        </w:rPr>
        <w:t xml:space="preserve">spacáků, svítilen, plynových vařičů do rodin, velkokapacitních baterií pro zdravotnická zařízení, nákup pohonných hmot do generátorů, nákup paliva apod.) </w:t>
      </w:r>
    </w:p>
    <w:p w14:paraId="0839B5CF" w14:textId="77777777" w:rsidR="00356DCC" w:rsidRDefault="00356DCC" w:rsidP="00CA0D56">
      <w:pPr>
        <w:pStyle w:val="KUJKPolozka"/>
        <w:rPr>
          <w:b w:val="0"/>
          <w:bCs/>
        </w:rPr>
      </w:pPr>
      <w:r w:rsidRPr="00CA0D56">
        <w:rPr>
          <w:b w:val="0"/>
          <w:bCs/>
        </w:rPr>
        <w:t>a uzavření darovací smlouvy dle přílohy č. 1 návrhu č.</w:t>
      </w:r>
      <w:r w:rsidRPr="00CA0D56">
        <w:rPr>
          <w:b w:val="0"/>
          <w:bCs/>
          <w:color w:val="C00000"/>
        </w:rPr>
        <w:t xml:space="preserve"> </w:t>
      </w:r>
      <w:r>
        <w:rPr>
          <w:b w:val="0"/>
          <w:bCs/>
        </w:rPr>
        <w:t>339</w:t>
      </w:r>
      <w:r w:rsidRPr="00CA0D56">
        <w:rPr>
          <w:b w:val="0"/>
          <w:bCs/>
        </w:rPr>
        <w:t>/</w:t>
      </w:r>
      <w:r>
        <w:rPr>
          <w:b w:val="0"/>
          <w:bCs/>
        </w:rPr>
        <w:t>Z</w:t>
      </w:r>
      <w:r w:rsidRPr="00CA0D56">
        <w:rPr>
          <w:b w:val="0"/>
          <w:bCs/>
        </w:rPr>
        <w:t>K/26;</w:t>
      </w:r>
    </w:p>
    <w:p w14:paraId="2900690B" w14:textId="77777777" w:rsidR="00356DCC" w:rsidRDefault="00356DCC" w:rsidP="00356DCC">
      <w:pPr>
        <w:pStyle w:val="KUJKdoplnek2"/>
        <w:numPr>
          <w:ilvl w:val="1"/>
          <w:numId w:val="11"/>
        </w:numPr>
        <w:spacing w:line="240" w:lineRule="auto"/>
      </w:pPr>
      <w:r w:rsidRPr="0021676C">
        <w:t>ukládá</w:t>
      </w:r>
    </w:p>
    <w:p w14:paraId="0FCA903C" w14:textId="77777777" w:rsidR="00356DCC" w:rsidRDefault="00356DCC" w:rsidP="00CA0D56">
      <w:pPr>
        <w:pStyle w:val="KUJKPolozka"/>
        <w:rPr>
          <w:b w:val="0"/>
          <w:bCs/>
        </w:rPr>
      </w:pPr>
      <w:r w:rsidRPr="00CA0D56">
        <w:rPr>
          <w:b w:val="0"/>
          <w:bCs/>
        </w:rPr>
        <w:t>JUDr. Lukáši Glaserovi, LL.M., řediteli krajského úřadu, zabezpečit veškeré úkony potřebné k realizaci části I. usnesení</w:t>
      </w:r>
      <w:r>
        <w:rPr>
          <w:b w:val="0"/>
          <w:bCs/>
        </w:rPr>
        <w:t>.</w:t>
      </w:r>
    </w:p>
    <w:p w14:paraId="690BFAFA" w14:textId="77777777" w:rsidR="00356DCC" w:rsidRDefault="00356DCC" w:rsidP="00CA0D56">
      <w:pPr>
        <w:pStyle w:val="KUJKnormal"/>
      </w:pPr>
    </w:p>
    <w:p w14:paraId="0BA836F8" w14:textId="77777777" w:rsidR="00356DCC" w:rsidRDefault="00356DCC" w:rsidP="00CA0D56">
      <w:pPr>
        <w:pStyle w:val="KUJKmezeraDZ"/>
      </w:pPr>
      <w:bookmarkStart w:id="1" w:name="US_DuvodZprava"/>
      <w:bookmarkEnd w:id="1"/>
    </w:p>
    <w:p w14:paraId="4F517C05" w14:textId="77777777" w:rsidR="00356DCC" w:rsidRDefault="00356DCC" w:rsidP="00CA0D56">
      <w:pPr>
        <w:pStyle w:val="KUJKnadpisDZ"/>
      </w:pPr>
      <w:r>
        <w:t>DŮVODOVÁ ZPRÁVA</w:t>
      </w:r>
    </w:p>
    <w:p w14:paraId="040FA0F0" w14:textId="77777777" w:rsidR="00356DCC" w:rsidRDefault="00356DCC" w:rsidP="00CA0D56">
      <w:pPr>
        <w:pStyle w:val="KUJKmezeraDZ"/>
      </w:pPr>
    </w:p>
    <w:p w14:paraId="669DD7D9" w14:textId="77777777" w:rsidR="00356DCC" w:rsidRPr="00180591" w:rsidRDefault="00356DCC" w:rsidP="00180591">
      <w:pPr>
        <w:pStyle w:val="KUJKnormal"/>
      </w:pPr>
      <w:r w:rsidRPr="00180591">
        <w:t>Podle § 36 písm. b) zákona č. 129/2000 Sb., o krajích, ve znění pozdějších předpisů, je zastupitelstvu kraje vyhrazeno rozhodování o poskytování věcných a peněžitých darů podle zvláštního zákona v hodnotě nad 500 000 Kč jedné fyzické nebo právnické osobě v kalendářním roce.</w:t>
      </w:r>
    </w:p>
    <w:p w14:paraId="506E96AB" w14:textId="77777777" w:rsidR="00356DCC" w:rsidRPr="00180591" w:rsidRDefault="00356DCC" w:rsidP="00180591">
      <w:pPr>
        <w:pStyle w:val="KUJKnormal"/>
      </w:pPr>
    </w:p>
    <w:p w14:paraId="3D96FB1C" w14:textId="77777777" w:rsidR="00356DCC" w:rsidRPr="00180591" w:rsidRDefault="00356DCC" w:rsidP="00180591">
      <w:pPr>
        <w:pStyle w:val="KUJKnormal"/>
      </w:pPr>
      <w:r w:rsidRPr="00180591">
        <w:t xml:space="preserve">Na hejtmana Jihočeského kraje MUDr. Martina Kubu se dopisem ze dne 16. října 2026 obrátil mimořádný a zplnomocněný velvyslanec Ukrajiny Vasyl Zvaryč se žádostí o pomoc v souvislosti s přetrvávající energetickou krizí vyvolanou ruskými útoky na energetickou infrastrukturu státu Ukrajina, kdy v důsledku každodenních masivních ruských raketových a dronových útoků na energetickou infrastrukturu Ukrajiny zůstávají tisíce rodin bez elektrické energie a tepla a to konkrétně pro Mykolajivskou oblast.   </w:t>
      </w:r>
    </w:p>
    <w:p w14:paraId="642C249B" w14:textId="77777777" w:rsidR="00356DCC" w:rsidRDefault="00356DCC" w:rsidP="00180591">
      <w:pPr>
        <w:pStyle w:val="KUJKnormal"/>
      </w:pPr>
    </w:p>
    <w:p w14:paraId="0C853A6F" w14:textId="77777777" w:rsidR="00356DCC" w:rsidRPr="00180591" w:rsidRDefault="00356DCC" w:rsidP="00180591">
      <w:pPr>
        <w:pStyle w:val="KUJKnormal"/>
      </w:pPr>
      <w:r w:rsidRPr="00180591">
        <w:lastRenderedPageBreak/>
        <w:t xml:space="preserve">Tak jako v předešlé zimě (tj. období konce roku 2025 a začátku roku 2026) i v nacházejícím zimním období (tj. konce roku 2026 a začátku roku 2027) energetická krize vážně ohrožuje základní životní potřeby civilního obyvatelstva, včetně dětí, seniorů a osob se zdravotním postižením a dalších zranitelných skupin. Ukrajinské místní komunity, obce, zdravotnická, vzdělávací, sociální a komunitní zařízení čelí mimořádným obtížím při zajišťování základních služeb, humanitární pomoci a důstojných životních podmínek pro své obyvatele. </w:t>
      </w:r>
    </w:p>
    <w:p w14:paraId="6E1F6BEB" w14:textId="77777777" w:rsidR="00356DCC" w:rsidRPr="00180591" w:rsidRDefault="00356DCC" w:rsidP="00180591">
      <w:pPr>
        <w:pStyle w:val="KUJKnormal"/>
      </w:pPr>
    </w:p>
    <w:p w14:paraId="467C0E08" w14:textId="77777777" w:rsidR="00356DCC" w:rsidRPr="00180591" w:rsidRDefault="00356DCC" w:rsidP="00180591">
      <w:pPr>
        <w:pStyle w:val="KUJKnormal"/>
      </w:pPr>
      <w:r w:rsidRPr="00180591">
        <w:t xml:space="preserve">Jihočeský kraj poskytl finanční pomoc ve výši 3 000 0000 Kč již v měsíci únoru 2026, kdy se s ohledem na významné problémy se zajištěním dopravy na Ukrajinu ukázalo jako technicky nejrychlejší řešení poskytnutí humanitární pomoci státu Ukrajina prostřednictvím finančního daru organizaci Člověk v tísni, o.p.s., která tuto pomoc zajišťuje a má na Ukrajině své stálé zastoupení. Tehdejší finanční podpora Jihočeského kraje se pro minulou zimu neomezovala na konkrétní územní oblast, ale mohla být využita pro celé území sátu Ukrajina a stejný model je navržen i pro nadcházející zimu přelomu roku 2026 až 2027. </w:t>
      </w:r>
    </w:p>
    <w:p w14:paraId="203325E5" w14:textId="77777777" w:rsidR="00356DCC" w:rsidRPr="00180591" w:rsidRDefault="00356DCC" w:rsidP="00180591">
      <w:pPr>
        <w:pStyle w:val="KUJKnormal"/>
      </w:pPr>
    </w:p>
    <w:p w14:paraId="654185A0" w14:textId="77777777" w:rsidR="00356DCC" w:rsidRDefault="00356DCC" w:rsidP="00180591">
      <w:pPr>
        <w:pStyle w:val="KUJKnormal"/>
      </w:pPr>
      <w:r w:rsidRPr="00180591">
        <w:t>Finanční prostředky ve výši 3 000 000 Kč poskytnuté Jihočeským krajem organizaci Člověk v tísni, o.p.s. formou finančního daru budou určeny na nakup, distribuci či instalaci věcí podporujících zvládnutí energetické krize a velké zimy, jako např. generátorů, horkovzdušných fukarů, stanů, plynových vařičů do rodin, velkokapacitních baterií pro zdravotnická zařízení, pohonných hmot do generátorů apod. O využití finančních prostředků bude ze strany organizace Člověk v tísni, o.p.s. poskytnuta závěrečná zpráva.</w:t>
      </w:r>
    </w:p>
    <w:p w14:paraId="1DB03740" w14:textId="77777777" w:rsidR="00356DCC" w:rsidRDefault="00356DCC" w:rsidP="00180591">
      <w:pPr>
        <w:pStyle w:val="KUJKnormal"/>
      </w:pPr>
    </w:p>
    <w:p w14:paraId="0C4449DA" w14:textId="77777777" w:rsidR="00356DCC" w:rsidRPr="00180591" w:rsidRDefault="00356DCC" w:rsidP="00180591">
      <w:pPr>
        <w:pStyle w:val="KUJKnormal"/>
      </w:pPr>
      <w:r w:rsidRPr="00180591">
        <w:t>Rada Jihočeského kraje projednala poskytnutí finančního daru ve výši 3 000 000 Kč příjemci Člověk v tísni, o.p.s., na zajištění humanitární pomoci občanům státu Ukrajina na pokrytí pomoci spojené s energetickou krizí během zimy na přelomu roku 2026 až 2027</w:t>
      </w:r>
      <w:r>
        <w:t xml:space="preserve"> </w:t>
      </w:r>
      <w:r w:rsidRPr="00180591">
        <w:t>a</w:t>
      </w:r>
      <w:r>
        <w:t> </w:t>
      </w:r>
      <w:r w:rsidRPr="00180591">
        <w:t xml:space="preserve">doporučuje </w:t>
      </w:r>
      <w:r>
        <w:t>z</w:t>
      </w:r>
      <w:r w:rsidRPr="00180591">
        <w:t xml:space="preserve">astupitelstvu Jihočeského kraje jeho </w:t>
      </w:r>
      <w:r w:rsidRPr="00414ECC">
        <w:t>schválení (č. usnesení 1134/2026/RK-49).</w:t>
      </w:r>
      <w:r w:rsidRPr="00A8365B">
        <w:rPr>
          <w:color w:val="FF0000"/>
        </w:rPr>
        <w:t xml:space="preserve"> </w:t>
      </w:r>
    </w:p>
    <w:p w14:paraId="32D1DB21" w14:textId="77777777" w:rsidR="00356DCC" w:rsidRPr="00180591" w:rsidRDefault="00356DCC" w:rsidP="00180591">
      <w:pPr>
        <w:pStyle w:val="KUJKnormal"/>
      </w:pPr>
    </w:p>
    <w:p w14:paraId="37D05DE6" w14:textId="77777777" w:rsidR="00356DCC" w:rsidRPr="00180591" w:rsidRDefault="00356DCC" w:rsidP="00180591">
      <w:pPr>
        <w:pStyle w:val="KUJKnormal"/>
      </w:pPr>
      <w:r w:rsidRPr="00180591">
        <w:t>Finanční nároky a krytí:</w:t>
      </w:r>
    </w:p>
    <w:p w14:paraId="4FAF2362" w14:textId="77777777" w:rsidR="00356DCC" w:rsidRDefault="00356DCC" w:rsidP="00180591">
      <w:pPr>
        <w:pStyle w:val="KUJKnormal"/>
      </w:pPr>
      <w:r w:rsidRPr="00414ECC">
        <w:t>Za účelem rozpočtového krytí finančního daru ve výši 3 000 000 Kč (§ 6221, položka 5221, ORJ 0153, UZ 94) pro Člověka v tísni, o.p.s navrhuje Kancelář hejtmana rozpočtové opatření</w:t>
      </w:r>
      <w:r w:rsidRPr="00414ECC">
        <w:rPr>
          <w:b/>
          <w:bCs/>
        </w:rPr>
        <w:t xml:space="preserve"> </w:t>
      </w:r>
      <w:r w:rsidRPr="00414ECC">
        <w:t>na zapojení nevyužitých finančních prostředků ve výši 1 000 000 Kč z § 6172, položky 5169, ORJ 0151, ORG 9101002000000 a dále zapojení volných prostředků ve výši 2 000 000 Kč z § 6172, položky 5169, ORJ 0151, ORG 9101006000000.</w:t>
      </w:r>
      <w:r w:rsidRPr="00446649">
        <w:t xml:space="preserve"> Rozpočtové opatření bude provedeno na jednání rady kraje dne 12. 11. 2026.</w:t>
      </w:r>
    </w:p>
    <w:p w14:paraId="0CED56D9" w14:textId="77777777" w:rsidR="00356DCC" w:rsidRDefault="00356DCC" w:rsidP="00180591">
      <w:pPr>
        <w:pStyle w:val="KUJKnormal"/>
      </w:pPr>
    </w:p>
    <w:p w14:paraId="08297A0F" w14:textId="77777777" w:rsidR="00356DCC" w:rsidRDefault="00356DCC" w:rsidP="00F56F48">
      <w:pPr>
        <w:pStyle w:val="KUJKnormal"/>
      </w:pPr>
      <w:r>
        <w:t>Vyjádření správce rozpočtu:</w:t>
      </w:r>
      <w:r>
        <w:tab/>
        <w:t>Ing. Kateřina Francová (OEKO): Souhlasím</w:t>
      </w:r>
      <w:r w:rsidRPr="007666AA">
        <w:t xml:space="preserve"> - </w:t>
      </w:r>
      <w:r>
        <w:t xml:space="preserve"> z hlediska uvedeného rozpočtového krytí za předpokladu schválení předmětného rozpočtového opatření.</w:t>
      </w:r>
    </w:p>
    <w:p w14:paraId="3A3C3FE8" w14:textId="77777777" w:rsidR="00356DCC" w:rsidRDefault="00356DCC" w:rsidP="009B08D3">
      <w:pPr>
        <w:pStyle w:val="KUJKnormal"/>
      </w:pPr>
    </w:p>
    <w:p w14:paraId="346C726F" w14:textId="77777777" w:rsidR="00356DCC" w:rsidRPr="00A521E1" w:rsidRDefault="00356DCC" w:rsidP="00283042">
      <w:pPr>
        <w:pStyle w:val="KUJKnormal"/>
      </w:pPr>
      <w:r>
        <w:t>Návrh projednán (stanoviska):</w:t>
      </w:r>
      <w:r>
        <w:tab/>
        <w:t>Mgr. Markéta Procházková (OPZU): Souhlasím</w:t>
      </w:r>
    </w:p>
    <w:p w14:paraId="3F6EED48" w14:textId="77777777" w:rsidR="00356DCC" w:rsidRDefault="00356DCC" w:rsidP="009B08D3">
      <w:pPr>
        <w:pStyle w:val="KUJKnormal"/>
      </w:pPr>
    </w:p>
    <w:p w14:paraId="1D91BEA5" w14:textId="77777777" w:rsidR="00356DCC" w:rsidRDefault="00356DCC" w:rsidP="009B08D3">
      <w:pPr>
        <w:pStyle w:val="KUJKnormal"/>
      </w:pPr>
    </w:p>
    <w:p w14:paraId="7B4B9176" w14:textId="77777777" w:rsidR="00356DCC" w:rsidRPr="007939A8" w:rsidRDefault="00356DCC" w:rsidP="009B08D3">
      <w:pPr>
        <w:pStyle w:val="KUJKtucny"/>
      </w:pPr>
      <w:r w:rsidRPr="007939A8">
        <w:t>PŘÍLOHY:</w:t>
      </w:r>
    </w:p>
    <w:p w14:paraId="1D184DB0" w14:textId="77777777" w:rsidR="00356DCC" w:rsidRPr="00B52AA9" w:rsidRDefault="00356DCC" w:rsidP="00F16524">
      <w:pPr>
        <w:pStyle w:val="KUJKcislovany"/>
        <w:spacing w:line="240" w:lineRule="auto"/>
      </w:pPr>
      <w:r>
        <w:t>Darovací smlouva - Člověk v tísni 2026_UA</w:t>
      </w:r>
      <w:r w:rsidRPr="0081756D">
        <w:t xml:space="preserve"> (</w:t>
      </w:r>
      <w:r>
        <w:t>Příloha č. 1 - Darovací smlouva - Člověk v tísni 2026_UA.docx</w:t>
      </w:r>
      <w:r w:rsidRPr="0081756D">
        <w:t>)</w:t>
      </w:r>
    </w:p>
    <w:p w14:paraId="4869091E" w14:textId="77777777" w:rsidR="00356DCC" w:rsidRPr="00B52AA9" w:rsidRDefault="00356DCC" w:rsidP="00F16524">
      <w:pPr>
        <w:pStyle w:val="KUJKcislovany"/>
        <w:spacing w:line="240" w:lineRule="auto"/>
      </w:pPr>
      <w:r>
        <w:t>Dopis velvyslance UA</w:t>
      </w:r>
      <w:r w:rsidRPr="0081756D">
        <w:t xml:space="preserve"> (</w:t>
      </w:r>
      <w:r>
        <w:t>Příloha č. 2 - Dopis velvyslance UA.pdf</w:t>
      </w:r>
      <w:r w:rsidRPr="0081756D">
        <w:t>)</w:t>
      </w:r>
    </w:p>
    <w:p w14:paraId="008F95E0" w14:textId="77777777" w:rsidR="00356DCC" w:rsidRDefault="00356DCC" w:rsidP="009B08D3">
      <w:pPr>
        <w:pStyle w:val="KUJKnormal"/>
      </w:pPr>
    </w:p>
    <w:p w14:paraId="1F755AEA" w14:textId="77777777" w:rsidR="00356DCC" w:rsidRDefault="00356DCC" w:rsidP="009B08D3">
      <w:pPr>
        <w:pStyle w:val="KUJKnormal"/>
      </w:pPr>
    </w:p>
    <w:p w14:paraId="742D80BF" w14:textId="77777777" w:rsidR="00356DCC" w:rsidRPr="006C7B4D" w:rsidRDefault="00356DCC" w:rsidP="006C7B4D">
      <w:pPr>
        <w:pStyle w:val="KUJKtucny"/>
        <w:rPr>
          <w:bCs/>
        </w:rPr>
      </w:pPr>
      <w:r w:rsidRPr="007C1EE7">
        <w:t>Zodpovídá:</w:t>
      </w:r>
      <w:r>
        <w:tab/>
      </w:r>
      <w:r w:rsidRPr="006C7B4D">
        <w:rPr>
          <w:b w:val="0"/>
        </w:rPr>
        <w:t>vedoucí KHEJ – Mgr. Petr Podhola</w:t>
      </w:r>
    </w:p>
    <w:p w14:paraId="10B11E81" w14:textId="77777777" w:rsidR="00356DCC" w:rsidRDefault="00356DCC" w:rsidP="009B08D3">
      <w:pPr>
        <w:pStyle w:val="KUJKnormal"/>
      </w:pPr>
    </w:p>
    <w:p w14:paraId="75EC0783" w14:textId="77777777" w:rsidR="00356DCC" w:rsidRDefault="00356DCC" w:rsidP="009B08D3">
      <w:pPr>
        <w:pStyle w:val="KUJKnormal"/>
      </w:pPr>
      <w:r>
        <w:t>Termín kontroly:</w:t>
      </w:r>
      <w:r>
        <w:tab/>
        <w:t>15.12.2026</w:t>
      </w:r>
    </w:p>
    <w:p w14:paraId="7AE925D2" w14:textId="77777777" w:rsidR="00356DCC" w:rsidRPr="00414ECC" w:rsidRDefault="00356DCC" w:rsidP="00414ECC">
      <w:pPr>
        <w:pStyle w:val="KUJKnormal"/>
      </w:pPr>
      <w:r>
        <w:t>Termín splnění:</w:t>
      </w:r>
      <w:r>
        <w:tab/>
      </w:r>
      <w:r>
        <w:tab/>
        <w:t>15.12.2026</w:t>
      </w: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EA1AF" w14:textId="77777777" w:rsidR="00731198" w:rsidRDefault="00731198" w:rsidP="002C5539">
      <w:r>
        <w:separator/>
      </w:r>
    </w:p>
  </w:endnote>
  <w:endnote w:type="continuationSeparator" w:id="0">
    <w:p w14:paraId="019B53F6" w14:textId="77777777" w:rsidR="00731198" w:rsidRDefault="00731198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731198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731198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BF944" w14:textId="77777777" w:rsidR="00731198" w:rsidRDefault="00731198" w:rsidP="002C5539">
      <w:r>
        <w:separator/>
      </w:r>
    </w:p>
  </w:footnote>
  <w:footnote w:type="continuationSeparator" w:id="0">
    <w:p w14:paraId="29FDE615" w14:textId="77777777" w:rsidR="00731198" w:rsidRDefault="00731198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7F7CF" w14:textId="77777777" w:rsidR="00356DCC" w:rsidRDefault="00356DCC" w:rsidP="00356DCC">
    <w:r>
      <w:rPr>
        <w:noProof/>
      </w:rPr>
      <w:pict w14:anchorId="72480005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517A9E8C" w14:textId="77777777" w:rsidR="00356DCC" w:rsidRPr="00D405BE" w:rsidRDefault="00356DCC" w:rsidP="00356DCC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68213860" w14:textId="77777777" w:rsidR="00356DCC" w:rsidRPr="00D405BE" w:rsidRDefault="00356DCC" w:rsidP="00356DCC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59796F91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22B9EB0A">
        <v:rect id="_x0000_i1026" style="width:481.9pt;height:2pt" o:hralign="center" o:hrstd="t" o:hrnoshade="t" o:hr="t" fillcolor="black" stroked="f"/>
      </w:pict>
    </w:r>
  </w:p>
  <w:p w14:paraId="320E3770" w14:textId="77777777" w:rsidR="00356DCC" w:rsidRPr="00356DCC" w:rsidRDefault="00356DCC" w:rsidP="00356DC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130443855">
    <w:abstractNumId w:val="4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12219021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3A64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6DCC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1198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726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2026-10-27T12:54:00Z</dcterms:created>
  <dcterms:modified xsi:type="dcterms:W3CDTF">2026-10-27T12:54:00Z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7221212</vt:i4>
  </property>
  <property fmtid="{D5CDD505-2E9C-101B-9397-08002B2CF9AE}" pid="5" name="UlozitJako">
    <vt:lpwstr>C:\Users\mrazkova\AppData\Local\Temp\iU71790712\Zastupitelstvo\2026-11-05\Navrhy\339-ZK-26.</vt:lpwstr>
  </property>
  <property fmtid="{D5CDD505-2E9C-101B-9397-08002B2CF9AE}" pid="6" name="Zpracovat">
    <vt:bool>false</vt:bool>
  </property>
</Properties>
</file>