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C612" w14:textId="012F1C74" w:rsidR="00C35072" w:rsidRDefault="00C35072" w:rsidP="00C3507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Informace o očkování praktickými lékaři ve 1</w:t>
      </w:r>
      <w:r w:rsidR="009F6FC4">
        <w:rPr>
          <w:rStyle w:val="normaltextrun"/>
          <w:rFonts w:ascii="Calibri" w:hAnsi="Calibri" w:cs="Calibri"/>
          <w:b/>
          <w:bCs/>
        </w:rPr>
        <w:t>4</w:t>
      </w:r>
      <w:r>
        <w:rPr>
          <w:rStyle w:val="normaltextrun"/>
          <w:rFonts w:ascii="Calibri" w:hAnsi="Calibri" w:cs="Calibri"/>
          <w:b/>
          <w:bCs/>
        </w:rPr>
        <w:t>. týdnu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76335EE" w14:textId="77777777" w:rsidR="009F6FC4" w:rsidRDefault="009F6FC4" w:rsidP="00C350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8E4865E" w14:textId="6A023E16" w:rsidR="00C35072" w:rsidRDefault="00C35072" w:rsidP="00C350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Jihočeský kraj obdržel pro 1</w:t>
      </w:r>
      <w:r w:rsidR="009F6FC4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. týden </w:t>
      </w:r>
      <w:r w:rsidR="009F6FC4">
        <w:rPr>
          <w:rStyle w:val="normaltextrun"/>
          <w:rFonts w:ascii="Calibri" w:hAnsi="Calibri" w:cs="Calibri"/>
          <w:sz w:val="22"/>
          <w:szCs w:val="22"/>
        </w:rPr>
        <w:t>5 800</w:t>
      </w:r>
      <w:r>
        <w:rPr>
          <w:rStyle w:val="normaltextrun"/>
          <w:rFonts w:ascii="Calibri" w:hAnsi="Calibri" w:cs="Calibri"/>
          <w:sz w:val="22"/>
          <w:szCs w:val="22"/>
        </w:rPr>
        <w:t xml:space="preserve"> dávek Astra Zeneca. </w:t>
      </w:r>
      <w:r w:rsidRPr="00C62BB3">
        <w:rPr>
          <w:rStyle w:val="normaltextrun"/>
          <w:rFonts w:ascii="Calibri" w:hAnsi="Calibri" w:cs="Calibri"/>
          <w:b/>
          <w:bCs/>
          <w:sz w:val="22"/>
          <w:szCs w:val="22"/>
        </w:rPr>
        <w:t>Ve 1</w:t>
      </w:r>
      <w:r w:rsidR="008D484A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00C62B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 týdnu tak bude pro VPL celkově k dispozici 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="00D37FB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Pr="00C62BB3">
        <w:rPr>
          <w:rStyle w:val="normaltextrun"/>
          <w:rFonts w:ascii="Calibri" w:hAnsi="Calibri" w:cs="Calibri"/>
          <w:b/>
          <w:bCs/>
          <w:sz w:val="22"/>
          <w:szCs w:val="22"/>
        </w:rPr>
        <w:t>00 dávek Astra Zeneca.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9F6FC4" w:rsidRPr="009F6FC4">
        <w:rPr>
          <w:rStyle w:val="normaltextrun"/>
          <w:rFonts w:ascii="Calibri" w:hAnsi="Calibri" w:cs="Calibri"/>
          <w:b/>
          <w:bCs/>
          <w:sz w:val="22"/>
          <w:szCs w:val="22"/>
        </w:rPr>
        <w:t>Bud</w:t>
      </w:r>
      <w:r w:rsidR="00D37FB7">
        <w:rPr>
          <w:rStyle w:val="normaltextrun"/>
          <w:rFonts w:ascii="Calibri" w:hAnsi="Calibri" w:cs="Calibri"/>
          <w:b/>
          <w:bCs/>
          <w:sz w:val="22"/>
          <w:szCs w:val="22"/>
        </w:rPr>
        <w:t>e</w:t>
      </w:r>
      <w:r w:rsidR="009F6FC4" w:rsidRPr="009F6F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podpořen</w:t>
      </w:r>
      <w:r w:rsidR="00D37FB7">
        <w:rPr>
          <w:rStyle w:val="normaltextrun"/>
          <w:rFonts w:ascii="Calibri" w:hAnsi="Calibri" w:cs="Calibri"/>
          <w:b/>
          <w:bCs/>
          <w:sz w:val="22"/>
          <w:szCs w:val="22"/>
        </w:rPr>
        <w:t>o</w:t>
      </w:r>
      <w:r w:rsidR="009F6FC4" w:rsidRPr="009F6F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197C6B">
        <w:rPr>
          <w:rStyle w:val="normaltextrun"/>
          <w:rFonts w:ascii="Calibri" w:hAnsi="Calibri" w:cs="Calibri"/>
          <w:b/>
          <w:bCs/>
          <w:sz w:val="22"/>
          <w:szCs w:val="22"/>
        </w:rPr>
        <w:t>195</w:t>
      </w:r>
      <w:r w:rsidR="009F6FC4" w:rsidRPr="009F6F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ordinací VPL v kraji.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9F6FC4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9F6FC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základě domluvy </w:t>
      </w:r>
      <w:r w:rsidR="00D37FB7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a souhlasu Krajského koordinátora praktických lékařů (KKPL) rozhodnuto o rozdělení očkovací látky </w:t>
      </w:r>
      <w:r w:rsidR="00D37FB7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na základě těchto kritérií: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039837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F36E8A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Kritéria pro výběr praktických lékařů, jimž bude alokována AZ: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E487F1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3FD9EE" w14:textId="02C99E86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Vychází se z tabulky se všemi praktickými lékaři v příslušném kraji, kteří registrují do </w:t>
      </w:r>
      <w:r w:rsidR="00D37FB7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ISIN-OČKO své pacienty a obsahuje data stažená z ISIN vždy v pondělí ráno,</w:t>
      </w:r>
    </w:p>
    <w:p w14:paraId="11984DD7" w14:textId="0BD31D4D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Tuto tabulku obdrží Krajský koordinátor očkování (KKOČ) od MZČR vždy v pondělí odpoledne,</w:t>
      </w:r>
      <w:r w:rsidRPr="00C35072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1AEEE46F" w14:textId="77777777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KKOČ přepošle tabulku Krajskému koordinátorovi za praktické lékaře v Jihočeském kraji,</w:t>
      </w:r>
    </w:p>
    <w:p w14:paraId="59BE3A0F" w14:textId="01F71D27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při rozdělování se ze seznamu vybírá podle počtu zaregistrovaných pacientů v dané ordinaci ve věku 80+ od nejvyššího počtu k nejnižšímu, 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dále registrovaných pacientů 70+ a chronických pacientů, 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kter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é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 je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daným množstvím očkovací látky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možno podpořit,</w:t>
      </w:r>
      <w:r w:rsidRPr="00C35072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71C63314" w14:textId="3D17C34E" w:rsidR="00C35072" w:rsidRPr="00C35072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celkové množství očkovací látky 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4 0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00 dávek očkovací látky Astra</w:t>
      </w:r>
      <w:r w:rsidR="00D37FB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Zeneca je určeno pro 1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týden k očkování seniorů 80+, v případě, že jsou již naočkováni, 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pro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očkov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ání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cílov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é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skupin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y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70+ a chronick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ých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pacient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ů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Pr="00C35072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7884F8C5" w14:textId="77777777" w:rsidR="00D37FB7" w:rsidRPr="00D37FB7" w:rsidRDefault="00C35072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v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ětšina vybraných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ordinac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í</w:t>
      </w:r>
      <w:r w:rsidR="00D37FB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obdrží</w:t>
      </w:r>
      <w:r w:rsidRPr="00C35072">
        <w:rPr>
          <w:rStyle w:val="normaltextrun"/>
          <w:rFonts w:ascii="Calibri" w:hAnsi="Calibri" w:cs="Calibri"/>
          <w:b/>
          <w:bCs/>
          <w:sz w:val="22"/>
          <w:szCs w:val="22"/>
        </w:rPr>
        <w:t> 2 lahvičky očkovací látky, tedy 20 dávek</w:t>
      </w:r>
      <w:r w:rsidR="009F6FC4">
        <w:rPr>
          <w:rStyle w:val="normaltextrun"/>
          <w:rFonts w:ascii="Calibri" w:hAnsi="Calibri" w:cs="Calibri"/>
          <w:b/>
          <w:bCs/>
          <w:sz w:val="22"/>
          <w:szCs w:val="22"/>
        </w:rPr>
        <w:t>, ordinace s větším počtem registrovaných pacientů 3 lahvičky, tedy 30 dávek a ordinace s menším počtem registrovaných pacientů 1 lahvičku, tedy 10 dávek</w:t>
      </w:r>
      <w:r w:rsidR="00D37FB7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</w:p>
    <w:p w14:paraId="5BA27A1A" w14:textId="34BFDF3D" w:rsidR="00C35072" w:rsidRPr="00C35072" w:rsidRDefault="00D37FB7" w:rsidP="00C350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rovněž bylo u přidělení množství očkovací látky přihlíženo ke vzdálenosti ordinace VPL od VOČM.</w:t>
      </w:r>
      <w:r w:rsidR="00C35072" w:rsidRPr="00C35072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033330C2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5DE238DF" w14:textId="77777777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Praktický lékař, kterému byla přidělena očkovací látka, bude o tomto informován prostřednictvím e-mailu. Zároveň obdrží postup pro vyzvednutí očkovací látky v nemocniční lékárně nejbližší jeho ordinaci. Poté praktický lékař sám kontaktuje vybrané pacienty a provede jejich očkování, a to v týdnu, kdy obdržel očkovací látku. Neprodleně rovněž vykáže jejich naočkování do systému ISIN. Důvodem je zajistit maximální rychlost očkování ohrožených skupin obyvatel.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B20468" w14:textId="31844E12" w:rsidR="00C35072" w:rsidRDefault="00C35072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1CCF0C" w14:textId="3D3FA69F" w:rsidR="00025BE1" w:rsidRDefault="00025BE1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DE8027E" w14:textId="7CB32F6B" w:rsidR="00025BE1" w:rsidRPr="00025BE1" w:rsidRDefault="00025BE1" w:rsidP="00C35072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25BE1">
        <w:rPr>
          <w:rStyle w:val="eop"/>
          <w:rFonts w:ascii="Calibri" w:hAnsi="Calibri" w:cs="Calibri"/>
          <w:b/>
          <w:bCs/>
          <w:sz w:val="22"/>
          <w:szCs w:val="22"/>
        </w:rPr>
        <w:t>Výše další dodávky AZ pro 1</w:t>
      </w:r>
      <w:r w:rsidR="009F6FC4">
        <w:rPr>
          <w:rStyle w:val="eop"/>
          <w:rFonts w:ascii="Calibri" w:hAnsi="Calibri" w:cs="Calibri"/>
          <w:b/>
          <w:bCs/>
          <w:sz w:val="22"/>
          <w:szCs w:val="22"/>
        </w:rPr>
        <w:t>5</w:t>
      </w:r>
      <w:r w:rsidRPr="00025BE1">
        <w:rPr>
          <w:rStyle w:val="eop"/>
          <w:rFonts w:ascii="Calibri" w:hAnsi="Calibri" w:cs="Calibri"/>
          <w:b/>
          <w:bCs/>
          <w:sz w:val="22"/>
          <w:szCs w:val="22"/>
        </w:rPr>
        <w:t>. týden doposud neznáme!</w:t>
      </w:r>
    </w:p>
    <w:sectPr w:rsidR="00025BE1" w:rsidRPr="0002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65F"/>
    <w:multiLevelType w:val="hybridMultilevel"/>
    <w:tmpl w:val="EE9EC8AE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3FD7F24"/>
    <w:multiLevelType w:val="multilevel"/>
    <w:tmpl w:val="A5A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694100"/>
    <w:multiLevelType w:val="multilevel"/>
    <w:tmpl w:val="AC1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71E45"/>
    <w:multiLevelType w:val="hybridMultilevel"/>
    <w:tmpl w:val="FB56ACEE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E7D4A84"/>
    <w:multiLevelType w:val="multilevel"/>
    <w:tmpl w:val="D20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72"/>
    <w:rsid w:val="00025BE1"/>
    <w:rsid w:val="00197C6B"/>
    <w:rsid w:val="00705FC8"/>
    <w:rsid w:val="008D484A"/>
    <w:rsid w:val="00966BCB"/>
    <w:rsid w:val="00977648"/>
    <w:rsid w:val="009F6FC4"/>
    <w:rsid w:val="00C35072"/>
    <w:rsid w:val="00C62BB3"/>
    <w:rsid w:val="00D37FB7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B180"/>
  <w15:chartTrackingRefBased/>
  <w15:docId w15:val="{C37EB3CF-C352-466C-9F2A-CE4AF56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3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35072"/>
  </w:style>
  <w:style w:type="character" w:customStyle="1" w:styleId="eop">
    <w:name w:val="eop"/>
    <w:basedOn w:val="Standardnpsmoodstavce"/>
    <w:rsid w:val="00C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Studenovský Petr</dc:creator>
  <cp:keywords/>
  <dc:description/>
  <cp:lastModifiedBy>Studenovský Petr</cp:lastModifiedBy>
  <cp:revision>4</cp:revision>
  <dcterms:created xsi:type="dcterms:W3CDTF">2021-03-31T13:02:00Z</dcterms:created>
  <dcterms:modified xsi:type="dcterms:W3CDTF">2021-04-01T11:57:00Z</dcterms:modified>
</cp:coreProperties>
</file>